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CA" w:rsidRDefault="00E933BE" w:rsidP="004458C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458CA">
        <w:rPr>
          <w:rFonts w:ascii="Times New Roman" w:hAnsi="Times New Roman" w:cs="Times New Roman"/>
          <w:sz w:val="28"/>
        </w:rPr>
        <w:t>ПУБЛИЧНАЯ ОФЕРТА</w:t>
      </w:r>
    </w:p>
    <w:p w:rsidR="009538E5" w:rsidRDefault="00E933BE" w:rsidP="004458C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4458CA">
        <w:rPr>
          <w:rFonts w:ascii="Times New Roman" w:hAnsi="Times New Roman" w:cs="Times New Roman"/>
          <w:sz w:val="28"/>
        </w:rPr>
        <w:t xml:space="preserve">на заключение </w:t>
      </w:r>
      <w:r w:rsidR="00C52042">
        <w:rPr>
          <w:rFonts w:ascii="Times New Roman" w:hAnsi="Times New Roman" w:cs="Times New Roman"/>
          <w:sz w:val="28"/>
        </w:rPr>
        <w:t>договоров об информационно-технологическом взаимодействии</w:t>
      </w:r>
    </w:p>
    <w:bookmarkEnd w:id="0"/>
    <w:p w:rsidR="004458CA" w:rsidRPr="004458CA" w:rsidRDefault="004458CA" w:rsidP="004458C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933BE" w:rsidRPr="00DA4D41" w:rsidRDefault="009538E5" w:rsidP="00A92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458CA">
        <w:rPr>
          <w:rFonts w:ascii="Times New Roman" w:hAnsi="Times New Roman" w:cs="Times New Roman"/>
          <w:sz w:val="28"/>
        </w:rPr>
        <w:t>В соответствии со ст. 437 Гражданского Кодекса РФ данный документ является официальным и публичным предложением</w:t>
      </w:r>
      <w:r w:rsidR="00A92D06">
        <w:rPr>
          <w:rFonts w:ascii="Times New Roman" w:hAnsi="Times New Roman" w:cs="Times New Roman"/>
          <w:sz w:val="28"/>
        </w:rPr>
        <w:t xml:space="preserve"> (далее – Оферта) государственного казенного учреждения Кемеровской области «Уполномоченный многофункциональный центр предоставления государственных и муниципальных услуг на территории Кемеровской области»</w:t>
      </w:r>
      <w:r w:rsidR="006604EA">
        <w:rPr>
          <w:rFonts w:ascii="Times New Roman" w:hAnsi="Times New Roman" w:cs="Times New Roman"/>
          <w:sz w:val="28"/>
        </w:rPr>
        <w:t xml:space="preserve"> (далее – УМФЦ)</w:t>
      </w:r>
      <w:r w:rsidR="00A92D06" w:rsidRPr="00A92D06">
        <w:rPr>
          <w:rFonts w:ascii="Times New Roman" w:hAnsi="Times New Roman" w:cs="Times New Roman"/>
          <w:sz w:val="28"/>
        </w:rPr>
        <w:t xml:space="preserve"> </w:t>
      </w:r>
      <w:r w:rsidR="00A92D06">
        <w:rPr>
          <w:rFonts w:ascii="Times New Roman" w:hAnsi="Times New Roman" w:cs="Times New Roman"/>
          <w:sz w:val="28"/>
        </w:rPr>
        <w:t xml:space="preserve">к </w:t>
      </w:r>
      <w:r w:rsidR="00640B39">
        <w:rPr>
          <w:rFonts w:ascii="Times New Roman" w:hAnsi="Times New Roman" w:cs="Times New Roman"/>
          <w:sz w:val="28"/>
        </w:rPr>
        <w:t>Банкам</w:t>
      </w:r>
      <w:r w:rsidR="00A92D06" w:rsidRPr="004458CA">
        <w:rPr>
          <w:rFonts w:ascii="Times New Roman" w:hAnsi="Times New Roman" w:cs="Times New Roman"/>
          <w:sz w:val="28"/>
        </w:rPr>
        <w:t xml:space="preserve"> о заключении </w:t>
      </w:r>
      <w:r w:rsidR="00A92D06">
        <w:rPr>
          <w:rFonts w:ascii="Times New Roman" w:hAnsi="Times New Roman" w:cs="Times New Roman"/>
          <w:sz w:val="28"/>
        </w:rPr>
        <w:t>договора об информационно-технологическом взаимодействии о размещении в офисах</w:t>
      </w:r>
      <w:r w:rsidR="006604EA">
        <w:rPr>
          <w:rFonts w:ascii="Times New Roman" w:hAnsi="Times New Roman" w:cs="Times New Roman"/>
          <w:sz w:val="28"/>
        </w:rPr>
        <w:t xml:space="preserve"> УМФЦ </w:t>
      </w:r>
      <w:r w:rsidR="00DA4D41">
        <w:rPr>
          <w:rFonts w:ascii="Times New Roman" w:hAnsi="Times New Roman" w:cs="Times New Roman"/>
          <w:sz w:val="28"/>
          <w:lang w:val="en-US"/>
        </w:rPr>
        <w:t>POS</w:t>
      </w:r>
      <w:r w:rsidR="00DA4D41" w:rsidRPr="00DA4D41">
        <w:rPr>
          <w:rFonts w:ascii="Times New Roman" w:hAnsi="Times New Roman" w:cs="Times New Roman"/>
          <w:sz w:val="28"/>
        </w:rPr>
        <w:t>-</w:t>
      </w:r>
      <w:r w:rsidR="00DA4D41">
        <w:rPr>
          <w:rFonts w:ascii="Times New Roman" w:hAnsi="Times New Roman" w:cs="Times New Roman"/>
          <w:sz w:val="28"/>
        </w:rPr>
        <w:t>терминалов</w:t>
      </w:r>
      <w:r w:rsidR="004B3CBF">
        <w:rPr>
          <w:rFonts w:ascii="Times New Roman" w:hAnsi="Times New Roman" w:cs="Times New Roman"/>
          <w:sz w:val="28"/>
        </w:rPr>
        <w:t xml:space="preserve"> (далее – Договор и Электронный терминал соответственно)</w:t>
      </w:r>
      <w:r w:rsidR="00DA4D41">
        <w:rPr>
          <w:rFonts w:ascii="Times New Roman" w:hAnsi="Times New Roman" w:cs="Times New Roman"/>
          <w:sz w:val="28"/>
        </w:rPr>
        <w:t xml:space="preserve"> и программно-аппаратных комплексов</w:t>
      </w:r>
      <w:r w:rsidR="004B3CBF">
        <w:rPr>
          <w:rFonts w:ascii="Times New Roman" w:hAnsi="Times New Roman" w:cs="Times New Roman"/>
          <w:sz w:val="28"/>
        </w:rPr>
        <w:t xml:space="preserve"> (далее – ПАК)</w:t>
      </w:r>
      <w:r w:rsidR="00DA4D41">
        <w:rPr>
          <w:rFonts w:ascii="Times New Roman" w:hAnsi="Times New Roman" w:cs="Times New Roman"/>
          <w:sz w:val="28"/>
        </w:rPr>
        <w:t xml:space="preserve">, обеспечивающих возможность приема от заявителей денежных средств </w:t>
      </w:r>
      <w:r w:rsidR="00120812">
        <w:rPr>
          <w:rFonts w:ascii="Times New Roman" w:hAnsi="Times New Roman" w:cs="Times New Roman"/>
          <w:sz w:val="28"/>
        </w:rPr>
        <w:t>с использованием банковских карт</w:t>
      </w:r>
      <w:r w:rsidR="00B543BD">
        <w:rPr>
          <w:rFonts w:ascii="Times New Roman" w:hAnsi="Times New Roman" w:cs="Times New Roman"/>
          <w:sz w:val="28"/>
        </w:rPr>
        <w:t xml:space="preserve"> (</w:t>
      </w:r>
      <w:r w:rsidR="00B543BD" w:rsidRPr="00B543BD">
        <w:rPr>
          <w:rFonts w:ascii="Times New Roman" w:hAnsi="Times New Roman" w:cs="Times New Roman"/>
          <w:sz w:val="28"/>
        </w:rPr>
        <w:t xml:space="preserve">по контактной и по бесконтактной технологии </w:t>
      </w:r>
      <w:proofErr w:type="spellStart"/>
      <w:r w:rsidR="00B543BD" w:rsidRPr="00B543BD">
        <w:rPr>
          <w:rFonts w:ascii="Times New Roman" w:hAnsi="Times New Roman" w:cs="Times New Roman"/>
          <w:sz w:val="28"/>
        </w:rPr>
        <w:t>PayPass</w:t>
      </w:r>
      <w:proofErr w:type="spellEnd"/>
      <w:r w:rsidR="00B543BD" w:rsidRPr="00B543BD">
        <w:rPr>
          <w:rFonts w:ascii="Times New Roman" w:hAnsi="Times New Roman" w:cs="Times New Roman"/>
          <w:sz w:val="28"/>
        </w:rPr>
        <w:t xml:space="preserve">/ </w:t>
      </w:r>
      <w:proofErr w:type="spellStart"/>
      <w:r w:rsidR="00B543BD" w:rsidRPr="00B543BD">
        <w:rPr>
          <w:rFonts w:ascii="Times New Roman" w:hAnsi="Times New Roman" w:cs="Times New Roman"/>
          <w:sz w:val="28"/>
        </w:rPr>
        <w:t>Pay</w:t>
      </w:r>
      <w:proofErr w:type="spellEnd"/>
      <w:r w:rsidR="00B543BD" w:rsidRPr="00B543B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543BD" w:rsidRPr="00B543BD">
        <w:rPr>
          <w:rFonts w:ascii="Times New Roman" w:hAnsi="Times New Roman" w:cs="Times New Roman"/>
          <w:sz w:val="28"/>
        </w:rPr>
        <w:t>Wave</w:t>
      </w:r>
      <w:proofErr w:type="spellEnd"/>
      <w:r w:rsidR="00B543BD">
        <w:rPr>
          <w:rFonts w:ascii="Times New Roman" w:hAnsi="Times New Roman" w:cs="Times New Roman"/>
          <w:sz w:val="28"/>
        </w:rPr>
        <w:t>)</w:t>
      </w:r>
      <w:r w:rsidR="00BC32D9">
        <w:rPr>
          <w:rFonts w:ascii="Times New Roman" w:hAnsi="Times New Roman" w:cs="Times New Roman"/>
          <w:sz w:val="28"/>
        </w:rPr>
        <w:t xml:space="preserve"> </w:t>
      </w:r>
      <w:r w:rsidR="001B4623">
        <w:rPr>
          <w:rFonts w:ascii="Times New Roman" w:hAnsi="Times New Roman" w:cs="Times New Roman"/>
          <w:sz w:val="28"/>
        </w:rPr>
        <w:t xml:space="preserve">в счет </w:t>
      </w:r>
      <w:r w:rsidR="001069A4">
        <w:rPr>
          <w:rFonts w:ascii="Times New Roman" w:hAnsi="Times New Roman" w:cs="Times New Roman"/>
          <w:sz w:val="28"/>
        </w:rPr>
        <w:t>уплаты государственной пошлины или иной платы за предоставление государственных и муниципальных услуг</w:t>
      </w:r>
      <w:r w:rsidR="00BC32D9">
        <w:rPr>
          <w:rFonts w:ascii="Times New Roman" w:hAnsi="Times New Roman" w:cs="Times New Roman"/>
          <w:sz w:val="28"/>
        </w:rPr>
        <w:t>.</w:t>
      </w:r>
    </w:p>
    <w:p w:rsidR="0055767C" w:rsidRDefault="00E933BE" w:rsidP="00A92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458CA">
        <w:rPr>
          <w:rFonts w:ascii="Times New Roman" w:hAnsi="Times New Roman" w:cs="Times New Roman"/>
          <w:sz w:val="28"/>
        </w:rPr>
        <w:t>1.</w:t>
      </w:r>
      <w:r w:rsidR="0055767C">
        <w:rPr>
          <w:rFonts w:ascii="Times New Roman" w:hAnsi="Times New Roman" w:cs="Times New Roman"/>
          <w:sz w:val="28"/>
        </w:rPr>
        <w:t xml:space="preserve"> </w:t>
      </w:r>
      <w:r w:rsidRPr="004458CA">
        <w:rPr>
          <w:rFonts w:ascii="Times New Roman" w:hAnsi="Times New Roman" w:cs="Times New Roman"/>
          <w:sz w:val="28"/>
        </w:rPr>
        <w:t>Настоящая</w:t>
      </w:r>
      <w:r w:rsidR="0055767C">
        <w:rPr>
          <w:rFonts w:ascii="Times New Roman" w:hAnsi="Times New Roman" w:cs="Times New Roman"/>
          <w:sz w:val="28"/>
        </w:rPr>
        <w:t xml:space="preserve"> </w:t>
      </w:r>
      <w:r w:rsidRPr="004458CA">
        <w:rPr>
          <w:rFonts w:ascii="Times New Roman" w:hAnsi="Times New Roman" w:cs="Times New Roman"/>
          <w:sz w:val="28"/>
        </w:rPr>
        <w:t>Оферта</w:t>
      </w:r>
      <w:r w:rsidR="0055767C">
        <w:rPr>
          <w:rFonts w:ascii="Times New Roman" w:hAnsi="Times New Roman" w:cs="Times New Roman"/>
          <w:sz w:val="28"/>
        </w:rPr>
        <w:t xml:space="preserve"> </w:t>
      </w:r>
      <w:r w:rsidRPr="004458CA">
        <w:rPr>
          <w:rFonts w:ascii="Times New Roman" w:hAnsi="Times New Roman" w:cs="Times New Roman"/>
          <w:sz w:val="28"/>
        </w:rPr>
        <w:t>представляет собой</w:t>
      </w:r>
      <w:r w:rsidR="0055767C">
        <w:rPr>
          <w:rFonts w:ascii="Times New Roman" w:hAnsi="Times New Roman" w:cs="Times New Roman"/>
          <w:sz w:val="28"/>
        </w:rPr>
        <w:t xml:space="preserve"> </w:t>
      </w:r>
      <w:r w:rsidRPr="004458CA">
        <w:rPr>
          <w:rFonts w:ascii="Times New Roman" w:hAnsi="Times New Roman" w:cs="Times New Roman"/>
          <w:sz w:val="28"/>
        </w:rPr>
        <w:t>предложение</w:t>
      </w:r>
      <w:r w:rsidR="0055767C">
        <w:rPr>
          <w:rFonts w:ascii="Times New Roman" w:hAnsi="Times New Roman" w:cs="Times New Roman"/>
          <w:sz w:val="28"/>
        </w:rPr>
        <w:t xml:space="preserve"> </w:t>
      </w:r>
      <w:r w:rsidR="004458CA" w:rsidRPr="004458CA">
        <w:rPr>
          <w:rFonts w:ascii="Times New Roman" w:hAnsi="Times New Roman" w:cs="Times New Roman"/>
          <w:sz w:val="28"/>
        </w:rPr>
        <w:t>МФЦ по</w:t>
      </w:r>
      <w:r w:rsidR="009538E5" w:rsidRPr="004458CA">
        <w:rPr>
          <w:rFonts w:ascii="Times New Roman" w:hAnsi="Times New Roman" w:cs="Times New Roman"/>
          <w:sz w:val="28"/>
        </w:rPr>
        <w:t xml:space="preserve"> </w:t>
      </w:r>
      <w:r w:rsidR="00BC32D9">
        <w:rPr>
          <w:rFonts w:ascii="Times New Roman" w:hAnsi="Times New Roman" w:cs="Times New Roman"/>
          <w:sz w:val="28"/>
        </w:rPr>
        <w:t>размещению на рабочих местах сотрудников УМФЦ</w:t>
      </w:r>
      <w:r w:rsidR="0055767C">
        <w:rPr>
          <w:rFonts w:ascii="Times New Roman" w:hAnsi="Times New Roman" w:cs="Times New Roman"/>
          <w:sz w:val="28"/>
        </w:rPr>
        <w:t xml:space="preserve"> электронных терминалов</w:t>
      </w:r>
      <w:r w:rsidR="00BC32D9">
        <w:rPr>
          <w:rFonts w:ascii="Times New Roman" w:hAnsi="Times New Roman" w:cs="Times New Roman"/>
          <w:sz w:val="28"/>
        </w:rPr>
        <w:t xml:space="preserve"> </w:t>
      </w:r>
      <w:r w:rsidR="0055767C">
        <w:rPr>
          <w:rFonts w:ascii="Times New Roman" w:hAnsi="Times New Roman" w:cs="Times New Roman"/>
          <w:sz w:val="28"/>
        </w:rPr>
        <w:t>в структурных подразделениях</w:t>
      </w:r>
      <w:r w:rsidR="00266712" w:rsidRPr="004458CA">
        <w:rPr>
          <w:rFonts w:ascii="Times New Roman" w:hAnsi="Times New Roman" w:cs="Times New Roman"/>
          <w:sz w:val="28"/>
        </w:rPr>
        <w:t xml:space="preserve"> </w:t>
      </w:r>
      <w:r w:rsidR="0055767C">
        <w:rPr>
          <w:rFonts w:ascii="Times New Roman" w:hAnsi="Times New Roman" w:cs="Times New Roman"/>
          <w:sz w:val="28"/>
        </w:rPr>
        <w:t>У</w:t>
      </w:r>
      <w:r w:rsidR="00266712" w:rsidRPr="004458CA">
        <w:rPr>
          <w:rFonts w:ascii="Times New Roman" w:hAnsi="Times New Roman" w:cs="Times New Roman"/>
          <w:sz w:val="28"/>
        </w:rPr>
        <w:t>МФЦ</w:t>
      </w:r>
      <w:r w:rsidRPr="004458CA">
        <w:rPr>
          <w:rFonts w:ascii="Times New Roman" w:hAnsi="Times New Roman" w:cs="Times New Roman"/>
          <w:sz w:val="28"/>
        </w:rPr>
        <w:t>, расположенн</w:t>
      </w:r>
      <w:r w:rsidR="0055767C">
        <w:rPr>
          <w:rFonts w:ascii="Times New Roman" w:hAnsi="Times New Roman" w:cs="Times New Roman"/>
          <w:sz w:val="28"/>
        </w:rPr>
        <w:t>ых по адресам</w:t>
      </w:r>
      <w:r w:rsidRPr="004458CA">
        <w:rPr>
          <w:rFonts w:ascii="Times New Roman" w:hAnsi="Times New Roman" w:cs="Times New Roman"/>
          <w:sz w:val="28"/>
        </w:rPr>
        <w:t>:</w:t>
      </w:r>
    </w:p>
    <w:p w:rsidR="0055767C" w:rsidRPr="00640B39" w:rsidRDefault="0055767C" w:rsidP="00A92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40B39">
        <w:rPr>
          <w:rFonts w:ascii="Times New Roman" w:hAnsi="Times New Roman" w:cs="Times New Roman"/>
          <w:sz w:val="28"/>
        </w:rPr>
        <w:t xml:space="preserve">- </w:t>
      </w:r>
      <w:r w:rsidR="00E933BE" w:rsidRPr="00640B39">
        <w:rPr>
          <w:rFonts w:ascii="Times New Roman" w:hAnsi="Times New Roman" w:cs="Times New Roman"/>
          <w:sz w:val="28"/>
        </w:rPr>
        <w:t>г. Кемерово,</w:t>
      </w:r>
      <w:r w:rsidR="009538E5" w:rsidRPr="00640B39">
        <w:rPr>
          <w:rFonts w:ascii="Times New Roman" w:hAnsi="Times New Roman" w:cs="Times New Roman"/>
          <w:sz w:val="28"/>
        </w:rPr>
        <w:t xml:space="preserve"> бульвар Пионерский, 3, пом. 1</w:t>
      </w:r>
    </w:p>
    <w:p w:rsidR="0055767C" w:rsidRPr="00640B39" w:rsidRDefault="0055767C" w:rsidP="00A92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40B39">
        <w:rPr>
          <w:rFonts w:ascii="Times New Roman" w:hAnsi="Times New Roman" w:cs="Times New Roman"/>
          <w:sz w:val="28"/>
        </w:rPr>
        <w:t>- г. Кемерово, улица Кирова, д. 41 «А»</w:t>
      </w:r>
    </w:p>
    <w:p w:rsidR="00120812" w:rsidRDefault="0055767C" w:rsidP="00A92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40B39">
        <w:rPr>
          <w:rFonts w:ascii="Times New Roman" w:hAnsi="Times New Roman" w:cs="Times New Roman"/>
          <w:sz w:val="28"/>
        </w:rPr>
        <w:t xml:space="preserve">- г. Кемерово, улица Рекордная, д. </w:t>
      </w:r>
      <w:r w:rsidR="00120812" w:rsidRPr="00640B39">
        <w:rPr>
          <w:rFonts w:ascii="Times New Roman" w:hAnsi="Times New Roman" w:cs="Times New Roman"/>
          <w:sz w:val="28"/>
        </w:rPr>
        <w:t>2 «В»</w:t>
      </w:r>
    </w:p>
    <w:p w:rsidR="00E933BE" w:rsidRPr="004458CA" w:rsidRDefault="00E933BE" w:rsidP="00A92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458CA">
        <w:rPr>
          <w:rFonts w:ascii="Times New Roman" w:hAnsi="Times New Roman" w:cs="Times New Roman"/>
          <w:sz w:val="28"/>
        </w:rPr>
        <w:t>на условиях, изложенных в настоящей Оферте и приложениях к ней.</w:t>
      </w:r>
    </w:p>
    <w:p w:rsidR="00895685" w:rsidRDefault="00120812" w:rsidP="008956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895685">
        <w:rPr>
          <w:rFonts w:ascii="Times New Roman" w:hAnsi="Times New Roman" w:cs="Times New Roman"/>
          <w:sz w:val="28"/>
        </w:rPr>
        <w:t xml:space="preserve">Договор об информационно-технологическом взаимодействии заключается на </w:t>
      </w:r>
      <w:r w:rsidR="00895685" w:rsidRPr="00895685">
        <w:rPr>
          <w:rFonts w:ascii="Times New Roman" w:hAnsi="Times New Roman" w:cs="Times New Roman"/>
          <w:b/>
          <w:sz w:val="28"/>
          <w:u w:val="single"/>
        </w:rPr>
        <w:t>безвозмездной</w:t>
      </w:r>
      <w:r w:rsidR="00895685">
        <w:rPr>
          <w:rFonts w:ascii="Times New Roman" w:hAnsi="Times New Roman" w:cs="Times New Roman"/>
          <w:sz w:val="28"/>
        </w:rPr>
        <w:t xml:space="preserve"> основе.</w:t>
      </w:r>
    </w:p>
    <w:p w:rsidR="00AC3BF3" w:rsidRPr="004458CA" w:rsidRDefault="00895685" w:rsidP="00A92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E933BE" w:rsidRPr="004458CA">
        <w:rPr>
          <w:rFonts w:ascii="Times New Roman" w:hAnsi="Times New Roman" w:cs="Times New Roman"/>
          <w:sz w:val="28"/>
        </w:rPr>
        <w:t>. Оферта</w:t>
      </w:r>
      <w:r w:rsidR="009538E5" w:rsidRPr="004458CA">
        <w:rPr>
          <w:rFonts w:ascii="Times New Roman" w:hAnsi="Times New Roman" w:cs="Times New Roman"/>
          <w:sz w:val="28"/>
        </w:rPr>
        <w:t xml:space="preserve"> вступает в силу со дня, следующего за днем ее размещения на официальном сайте МФЦ</w:t>
      </w:r>
      <w:r w:rsidR="00E933BE" w:rsidRPr="004458CA">
        <w:rPr>
          <w:rFonts w:ascii="Times New Roman" w:hAnsi="Times New Roman" w:cs="Times New Roman"/>
          <w:sz w:val="28"/>
        </w:rPr>
        <w:t xml:space="preserve"> </w:t>
      </w:r>
      <w:r w:rsidR="004458CA" w:rsidRPr="00EF69BB">
        <w:rPr>
          <w:rFonts w:ascii="Times New Roman" w:hAnsi="Times New Roman" w:cs="Times New Roman"/>
          <w:sz w:val="28"/>
        </w:rPr>
        <w:t>(</w:t>
      </w:r>
      <w:r w:rsidR="00AC3BF3" w:rsidRPr="00EF69BB">
        <w:rPr>
          <w:rFonts w:ascii="Times New Roman" w:hAnsi="Times New Roman" w:cs="Times New Roman"/>
          <w:sz w:val="28"/>
        </w:rPr>
        <w:t>www.моидокументы42.рф</w:t>
      </w:r>
      <w:r w:rsidR="004458CA" w:rsidRPr="00EF69BB">
        <w:rPr>
          <w:rFonts w:ascii="Times New Roman" w:hAnsi="Times New Roman" w:cs="Times New Roman"/>
          <w:sz w:val="28"/>
        </w:rPr>
        <w:t>)</w:t>
      </w:r>
      <w:r w:rsidR="00AC3BF3" w:rsidRPr="004458CA">
        <w:rPr>
          <w:rFonts w:ascii="Times New Roman" w:hAnsi="Times New Roman" w:cs="Times New Roman"/>
          <w:sz w:val="28"/>
        </w:rPr>
        <w:t xml:space="preserve"> и </w:t>
      </w:r>
      <w:r w:rsidR="00A64166" w:rsidRPr="00640B39">
        <w:rPr>
          <w:rFonts w:ascii="Times New Roman" w:hAnsi="Times New Roman" w:cs="Times New Roman"/>
          <w:sz w:val="28"/>
        </w:rPr>
        <w:t>действует в течение 30 дней</w:t>
      </w:r>
      <w:r w:rsidR="00AC3BF3" w:rsidRPr="004458CA">
        <w:rPr>
          <w:rFonts w:ascii="Times New Roman" w:hAnsi="Times New Roman" w:cs="Times New Roman"/>
          <w:sz w:val="28"/>
        </w:rPr>
        <w:t>.</w:t>
      </w:r>
    </w:p>
    <w:p w:rsidR="00E933BE" w:rsidRPr="004458CA" w:rsidRDefault="00266712" w:rsidP="00A92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458CA">
        <w:rPr>
          <w:rFonts w:ascii="Times New Roman" w:hAnsi="Times New Roman" w:cs="Times New Roman"/>
          <w:sz w:val="28"/>
        </w:rPr>
        <w:t xml:space="preserve">МФЦ </w:t>
      </w:r>
      <w:r w:rsidR="00E933BE" w:rsidRPr="004458CA">
        <w:rPr>
          <w:rFonts w:ascii="Times New Roman" w:hAnsi="Times New Roman" w:cs="Times New Roman"/>
          <w:sz w:val="28"/>
        </w:rPr>
        <w:t>вправе отменить Оферту в любое время без объяснения причин.</w:t>
      </w:r>
    </w:p>
    <w:p w:rsidR="00E933BE" w:rsidRPr="004458CA" w:rsidRDefault="00E933BE" w:rsidP="00A92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458CA">
        <w:rPr>
          <w:rFonts w:ascii="Times New Roman" w:hAnsi="Times New Roman" w:cs="Times New Roman"/>
          <w:sz w:val="28"/>
        </w:rPr>
        <w:t>3. Акцептовать Оферту (отозваться на Оферту) вправе –</w:t>
      </w:r>
      <w:r w:rsidR="00640B39">
        <w:rPr>
          <w:rFonts w:ascii="Times New Roman" w:hAnsi="Times New Roman" w:cs="Times New Roman"/>
          <w:sz w:val="28"/>
        </w:rPr>
        <w:t xml:space="preserve"> </w:t>
      </w:r>
      <w:r w:rsidRPr="004458CA">
        <w:rPr>
          <w:rFonts w:ascii="Times New Roman" w:hAnsi="Times New Roman" w:cs="Times New Roman"/>
          <w:sz w:val="28"/>
        </w:rPr>
        <w:t>Банки</w:t>
      </w:r>
      <w:r w:rsidR="00AC3BF3" w:rsidRPr="004458CA">
        <w:rPr>
          <w:rFonts w:ascii="Times New Roman" w:hAnsi="Times New Roman" w:cs="Times New Roman"/>
          <w:sz w:val="28"/>
        </w:rPr>
        <w:t xml:space="preserve"> </w:t>
      </w:r>
      <w:r w:rsidR="00757E6C" w:rsidRPr="004458CA">
        <w:rPr>
          <w:rFonts w:ascii="Times New Roman" w:hAnsi="Times New Roman" w:cs="Times New Roman"/>
          <w:sz w:val="28"/>
        </w:rPr>
        <w:t>(</w:t>
      </w:r>
      <w:r w:rsidR="00266712" w:rsidRPr="004458CA">
        <w:rPr>
          <w:rFonts w:ascii="Times New Roman" w:hAnsi="Times New Roman" w:cs="Times New Roman"/>
          <w:sz w:val="28"/>
        </w:rPr>
        <w:t>далее – Заинтересованные лица)</w:t>
      </w:r>
      <w:r w:rsidRPr="004458CA">
        <w:rPr>
          <w:rFonts w:ascii="Times New Roman" w:hAnsi="Times New Roman" w:cs="Times New Roman"/>
          <w:sz w:val="28"/>
        </w:rPr>
        <w:t>.</w:t>
      </w:r>
    </w:p>
    <w:p w:rsidR="00266712" w:rsidRPr="004458CA" w:rsidRDefault="00E933BE" w:rsidP="00A92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458CA">
        <w:rPr>
          <w:rFonts w:ascii="Times New Roman" w:hAnsi="Times New Roman" w:cs="Times New Roman"/>
          <w:sz w:val="28"/>
        </w:rPr>
        <w:t xml:space="preserve">4. </w:t>
      </w:r>
      <w:r w:rsidR="00266712" w:rsidRPr="004458CA">
        <w:rPr>
          <w:rFonts w:ascii="Times New Roman" w:hAnsi="Times New Roman" w:cs="Times New Roman"/>
          <w:sz w:val="28"/>
        </w:rPr>
        <w:t xml:space="preserve">Акцепт настоящей публичной оферты осуществляется путем направления Заинтересованным лицом заявки с полным и безоговорочным согласием с условиями, изложенными в Оферте (форма ответа - Приложение № 1 к Оферте) по электронной почте info@umfc42.ru в графическом виде (скан-копии документов) с последующим направлением оригиналов документов по почте, заказным письмом с уведомлением о вручении (почтовый адрес: 650064, г. Кемерово, пр. Советский, 62), либо нарочно по адресу местонахождения </w:t>
      </w:r>
      <w:r w:rsidR="00640B39">
        <w:rPr>
          <w:rFonts w:ascii="Times New Roman" w:hAnsi="Times New Roman" w:cs="Times New Roman"/>
          <w:sz w:val="28"/>
        </w:rPr>
        <w:t>УМФЦ</w:t>
      </w:r>
      <w:r w:rsidR="00266712" w:rsidRPr="004458CA">
        <w:rPr>
          <w:rFonts w:ascii="Times New Roman" w:hAnsi="Times New Roman" w:cs="Times New Roman"/>
          <w:sz w:val="28"/>
        </w:rPr>
        <w:t>: 650000, Кемеровская область, г. Кемерово, Пионерский бульвар, стр.3, пом.1. Заявки принимаются с понедельника по пятницу с 08 часов 30 минут до 17 часов 30 минут, перерыв на обед с 12 часов 00 минут до 13 часов 00 минут.</w:t>
      </w:r>
    </w:p>
    <w:p w:rsidR="00E933BE" w:rsidRPr="004458CA" w:rsidRDefault="00E933BE" w:rsidP="00A92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458CA">
        <w:rPr>
          <w:rFonts w:ascii="Times New Roman" w:hAnsi="Times New Roman" w:cs="Times New Roman"/>
          <w:sz w:val="28"/>
        </w:rPr>
        <w:t>5. В соответствии со статьей 433 Гражданского Кодекса Российской Федерации датой акцепта Оферты и моментом заключения договора будет признана дата получения ответа от Заинтересованного лица с условиями договора, изложенного в Приложении № 2 к Оферте. Заключение договора на бумажном носителе (подписание сторонами и ск</w:t>
      </w:r>
      <w:r w:rsidR="00AC3BF3" w:rsidRPr="004458CA">
        <w:rPr>
          <w:rFonts w:ascii="Times New Roman" w:hAnsi="Times New Roman" w:cs="Times New Roman"/>
          <w:sz w:val="28"/>
        </w:rPr>
        <w:t>репление печатями (при наличии)</w:t>
      </w:r>
      <w:r w:rsidRPr="004458CA">
        <w:rPr>
          <w:rFonts w:ascii="Times New Roman" w:hAnsi="Times New Roman" w:cs="Times New Roman"/>
          <w:sz w:val="28"/>
        </w:rPr>
        <w:t xml:space="preserve"> является обязательным условием настоящей Оферты.</w:t>
      </w:r>
    </w:p>
    <w:p w:rsidR="00E933BE" w:rsidRDefault="00E933BE" w:rsidP="00A92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458CA">
        <w:rPr>
          <w:rFonts w:ascii="Times New Roman" w:hAnsi="Times New Roman" w:cs="Times New Roman"/>
          <w:sz w:val="28"/>
        </w:rPr>
        <w:lastRenderedPageBreak/>
        <w:t xml:space="preserve">6. При заключении </w:t>
      </w:r>
      <w:r w:rsidR="00A64166">
        <w:rPr>
          <w:rFonts w:ascii="Times New Roman" w:hAnsi="Times New Roman" w:cs="Times New Roman"/>
          <w:sz w:val="28"/>
        </w:rPr>
        <w:t>Д</w:t>
      </w:r>
      <w:r w:rsidRPr="004458CA">
        <w:rPr>
          <w:rFonts w:ascii="Times New Roman" w:hAnsi="Times New Roman" w:cs="Times New Roman"/>
          <w:sz w:val="28"/>
        </w:rPr>
        <w:t>оговора существенными условиями будут являться следующие:</w:t>
      </w:r>
    </w:p>
    <w:p w:rsidR="00640B39" w:rsidRDefault="00640B39" w:rsidP="00A92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Банк обязуется организовать для физических лиц возможность совершения перевода денежных средств в счет уплаты государственной пошлины или иной платы за предоставление государственных и муниципальных услуг с использованием банковских карт с помощью Электронного терминала, предоставляемого Банком;</w:t>
      </w:r>
    </w:p>
    <w:p w:rsidR="00A73099" w:rsidRPr="004458CA" w:rsidRDefault="00A73099" w:rsidP="00A92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F69BB">
        <w:rPr>
          <w:rFonts w:ascii="Times New Roman" w:hAnsi="Times New Roman" w:cs="Times New Roman"/>
          <w:sz w:val="28"/>
        </w:rPr>
        <w:t>- При оплате государственной пошлины</w:t>
      </w:r>
      <w:r w:rsidR="00FD3743" w:rsidRPr="00EF69BB">
        <w:rPr>
          <w:rFonts w:ascii="Times New Roman" w:hAnsi="Times New Roman" w:cs="Times New Roman"/>
          <w:sz w:val="28"/>
        </w:rPr>
        <w:t xml:space="preserve"> и (или) иной платы</w:t>
      </w:r>
      <w:r w:rsidRPr="00EF69BB">
        <w:rPr>
          <w:rFonts w:ascii="Times New Roman" w:hAnsi="Times New Roman" w:cs="Times New Roman"/>
          <w:sz w:val="28"/>
        </w:rPr>
        <w:t xml:space="preserve"> за предоставление государственных и муниципальных услуг дополнительная плата с </w:t>
      </w:r>
      <w:r w:rsidR="00F054D5" w:rsidRPr="00EF69BB">
        <w:rPr>
          <w:rFonts w:ascii="Times New Roman" w:hAnsi="Times New Roman" w:cs="Times New Roman"/>
          <w:sz w:val="28"/>
        </w:rPr>
        <w:t>УМФЦ</w:t>
      </w:r>
      <w:r w:rsidRPr="00EF69BB">
        <w:rPr>
          <w:rFonts w:ascii="Times New Roman" w:hAnsi="Times New Roman" w:cs="Times New Roman"/>
          <w:sz w:val="28"/>
        </w:rPr>
        <w:t xml:space="preserve"> не взимается;</w:t>
      </w:r>
    </w:p>
    <w:p w:rsidR="00E933BE" w:rsidRDefault="00E933BE" w:rsidP="00A92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458CA">
        <w:rPr>
          <w:rFonts w:ascii="Times New Roman" w:hAnsi="Times New Roman" w:cs="Times New Roman"/>
          <w:sz w:val="28"/>
        </w:rPr>
        <w:t xml:space="preserve">- </w:t>
      </w:r>
      <w:r w:rsidR="004B3CBF">
        <w:rPr>
          <w:rFonts w:ascii="Times New Roman" w:hAnsi="Times New Roman" w:cs="Times New Roman"/>
          <w:sz w:val="28"/>
        </w:rPr>
        <w:t>Банк в течение 3 (трех) дней с даты подписания Договора за свой счет осуществляет установку и ввод в эксплуатацию Электронных терминалов в офисах УМФЦ;</w:t>
      </w:r>
    </w:p>
    <w:p w:rsidR="001069A4" w:rsidRDefault="001069A4" w:rsidP="00A92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Банк осуществляет установку, подключение, замену, перемещение и сервисное обслуживание Электронных терминалов безвозмездно;</w:t>
      </w:r>
    </w:p>
    <w:p w:rsidR="004B3CBF" w:rsidRDefault="004B3CBF" w:rsidP="00A92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Размещение Электронных терминалов в офисах УМФЦ не предусматривает возникновения отношений аренды Электронных терминалов</w:t>
      </w:r>
      <w:r w:rsidR="009031E9">
        <w:rPr>
          <w:rFonts w:ascii="Times New Roman" w:hAnsi="Times New Roman" w:cs="Times New Roman"/>
          <w:sz w:val="28"/>
        </w:rPr>
        <w:t xml:space="preserve"> у</w:t>
      </w:r>
      <w:r>
        <w:rPr>
          <w:rFonts w:ascii="Times New Roman" w:hAnsi="Times New Roman" w:cs="Times New Roman"/>
          <w:sz w:val="28"/>
        </w:rPr>
        <w:t xml:space="preserve"> </w:t>
      </w:r>
      <w:r w:rsidR="00640B39">
        <w:rPr>
          <w:rFonts w:ascii="Times New Roman" w:hAnsi="Times New Roman" w:cs="Times New Roman"/>
          <w:sz w:val="28"/>
        </w:rPr>
        <w:t>УМФЦ</w:t>
      </w:r>
      <w:r>
        <w:rPr>
          <w:rFonts w:ascii="Times New Roman" w:hAnsi="Times New Roman" w:cs="Times New Roman"/>
          <w:sz w:val="28"/>
        </w:rPr>
        <w:t>, Электронные терминалы являются собственностью Банка;</w:t>
      </w:r>
    </w:p>
    <w:p w:rsidR="004B3CBF" w:rsidRDefault="004B3CBF" w:rsidP="00A92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 Банку не переходят права владения и (или) пользования (аренды) помещений в месте размещения Электронных терминалов</w:t>
      </w:r>
      <w:r w:rsidR="008B2B42">
        <w:rPr>
          <w:rFonts w:ascii="Times New Roman" w:hAnsi="Times New Roman" w:cs="Times New Roman"/>
          <w:sz w:val="28"/>
        </w:rPr>
        <w:t>.</w:t>
      </w:r>
    </w:p>
    <w:p w:rsidR="00E933BE" w:rsidRPr="004458CA" w:rsidRDefault="00E933BE" w:rsidP="00A92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458CA">
        <w:rPr>
          <w:rFonts w:ascii="Times New Roman" w:hAnsi="Times New Roman" w:cs="Times New Roman"/>
          <w:sz w:val="28"/>
        </w:rPr>
        <w:t xml:space="preserve">7. Условия </w:t>
      </w:r>
      <w:r w:rsidR="008B2B42">
        <w:rPr>
          <w:rFonts w:ascii="Times New Roman" w:hAnsi="Times New Roman" w:cs="Times New Roman"/>
          <w:sz w:val="28"/>
        </w:rPr>
        <w:t>Д</w:t>
      </w:r>
      <w:r w:rsidRPr="004458CA">
        <w:rPr>
          <w:rFonts w:ascii="Times New Roman" w:hAnsi="Times New Roman" w:cs="Times New Roman"/>
          <w:sz w:val="28"/>
        </w:rPr>
        <w:t xml:space="preserve">оговора, не противоречащие существенным условиям Оферты, могут быть изменены по согласованию с </w:t>
      </w:r>
      <w:r w:rsidR="008B2B42">
        <w:rPr>
          <w:rFonts w:ascii="Times New Roman" w:hAnsi="Times New Roman" w:cs="Times New Roman"/>
          <w:sz w:val="28"/>
        </w:rPr>
        <w:t>УМФЦ</w:t>
      </w:r>
      <w:r w:rsidRPr="004458CA">
        <w:rPr>
          <w:rFonts w:ascii="Times New Roman" w:hAnsi="Times New Roman" w:cs="Times New Roman"/>
          <w:sz w:val="28"/>
        </w:rPr>
        <w:t>.</w:t>
      </w:r>
    </w:p>
    <w:p w:rsidR="00E933BE" w:rsidRPr="004458CA" w:rsidRDefault="00E933BE" w:rsidP="00A92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458CA">
        <w:rPr>
          <w:rFonts w:ascii="Times New Roman" w:hAnsi="Times New Roman" w:cs="Times New Roman"/>
          <w:sz w:val="28"/>
        </w:rPr>
        <w:t xml:space="preserve">8. Место фактического исполнения </w:t>
      </w:r>
      <w:r w:rsidR="002C1E33">
        <w:rPr>
          <w:rFonts w:ascii="Times New Roman" w:hAnsi="Times New Roman" w:cs="Times New Roman"/>
          <w:sz w:val="28"/>
        </w:rPr>
        <w:t>Д</w:t>
      </w:r>
      <w:r w:rsidRPr="004458CA">
        <w:rPr>
          <w:rFonts w:ascii="Times New Roman" w:hAnsi="Times New Roman" w:cs="Times New Roman"/>
          <w:sz w:val="28"/>
        </w:rPr>
        <w:t xml:space="preserve">оговора – </w:t>
      </w:r>
      <w:r w:rsidR="002C1E33">
        <w:rPr>
          <w:rFonts w:ascii="Times New Roman" w:hAnsi="Times New Roman" w:cs="Times New Roman"/>
          <w:sz w:val="28"/>
        </w:rPr>
        <w:t>г. Кемерово</w:t>
      </w:r>
      <w:r w:rsidR="004458CA">
        <w:rPr>
          <w:rFonts w:ascii="Times New Roman" w:hAnsi="Times New Roman" w:cs="Times New Roman"/>
          <w:sz w:val="28"/>
        </w:rPr>
        <w:t>.</w:t>
      </w:r>
    </w:p>
    <w:p w:rsidR="00E933BE" w:rsidRPr="004458CA" w:rsidRDefault="008B2B42" w:rsidP="00A92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E933BE" w:rsidRPr="004458CA">
        <w:rPr>
          <w:rFonts w:ascii="Times New Roman" w:hAnsi="Times New Roman" w:cs="Times New Roman"/>
          <w:sz w:val="28"/>
        </w:rPr>
        <w:t xml:space="preserve">. </w:t>
      </w:r>
      <w:r w:rsidR="00266712" w:rsidRPr="004458CA">
        <w:rPr>
          <w:rFonts w:ascii="Times New Roman" w:hAnsi="Times New Roman" w:cs="Times New Roman"/>
          <w:sz w:val="28"/>
        </w:rPr>
        <w:t>МФЦ</w:t>
      </w:r>
      <w:r w:rsidR="00E933BE" w:rsidRPr="004458CA">
        <w:rPr>
          <w:rFonts w:ascii="Times New Roman" w:hAnsi="Times New Roman" w:cs="Times New Roman"/>
          <w:sz w:val="28"/>
        </w:rPr>
        <w:t xml:space="preserve"> оставляет за собой право вносить изменения в Оферту, в связи с чем, Заинтересованные лица обязуются самостоятельно контролировать наличие изменений в них. Уведомление об изменении Оферты </w:t>
      </w:r>
      <w:r w:rsidR="00266712" w:rsidRPr="004458CA">
        <w:rPr>
          <w:rFonts w:ascii="Times New Roman" w:hAnsi="Times New Roman" w:cs="Times New Roman"/>
          <w:sz w:val="28"/>
        </w:rPr>
        <w:t>МФЦ</w:t>
      </w:r>
      <w:r w:rsidR="00E933BE" w:rsidRPr="004458CA">
        <w:rPr>
          <w:rFonts w:ascii="Times New Roman" w:hAnsi="Times New Roman" w:cs="Times New Roman"/>
          <w:sz w:val="28"/>
        </w:rPr>
        <w:t xml:space="preserve"> обязано разместить на официальном сайте в информационно – телекоммуникационной сети Интернет по адресу:</w:t>
      </w:r>
      <w:r w:rsidR="00266712" w:rsidRPr="004458CA"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="00E933BE" w:rsidRPr="00EF69BB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http://</w:t>
        </w:r>
      </w:hyperlink>
      <w:r w:rsidR="00266712" w:rsidRPr="00EF69BB">
        <w:rPr>
          <w:rFonts w:ascii="Times New Roman" w:hAnsi="Times New Roman" w:cs="Times New Roman"/>
          <w:sz w:val="28"/>
        </w:rPr>
        <w:t>www.моидокументы42.рф</w:t>
      </w:r>
      <w:r w:rsidR="00E933BE" w:rsidRPr="004458CA">
        <w:rPr>
          <w:rFonts w:ascii="Times New Roman" w:hAnsi="Times New Roman" w:cs="Times New Roman"/>
          <w:sz w:val="28"/>
        </w:rPr>
        <w:t> в разделе «Публичная оферта» в виде информационного сообщения не позднее, чем за 2 (два) рабочих дня до даты вступления таких изменений в силу.</w:t>
      </w:r>
    </w:p>
    <w:p w:rsidR="00E933BE" w:rsidRPr="002C1E33" w:rsidRDefault="00E933BE" w:rsidP="00A92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B2B42">
        <w:rPr>
          <w:rFonts w:ascii="Times New Roman" w:hAnsi="Times New Roman" w:cs="Times New Roman"/>
          <w:sz w:val="28"/>
        </w:rPr>
        <w:t>1</w:t>
      </w:r>
      <w:r w:rsidR="00640B39">
        <w:rPr>
          <w:rFonts w:ascii="Times New Roman" w:hAnsi="Times New Roman" w:cs="Times New Roman"/>
          <w:sz w:val="28"/>
        </w:rPr>
        <w:t>0</w:t>
      </w:r>
      <w:r w:rsidRPr="008B2B42">
        <w:rPr>
          <w:rFonts w:ascii="Times New Roman" w:hAnsi="Times New Roman" w:cs="Times New Roman"/>
          <w:sz w:val="28"/>
        </w:rPr>
        <w:t xml:space="preserve">. Реквизиты </w:t>
      </w:r>
      <w:r w:rsidR="00266712" w:rsidRPr="008B2B42">
        <w:rPr>
          <w:rFonts w:ascii="Times New Roman" w:hAnsi="Times New Roman" w:cs="Times New Roman"/>
          <w:sz w:val="28"/>
        </w:rPr>
        <w:t>МФЦ</w:t>
      </w:r>
      <w:r w:rsidR="00266712" w:rsidRPr="002C1E33">
        <w:rPr>
          <w:rFonts w:ascii="Times New Roman" w:hAnsi="Times New Roman" w:cs="Times New Roman"/>
          <w:sz w:val="28"/>
        </w:rPr>
        <w:t>:</w:t>
      </w:r>
    </w:p>
    <w:p w:rsidR="00D75863" w:rsidRDefault="00D75863" w:rsidP="004458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2B42" w:rsidRPr="009B76ED" w:rsidRDefault="008B2B42" w:rsidP="008B2B42">
      <w:pPr>
        <w:pStyle w:val="1"/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9B76ED">
        <w:rPr>
          <w:rFonts w:ascii="Times New Roman" w:hAnsi="Times New Roman"/>
          <w:bCs/>
          <w:sz w:val="28"/>
          <w:szCs w:val="28"/>
        </w:rPr>
        <w:t>Государственное казенное учреждение Кемеровской области «Уполномоченный многофункциональный центр предоставления государственных и муниципальных услуг на территории Кемеровской области»</w:t>
      </w:r>
    </w:p>
    <w:p w:rsidR="008B2B42" w:rsidRPr="009B76ED" w:rsidRDefault="008B2B42" w:rsidP="008B2B42">
      <w:pPr>
        <w:pStyle w:val="1"/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9B76ED">
        <w:rPr>
          <w:rFonts w:ascii="Times New Roman" w:hAnsi="Times New Roman"/>
          <w:bCs/>
          <w:sz w:val="28"/>
          <w:szCs w:val="28"/>
        </w:rPr>
        <w:t>650064, г. Кемерово, пр. Советский, д. 62</w:t>
      </w:r>
    </w:p>
    <w:p w:rsidR="008B2B42" w:rsidRPr="009B76ED" w:rsidRDefault="008B2B42" w:rsidP="008B2B42">
      <w:pPr>
        <w:pStyle w:val="1"/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9B76ED">
        <w:rPr>
          <w:rFonts w:ascii="Times New Roman" w:hAnsi="Times New Roman"/>
          <w:bCs/>
          <w:sz w:val="28"/>
          <w:szCs w:val="28"/>
        </w:rPr>
        <w:t>ИНН 4205270220, ОГРН 1134205015702</w:t>
      </w:r>
    </w:p>
    <w:p w:rsidR="008B2B42" w:rsidRDefault="008B2B42" w:rsidP="008B2B42">
      <w:pPr>
        <w:pStyle w:val="1"/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D728FA" w:rsidRDefault="00D728FA" w:rsidP="008B2B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8FA" w:rsidRDefault="00D728FA" w:rsidP="008B2B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8FA" w:rsidRDefault="00D728FA" w:rsidP="008B2B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8FA" w:rsidRDefault="00D728FA" w:rsidP="008B2B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8FA" w:rsidRDefault="00D728FA" w:rsidP="008B2B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8FA" w:rsidRDefault="00D728FA" w:rsidP="008B2B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8FA" w:rsidRDefault="00D728FA" w:rsidP="008B2B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C29" w:rsidRDefault="008B2B42" w:rsidP="008B2B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1</w:t>
      </w:r>
    </w:p>
    <w:p w:rsidR="008B2B42" w:rsidRPr="008B2B42" w:rsidRDefault="008B2B42" w:rsidP="008B2B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Публичной оферте</w:t>
      </w:r>
    </w:p>
    <w:p w:rsidR="008B2B42" w:rsidRPr="008B2B42" w:rsidRDefault="008B2B42" w:rsidP="008B2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B42" w:rsidRPr="008B2B42" w:rsidRDefault="008B2B42" w:rsidP="008B2B42">
      <w:pPr>
        <w:shd w:val="clear" w:color="auto" w:fill="FFFFFF"/>
        <w:spacing w:after="0" w:line="240" w:lineRule="auto"/>
        <w:jc w:val="center"/>
        <w:rPr>
          <w:rFonts w:ascii="Times New Roman" w:eastAsia="Times New Roman Bold" w:hAnsi="Times New Roman" w:cs="Times New Roman"/>
          <w:b/>
          <w:sz w:val="28"/>
          <w:szCs w:val="28"/>
          <w:lang w:eastAsia="ru-RU"/>
        </w:rPr>
      </w:pPr>
      <w:r w:rsidRPr="008B2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 на публичную оферту</w:t>
      </w:r>
    </w:p>
    <w:p w:rsidR="008B2B42" w:rsidRPr="008B2B42" w:rsidRDefault="008B2B42" w:rsidP="008B2B42">
      <w:pPr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2B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заключении </w:t>
      </w:r>
      <w:r w:rsidR="00326B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</w:t>
      </w:r>
      <w:r w:rsidRPr="008B2B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оговора </w:t>
      </w:r>
      <w:r w:rsidR="00326B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информационно-технологическом взаимодействие</w:t>
      </w:r>
    </w:p>
    <w:p w:rsidR="008B2B42" w:rsidRPr="008B2B42" w:rsidRDefault="008B2B42" w:rsidP="008B2B42">
      <w:pPr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 Bold" w:hAnsi="Times New Roman" w:cs="Times New Roman"/>
          <w:color w:val="111111"/>
          <w:kern w:val="36"/>
          <w:sz w:val="28"/>
          <w:szCs w:val="28"/>
          <w:lang w:eastAsia="ru-RU"/>
        </w:rPr>
      </w:pPr>
      <w:r w:rsidRPr="008B2B42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__________________________________________________________________</w:t>
      </w:r>
    </w:p>
    <w:p w:rsidR="008B2B42" w:rsidRPr="008B2B42" w:rsidRDefault="008B2B42" w:rsidP="008B2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B4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организации)</w:t>
      </w:r>
    </w:p>
    <w:p w:rsidR="008B2B42" w:rsidRPr="008B2B42" w:rsidRDefault="008B2B42" w:rsidP="008B2B4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B4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Сведения об организации:</w:t>
      </w:r>
    </w:p>
    <w:p w:rsidR="008B2B42" w:rsidRPr="008B2B42" w:rsidRDefault="008B2B42" w:rsidP="008B2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B4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Полное наименование организации (на основании учредительных документов)</w:t>
      </w:r>
    </w:p>
    <w:p w:rsidR="008B2B42" w:rsidRPr="008B2B42" w:rsidRDefault="008B2B42" w:rsidP="008B2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B4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Сокращенное наименование организации (на основании учредительных документов)</w:t>
      </w:r>
    </w:p>
    <w:p w:rsidR="008B2B42" w:rsidRPr="008B2B42" w:rsidRDefault="008B2B42" w:rsidP="008B2B42">
      <w:pPr>
        <w:shd w:val="clear" w:color="auto" w:fill="FFFFFF"/>
        <w:tabs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B4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Место нахождения</w:t>
      </w:r>
    </w:p>
    <w:p w:rsidR="008B2B42" w:rsidRPr="008B2B42" w:rsidRDefault="008B2B42" w:rsidP="008B2B4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B4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Почтовый адрес</w:t>
      </w:r>
    </w:p>
    <w:p w:rsidR="008B2B42" w:rsidRPr="008B2B42" w:rsidRDefault="008B2B42" w:rsidP="008B2B4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B42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Контактные телефоны</w:t>
      </w:r>
    </w:p>
    <w:p w:rsidR="008B2B42" w:rsidRPr="008B2B42" w:rsidRDefault="008B2B42" w:rsidP="008B2B4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B42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Контактные лица</w:t>
      </w:r>
    </w:p>
    <w:p w:rsidR="008B2B42" w:rsidRPr="008B2B42" w:rsidRDefault="008B2B42" w:rsidP="008B2B4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B42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Адрес электронной почты (при наличии)</w:t>
      </w:r>
    </w:p>
    <w:p w:rsidR="008B2B42" w:rsidRPr="008B2B42" w:rsidRDefault="008B2B42" w:rsidP="008B2B4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B42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Номер и дата лицензии на осуществление банковской деятельности (</w:t>
      </w:r>
      <w:r w:rsidR="00215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</w:t>
      </w:r>
      <w:r w:rsidRPr="008B2B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B2B42" w:rsidRPr="008B2B42" w:rsidRDefault="008B2B42" w:rsidP="008B2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Изучив публичную оферту о заключении </w:t>
      </w:r>
      <w:r w:rsidR="00215C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B2B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</w:t>
      </w:r>
      <w:r w:rsidR="0021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информационно-технологическом взаимодействии</w:t>
      </w:r>
      <w:r w:rsidRPr="008B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организации) в лице, </w:t>
      </w:r>
    </w:p>
    <w:p w:rsidR="008B2B42" w:rsidRPr="008B2B42" w:rsidRDefault="008B2B42" w:rsidP="008B2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B42" w:rsidRPr="008B2B42" w:rsidRDefault="008B2B42" w:rsidP="008B2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B42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 руководителя, Ф.И.О.)</w:t>
      </w:r>
    </w:p>
    <w:p w:rsidR="008B2B42" w:rsidRPr="008B2B42" w:rsidRDefault="008B2B42" w:rsidP="008B2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ответом подтверждает полное и безоговорочное согласие с условиями публичной оферты, опубликованной на официальном информационном сайте ГКУ «УМФЦ по Кемеровской области» в сети Интернет </w:t>
      </w:r>
      <w:r w:rsidRPr="008B2B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8B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.моидокументы42.рф, и готовность к заключению </w:t>
      </w:r>
      <w:r w:rsidR="00215C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B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 </w:t>
      </w:r>
      <w:r w:rsidR="00215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информационно-технологическом взаимодействии</w:t>
      </w:r>
      <w:r w:rsidR="00B543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B42" w:rsidRPr="008B2B42" w:rsidRDefault="008B2B42" w:rsidP="008B2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B42" w:rsidRPr="008B2B42" w:rsidRDefault="008B2B42" w:rsidP="008B2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2B42">
        <w:rPr>
          <w:rFonts w:ascii="Times New Roman" w:eastAsia="Times New Roman" w:hAnsi="Times New Roman" w:cs="Times New Roman"/>
          <w:sz w:val="20"/>
          <w:szCs w:val="28"/>
          <w:lang w:eastAsia="ru-RU"/>
        </w:rPr>
        <w:t>Приложения:</w:t>
      </w:r>
    </w:p>
    <w:p w:rsidR="008B2B42" w:rsidRPr="008B2B42" w:rsidRDefault="008B2B42" w:rsidP="008B2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2B42">
        <w:rPr>
          <w:rFonts w:ascii="Times New Roman" w:eastAsia="Times New Roman" w:hAnsi="Times New Roman" w:cs="Times New Roman"/>
          <w:sz w:val="20"/>
          <w:szCs w:val="28"/>
          <w:lang w:eastAsia="ru-RU"/>
        </w:rPr>
        <w:t>заверенная копия лицензии на осуществление банковской деятельности (при наличии);</w:t>
      </w:r>
    </w:p>
    <w:p w:rsidR="008B2B42" w:rsidRPr="008B2B42" w:rsidRDefault="008B2B42" w:rsidP="008B2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2B42">
        <w:rPr>
          <w:rFonts w:ascii="Times New Roman" w:eastAsia="Times New Roman" w:hAnsi="Times New Roman" w:cs="Times New Roman"/>
          <w:sz w:val="20"/>
          <w:szCs w:val="28"/>
          <w:lang w:eastAsia="ru-RU"/>
        </w:rPr>
        <w:t>заверенная копия документа подтверждающего полномочия лица, направившего подписавшего ответ на данную публичную оферту.</w:t>
      </w:r>
    </w:p>
    <w:p w:rsidR="008B2B42" w:rsidRPr="008B2B42" w:rsidRDefault="008B2B42" w:rsidP="008B2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B42" w:rsidRPr="008B2B42" w:rsidRDefault="008B2B42" w:rsidP="008B2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B42" w:rsidRPr="008B2B42" w:rsidRDefault="008B2B42" w:rsidP="008B2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B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                         Подпись                                                               Ф.И.О.</w:t>
      </w:r>
    </w:p>
    <w:p w:rsidR="00215C29" w:rsidRDefault="008B2B42" w:rsidP="008B2B42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М.П.                                                                                     дата</w:t>
      </w:r>
    </w:p>
    <w:p w:rsidR="00215C29" w:rsidRDefault="00215C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C4F" w:rsidRDefault="006F4C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C4F" w:rsidRDefault="006F4C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C4F" w:rsidRDefault="006F4C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C4F" w:rsidRDefault="006F4C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C4F" w:rsidRPr="006F4C4F" w:rsidRDefault="006F4C4F" w:rsidP="006F4C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F4C4F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Приложение № 2</w:t>
      </w:r>
    </w:p>
    <w:p w:rsidR="006F4C4F" w:rsidRPr="006F4C4F" w:rsidRDefault="006F4C4F" w:rsidP="006F4C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1" w:name="_Hlk360183"/>
      <w:r w:rsidRPr="006F4C4F">
        <w:rPr>
          <w:rFonts w:ascii="Times New Roman" w:hAnsi="Times New Roman" w:cs="Times New Roman"/>
          <w:b/>
          <w:color w:val="000000"/>
          <w:sz w:val="26"/>
          <w:szCs w:val="26"/>
        </w:rPr>
        <w:t>к Публичной оферте</w:t>
      </w:r>
    </w:p>
    <w:p w:rsidR="006F4C4F" w:rsidRPr="006F4C4F" w:rsidRDefault="006F4C4F" w:rsidP="006F4C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F4C4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bookmarkEnd w:id="1"/>
    <w:p w:rsidR="006F4C4F" w:rsidRPr="006F4C4F" w:rsidRDefault="006F4C4F" w:rsidP="006F4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F4C4F">
        <w:rPr>
          <w:rFonts w:ascii="Times New Roman" w:hAnsi="Times New Roman" w:cs="Times New Roman"/>
          <w:b/>
          <w:color w:val="000000"/>
          <w:sz w:val="26"/>
          <w:szCs w:val="26"/>
        </w:rPr>
        <w:t>Договор</w:t>
      </w:r>
      <w:r w:rsidRPr="006F4C4F">
        <w:rPr>
          <w:rStyle w:val="a8"/>
          <w:rFonts w:ascii="Times New Roman" w:hAnsi="Times New Roman" w:cs="Times New Roman"/>
          <w:b/>
          <w:color w:val="000000"/>
          <w:sz w:val="26"/>
          <w:szCs w:val="26"/>
        </w:rPr>
        <w:footnoteReference w:id="1"/>
      </w:r>
    </w:p>
    <w:p w:rsidR="006F4C4F" w:rsidRPr="006F4C4F" w:rsidRDefault="006F4C4F" w:rsidP="006F4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F4C4F">
        <w:rPr>
          <w:rFonts w:ascii="Times New Roman" w:hAnsi="Times New Roman" w:cs="Times New Roman"/>
          <w:b/>
          <w:color w:val="000000"/>
          <w:sz w:val="26"/>
          <w:szCs w:val="26"/>
        </w:rPr>
        <w:t>об информационно-технологическом взаимодействии № _____</w:t>
      </w:r>
    </w:p>
    <w:p w:rsidR="006F4C4F" w:rsidRPr="006F4C4F" w:rsidRDefault="006F4C4F" w:rsidP="006F4C4F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6F4C4F" w:rsidRPr="006F4C4F" w:rsidRDefault="006F4C4F" w:rsidP="006F4C4F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6F4C4F">
        <w:rPr>
          <w:rFonts w:ascii="Times New Roman" w:hAnsi="Times New Roman" w:cs="Times New Roman"/>
          <w:color w:val="000000"/>
          <w:sz w:val="26"/>
          <w:szCs w:val="26"/>
        </w:rPr>
        <w:t>г. Кемерово</w:t>
      </w:r>
      <w:r w:rsidRPr="006F4C4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F4C4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F4C4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F4C4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F4C4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F4C4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F4C4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F4C4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F4C4F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6F4C4F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proofErr w:type="gramEnd"/>
      <w:r w:rsidRPr="006F4C4F">
        <w:rPr>
          <w:rFonts w:ascii="Times New Roman" w:hAnsi="Times New Roman" w:cs="Times New Roman"/>
          <w:color w:val="000000"/>
          <w:sz w:val="26"/>
          <w:szCs w:val="26"/>
        </w:rPr>
        <w:t>___»_______ 2019 г.</w:t>
      </w:r>
    </w:p>
    <w:p w:rsidR="006F4C4F" w:rsidRPr="006F4C4F" w:rsidRDefault="006F4C4F" w:rsidP="006F4C4F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6F4C4F" w:rsidRPr="006F4C4F" w:rsidRDefault="006F4C4F" w:rsidP="006F4C4F">
      <w:pPr>
        <w:pStyle w:val="ConsPlusNonformat"/>
        <w:spacing w:line="264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6F4C4F">
        <w:rPr>
          <w:rFonts w:ascii="Times New Roman" w:hAnsi="Times New Roman" w:cs="Times New Roman"/>
          <w:b/>
          <w:color w:val="000000"/>
          <w:sz w:val="26"/>
          <w:szCs w:val="26"/>
        </w:rPr>
        <w:t>__________________________</w:t>
      </w:r>
      <w:r w:rsidRPr="006F4C4F">
        <w:rPr>
          <w:rFonts w:ascii="Times New Roman" w:hAnsi="Times New Roman" w:cs="Times New Roman"/>
          <w:color w:val="000000"/>
          <w:sz w:val="26"/>
          <w:szCs w:val="26"/>
        </w:rPr>
        <w:t xml:space="preserve">, именуемое в дальнейшем </w:t>
      </w:r>
      <w:r w:rsidRPr="006F4C4F">
        <w:rPr>
          <w:rFonts w:ascii="Times New Roman" w:hAnsi="Times New Roman" w:cs="Times New Roman"/>
          <w:b/>
          <w:color w:val="000000"/>
          <w:sz w:val="26"/>
          <w:szCs w:val="26"/>
        </w:rPr>
        <w:t>«Банк»</w:t>
      </w:r>
      <w:r w:rsidRPr="006F4C4F">
        <w:rPr>
          <w:rFonts w:ascii="Times New Roman" w:hAnsi="Times New Roman" w:cs="Times New Roman"/>
          <w:color w:val="000000"/>
          <w:sz w:val="26"/>
          <w:szCs w:val="26"/>
        </w:rPr>
        <w:t xml:space="preserve">, в лице _________________, действующего на основании ________________________, с одной стороны, и государственное казенное учреждение Кемеровской области «Уполномоченный многофункциональный центр предоставления государственных и муниципальных услуг на территории Кемеровской области» (ГКУ «УМФЦ по Кемеровской области») в лице директора Титовой Анастасии Николаевны, действующей на основании Устава, далее именуемое </w:t>
      </w:r>
      <w:r w:rsidRPr="006F4C4F">
        <w:rPr>
          <w:rFonts w:ascii="Times New Roman" w:hAnsi="Times New Roman" w:cs="Times New Roman"/>
          <w:b/>
          <w:color w:val="000000"/>
          <w:sz w:val="26"/>
          <w:szCs w:val="26"/>
        </w:rPr>
        <w:t>«Учреждение»</w:t>
      </w:r>
      <w:r w:rsidRPr="006F4C4F">
        <w:rPr>
          <w:rFonts w:ascii="Times New Roman" w:hAnsi="Times New Roman" w:cs="Times New Roman"/>
          <w:color w:val="000000"/>
          <w:sz w:val="26"/>
          <w:szCs w:val="26"/>
        </w:rPr>
        <w:t>, с другой стороны, совместно именуемые «Стороны»,  заключили настоящий Договор о нижеследующем:</w:t>
      </w:r>
    </w:p>
    <w:p w:rsidR="006F4C4F" w:rsidRPr="006F4C4F" w:rsidRDefault="006F4C4F" w:rsidP="006F4C4F">
      <w:pPr>
        <w:pStyle w:val="ConsPlusNonformat"/>
        <w:spacing w:line="264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F4C4F" w:rsidRPr="006F4C4F" w:rsidRDefault="006F4C4F" w:rsidP="006F4C4F">
      <w:pPr>
        <w:pStyle w:val="ConsPlusNonformat"/>
        <w:numPr>
          <w:ilvl w:val="0"/>
          <w:numId w:val="1"/>
        </w:numPr>
        <w:spacing w:line="264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2" w:name="Par28"/>
      <w:bookmarkEnd w:id="2"/>
      <w:r w:rsidRPr="006F4C4F">
        <w:rPr>
          <w:rFonts w:ascii="Times New Roman" w:hAnsi="Times New Roman" w:cs="Times New Roman"/>
          <w:b/>
          <w:color w:val="000000"/>
          <w:sz w:val="26"/>
          <w:szCs w:val="26"/>
        </w:rPr>
        <w:t>ТЕРМИНЫ И ОПРЕДЕЛЕНИЯ</w:t>
      </w:r>
    </w:p>
    <w:p w:rsidR="006F4C4F" w:rsidRPr="006F4C4F" w:rsidRDefault="006F4C4F" w:rsidP="006F4C4F">
      <w:pPr>
        <w:pStyle w:val="ConsPlusNonformat"/>
        <w:spacing w:line="264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F4C4F" w:rsidRPr="006F4C4F" w:rsidRDefault="006F4C4F" w:rsidP="006F4C4F">
      <w:pPr>
        <w:pStyle w:val="6"/>
        <w:numPr>
          <w:ilvl w:val="1"/>
          <w:numId w:val="1"/>
        </w:numPr>
        <w:shd w:val="clear" w:color="auto" w:fill="auto"/>
        <w:ind w:left="0" w:firstLine="567"/>
        <w:rPr>
          <w:rFonts w:cs="Times New Roman"/>
          <w:sz w:val="26"/>
          <w:szCs w:val="26"/>
        </w:rPr>
      </w:pPr>
      <w:r w:rsidRPr="006F4C4F">
        <w:rPr>
          <w:rStyle w:val="aa"/>
          <w:sz w:val="26"/>
          <w:szCs w:val="26"/>
        </w:rPr>
        <w:t xml:space="preserve">«Заявитель» </w:t>
      </w:r>
      <w:r w:rsidRPr="006F4C4F">
        <w:rPr>
          <w:rFonts w:cs="Times New Roman"/>
          <w:sz w:val="26"/>
          <w:szCs w:val="26"/>
        </w:rPr>
        <w:t>- физическое лицо, клиент Учреждения, обратившийся за получением государственных и муниципальных услуг.</w:t>
      </w:r>
    </w:p>
    <w:p w:rsidR="006F4C4F" w:rsidRPr="006F4C4F" w:rsidRDefault="006F4C4F" w:rsidP="006F4C4F">
      <w:pPr>
        <w:pStyle w:val="6"/>
        <w:numPr>
          <w:ilvl w:val="1"/>
          <w:numId w:val="1"/>
        </w:numPr>
        <w:shd w:val="clear" w:color="auto" w:fill="auto"/>
        <w:ind w:left="0" w:firstLine="567"/>
        <w:rPr>
          <w:rFonts w:cs="Times New Roman"/>
          <w:sz w:val="26"/>
          <w:szCs w:val="26"/>
        </w:rPr>
      </w:pPr>
      <w:r w:rsidRPr="006F4C4F">
        <w:rPr>
          <w:rStyle w:val="aa"/>
          <w:sz w:val="26"/>
          <w:szCs w:val="26"/>
        </w:rPr>
        <w:t xml:space="preserve">«Получатели» </w:t>
      </w:r>
      <w:r w:rsidRPr="006F4C4F">
        <w:rPr>
          <w:rFonts w:cs="Times New Roman"/>
          <w:sz w:val="26"/>
          <w:szCs w:val="26"/>
        </w:rPr>
        <w:t>- территориальные органы федеральных органов исполнительной власти Российской Федерации, государственные внебюджетные фонды, органы исполнительной власти субъектов Российский Федерации, органы местного самоуправления муниципальных образований, а также иная организация, участвующая в предоставлении государственных (муниципальных) услуг, организация, оказывающая услуги ЖКХ, образования и т.д.</w:t>
      </w:r>
    </w:p>
    <w:p w:rsidR="006F4C4F" w:rsidRPr="006F4C4F" w:rsidRDefault="006F4C4F" w:rsidP="006F4C4F">
      <w:pPr>
        <w:pStyle w:val="6"/>
        <w:numPr>
          <w:ilvl w:val="1"/>
          <w:numId w:val="1"/>
        </w:numPr>
        <w:shd w:val="clear" w:color="auto" w:fill="auto"/>
        <w:ind w:left="0" w:firstLine="567"/>
        <w:rPr>
          <w:rFonts w:cs="Times New Roman"/>
          <w:sz w:val="26"/>
          <w:szCs w:val="26"/>
        </w:rPr>
      </w:pPr>
      <w:r w:rsidRPr="006F4C4F">
        <w:rPr>
          <w:rStyle w:val="aa"/>
          <w:sz w:val="26"/>
          <w:szCs w:val="26"/>
        </w:rPr>
        <w:t xml:space="preserve">«Плательщик» </w:t>
      </w:r>
      <w:r w:rsidRPr="006F4C4F">
        <w:rPr>
          <w:rFonts w:cs="Times New Roman"/>
          <w:sz w:val="26"/>
          <w:szCs w:val="26"/>
        </w:rPr>
        <w:t>- Заявитель, по распоряжению которого Банк осуществляет перевод денежных средств на счета Получателей.</w:t>
      </w:r>
    </w:p>
    <w:p w:rsidR="006F4C4F" w:rsidRPr="006F4C4F" w:rsidRDefault="006F4C4F" w:rsidP="006F4C4F">
      <w:pPr>
        <w:pStyle w:val="6"/>
        <w:numPr>
          <w:ilvl w:val="1"/>
          <w:numId w:val="1"/>
        </w:numPr>
        <w:shd w:val="clear" w:color="auto" w:fill="auto"/>
        <w:ind w:left="0" w:firstLine="567"/>
        <w:rPr>
          <w:rFonts w:cs="Times New Roman"/>
          <w:sz w:val="26"/>
          <w:szCs w:val="26"/>
        </w:rPr>
      </w:pPr>
      <w:r w:rsidRPr="006F4C4F">
        <w:rPr>
          <w:rStyle w:val="aa"/>
          <w:sz w:val="26"/>
          <w:szCs w:val="26"/>
        </w:rPr>
        <w:t xml:space="preserve">«Перевод денежных средств» (Перевод)- </w:t>
      </w:r>
      <w:r w:rsidRPr="006F4C4F">
        <w:rPr>
          <w:rFonts w:cs="Times New Roman"/>
          <w:sz w:val="26"/>
          <w:szCs w:val="26"/>
        </w:rPr>
        <w:t>действия Банка в рамках применяемых форм безналичных расчетов по перечислению денежных средств Плательщиков на счета Получателей.</w:t>
      </w:r>
    </w:p>
    <w:p w:rsidR="006F4C4F" w:rsidRPr="006F4C4F" w:rsidRDefault="006F4C4F" w:rsidP="006F4C4F">
      <w:pPr>
        <w:pStyle w:val="6"/>
        <w:numPr>
          <w:ilvl w:val="1"/>
          <w:numId w:val="1"/>
        </w:numPr>
        <w:shd w:val="clear" w:color="auto" w:fill="auto"/>
        <w:ind w:left="0" w:firstLine="567"/>
        <w:rPr>
          <w:rFonts w:cs="Times New Roman"/>
          <w:sz w:val="26"/>
          <w:szCs w:val="26"/>
        </w:rPr>
      </w:pPr>
      <w:r w:rsidRPr="006F4C4F">
        <w:rPr>
          <w:rStyle w:val="aa"/>
          <w:sz w:val="26"/>
          <w:szCs w:val="26"/>
        </w:rPr>
        <w:t xml:space="preserve">«Распоряжение о переводе» (Распоряжение) </w:t>
      </w:r>
      <w:r w:rsidRPr="006F4C4F">
        <w:rPr>
          <w:rFonts w:cs="Times New Roman"/>
          <w:sz w:val="26"/>
          <w:szCs w:val="26"/>
        </w:rPr>
        <w:t>- платежный документ на бумажном носителе или распоряжение в электронном виде, составленный Плательщиком, который содержит информацию, необходимую для осуществления Перевода.</w:t>
      </w:r>
    </w:p>
    <w:p w:rsidR="006F4C4F" w:rsidRPr="006F4C4F" w:rsidRDefault="006F4C4F" w:rsidP="006F4C4F">
      <w:pPr>
        <w:pStyle w:val="6"/>
        <w:numPr>
          <w:ilvl w:val="1"/>
          <w:numId w:val="1"/>
        </w:numPr>
        <w:shd w:val="clear" w:color="auto" w:fill="auto"/>
        <w:ind w:left="0" w:firstLine="567"/>
        <w:rPr>
          <w:rFonts w:cs="Times New Roman"/>
          <w:sz w:val="26"/>
          <w:szCs w:val="26"/>
        </w:rPr>
      </w:pPr>
      <w:r w:rsidRPr="006F4C4F">
        <w:rPr>
          <w:rStyle w:val="aa"/>
          <w:sz w:val="26"/>
          <w:szCs w:val="26"/>
        </w:rPr>
        <w:t xml:space="preserve">«Банковская карта (карта)» </w:t>
      </w:r>
      <w:r w:rsidRPr="006F4C4F">
        <w:rPr>
          <w:rFonts w:cs="Times New Roman"/>
          <w:sz w:val="26"/>
          <w:szCs w:val="26"/>
        </w:rPr>
        <w:t>- платежная карта, электронное средство платежа, предназначенное для совершения операций ее Держателем.</w:t>
      </w:r>
    </w:p>
    <w:p w:rsidR="006F4C4F" w:rsidRPr="006F4C4F" w:rsidRDefault="006F4C4F" w:rsidP="006F4C4F">
      <w:pPr>
        <w:pStyle w:val="6"/>
        <w:numPr>
          <w:ilvl w:val="1"/>
          <w:numId w:val="1"/>
        </w:numPr>
        <w:shd w:val="clear" w:color="auto" w:fill="auto"/>
        <w:spacing w:line="264" w:lineRule="auto"/>
        <w:ind w:left="0" w:firstLine="567"/>
        <w:rPr>
          <w:rFonts w:cs="Times New Roman"/>
          <w:b/>
          <w:color w:val="000000"/>
          <w:sz w:val="26"/>
          <w:szCs w:val="26"/>
        </w:rPr>
      </w:pPr>
      <w:r w:rsidRPr="006F4C4F">
        <w:rPr>
          <w:rStyle w:val="aa"/>
          <w:sz w:val="26"/>
          <w:szCs w:val="26"/>
        </w:rPr>
        <w:t xml:space="preserve">«Электронный терминал» </w:t>
      </w:r>
      <w:r w:rsidRPr="006F4C4F">
        <w:rPr>
          <w:rFonts w:cs="Times New Roman"/>
          <w:sz w:val="26"/>
          <w:szCs w:val="26"/>
        </w:rPr>
        <w:t>- электронное программно-техническое устройство (</w:t>
      </w:r>
      <w:r w:rsidRPr="006F4C4F">
        <w:rPr>
          <w:rFonts w:cs="Times New Roman"/>
          <w:sz w:val="26"/>
          <w:szCs w:val="26"/>
          <w:lang w:val="en-US"/>
        </w:rPr>
        <w:t>POS</w:t>
      </w:r>
      <w:r w:rsidRPr="006F4C4F">
        <w:rPr>
          <w:rFonts w:cs="Times New Roman"/>
          <w:sz w:val="26"/>
          <w:szCs w:val="26"/>
        </w:rPr>
        <w:t>-терминал), принадлежащее Банку, позволяющее осуществлять перевод денежных средств в рамках применяемых форм безналичных расчетов в пользу Получателей перевода</w:t>
      </w:r>
    </w:p>
    <w:p w:rsidR="006F4C4F" w:rsidRPr="006F4C4F" w:rsidRDefault="006F4C4F" w:rsidP="006F4C4F">
      <w:pPr>
        <w:pStyle w:val="6"/>
        <w:shd w:val="clear" w:color="auto" w:fill="auto"/>
        <w:spacing w:line="264" w:lineRule="auto"/>
        <w:ind w:left="567" w:firstLine="0"/>
        <w:rPr>
          <w:rFonts w:cs="Times New Roman"/>
          <w:b/>
          <w:color w:val="000000"/>
          <w:sz w:val="26"/>
          <w:szCs w:val="26"/>
        </w:rPr>
      </w:pPr>
    </w:p>
    <w:p w:rsidR="006F4C4F" w:rsidRPr="006F4C4F" w:rsidRDefault="006F4C4F" w:rsidP="006F4C4F">
      <w:pPr>
        <w:pStyle w:val="ConsPlusNonformat"/>
        <w:numPr>
          <w:ilvl w:val="0"/>
          <w:numId w:val="1"/>
        </w:numPr>
        <w:spacing w:line="264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F4C4F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ПРЕДМЕТ ДОГОВОРА</w:t>
      </w:r>
    </w:p>
    <w:p w:rsidR="006F4C4F" w:rsidRPr="006F4C4F" w:rsidRDefault="006F4C4F" w:rsidP="006F4C4F">
      <w:pPr>
        <w:pStyle w:val="ConsPlusNonformat"/>
        <w:spacing w:line="264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F4C4F" w:rsidRPr="006F4C4F" w:rsidRDefault="006F4C4F" w:rsidP="006F4C4F">
      <w:pPr>
        <w:pStyle w:val="a5"/>
        <w:numPr>
          <w:ilvl w:val="1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3" w:name="_Hlk355170"/>
      <w:r w:rsidRPr="006F4C4F">
        <w:rPr>
          <w:rFonts w:ascii="Times New Roman" w:hAnsi="Times New Roman"/>
          <w:color w:val="000000"/>
          <w:sz w:val="26"/>
          <w:szCs w:val="26"/>
        </w:rPr>
        <w:t>В рамках предоставления Учреждением физическим лицам (Плательщикам) государственных и муниципальных услуг по принципу «одного окна» на рабочих местах сотрудников Учреждения и организации возможности приема от Заявителей денежных средств, Банк и Учреждение договорились:</w:t>
      </w:r>
    </w:p>
    <w:p w:rsidR="006F4C4F" w:rsidRPr="006F4C4F" w:rsidRDefault="006F4C4F" w:rsidP="006F4C4F">
      <w:pPr>
        <w:pStyle w:val="a5"/>
        <w:numPr>
          <w:ilvl w:val="2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F4C4F">
        <w:rPr>
          <w:rFonts w:ascii="Times New Roman" w:hAnsi="Times New Roman"/>
          <w:color w:val="000000"/>
          <w:sz w:val="26"/>
          <w:szCs w:val="26"/>
        </w:rPr>
        <w:t>Организовать для физических лиц возможность совершения перевода денежных средств в счет уплаты государственной пошлины или иной платы за предоставление государственных и муниципальных услуг, с использованием банковских карт с помощью Электронного терминала, предоставленного Банком, в пользу получателей.</w:t>
      </w:r>
    </w:p>
    <w:p w:rsidR="006F4C4F" w:rsidRPr="006F4C4F" w:rsidRDefault="006F4C4F" w:rsidP="006F4C4F">
      <w:pPr>
        <w:pStyle w:val="a5"/>
        <w:numPr>
          <w:ilvl w:val="2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F4C4F">
        <w:rPr>
          <w:rFonts w:ascii="Times New Roman" w:hAnsi="Times New Roman"/>
          <w:color w:val="000000"/>
          <w:sz w:val="26"/>
          <w:szCs w:val="26"/>
        </w:rPr>
        <w:t>Обеспечить информационное и технологическое взаимодействие между Плательщиком и Получателями денежных средств.</w:t>
      </w:r>
    </w:p>
    <w:bookmarkEnd w:id="3"/>
    <w:p w:rsidR="006F4C4F" w:rsidRPr="006F4C4F" w:rsidRDefault="006F4C4F" w:rsidP="006F4C4F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F4C4F" w:rsidRPr="006F4C4F" w:rsidRDefault="006F4C4F" w:rsidP="006F4C4F">
      <w:pPr>
        <w:pStyle w:val="a4"/>
        <w:numPr>
          <w:ilvl w:val="0"/>
          <w:numId w:val="2"/>
        </w:numPr>
        <w:autoSpaceDE w:val="0"/>
        <w:autoSpaceDN w:val="0"/>
        <w:spacing w:after="0" w:line="264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F4C4F">
        <w:rPr>
          <w:rFonts w:ascii="Times New Roman" w:hAnsi="Times New Roman" w:cs="Times New Roman"/>
          <w:b/>
          <w:color w:val="000000"/>
          <w:sz w:val="26"/>
          <w:szCs w:val="26"/>
        </w:rPr>
        <w:t>ПРАВА И ОБЯЗАННОСТИ СТОРОН</w:t>
      </w:r>
    </w:p>
    <w:p w:rsidR="006F4C4F" w:rsidRPr="006F4C4F" w:rsidRDefault="006F4C4F" w:rsidP="006F4C4F">
      <w:pPr>
        <w:pStyle w:val="a4"/>
        <w:autoSpaceDE w:val="0"/>
        <w:autoSpaceDN w:val="0"/>
        <w:spacing w:line="264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F4C4F" w:rsidRPr="006F4C4F" w:rsidRDefault="006F4C4F" w:rsidP="006F4C4F">
      <w:pPr>
        <w:pStyle w:val="a5"/>
        <w:numPr>
          <w:ilvl w:val="1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F4C4F">
        <w:rPr>
          <w:rFonts w:ascii="Times New Roman" w:hAnsi="Times New Roman"/>
          <w:b/>
          <w:color w:val="000000"/>
          <w:sz w:val="26"/>
          <w:szCs w:val="26"/>
        </w:rPr>
        <w:t>Банк обязуется:</w:t>
      </w:r>
    </w:p>
    <w:p w:rsidR="006F4C4F" w:rsidRPr="006F4C4F" w:rsidRDefault="006F4C4F" w:rsidP="006F4C4F">
      <w:pPr>
        <w:pStyle w:val="a5"/>
        <w:numPr>
          <w:ilvl w:val="2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F4C4F">
        <w:rPr>
          <w:rFonts w:ascii="Times New Roman" w:hAnsi="Times New Roman"/>
          <w:color w:val="000000"/>
          <w:sz w:val="26"/>
          <w:szCs w:val="26"/>
        </w:rPr>
        <w:t>В течение 3 (трех) дней с даты подписания настоящего Договора за свой счет осуществить установку и ввод в эксплуатацию Электронных терминалов в Учреждении. Список установленных Электронных терминалов указывается в акте ввода в эксплуатацию оборудования Банка.</w:t>
      </w:r>
    </w:p>
    <w:p w:rsidR="006F4C4F" w:rsidRPr="006F4C4F" w:rsidRDefault="006F4C4F" w:rsidP="006F4C4F">
      <w:pPr>
        <w:pStyle w:val="a5"/>
        <w:numPr>
          <w:ilvl w:val="2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F4C4F">
        <w:rPr>
          <w:rFonts w:ascii="Times New Roman" w:hAnsi="Times New Roman"/>
          <w:color w:val="000000"/>
          <w:sz w:val="26"/>
          <w:szCs w:val="26"/>
        </w:rPr>
        <w:t>Обеспечить информационно-технологическое взаимодействие между Плательщиком и Получателем, и круглосуточную работоспособность Электронных терминалов. В случае выявления Банком неполадок в работе оборудования, а также получения уведомления от Учреждения, Банк обязуется в течение 24 (двадцати четырех) часов с момента получения уведомления от Учреждения, устранить неполадки. В случае выхода из строя оборудования осуществить замену в течение 10 (десяти) рабочих дней, с момента получения уведомления от Учреждения. Замена оборудования производится с обязательным составлением соответствующих актов по форме Приложений к настоящему Договору. Датой ввода/вывода из эксплуатации Электронных терминалов, считается дата подписания акта.</w:t>
      </w:r>
    </w:p>
    <w:p w:rsidR="006F4C4F" w:rsidRPr="006F4C4F" w:rsidRDefault="006F4C4F" w:rsidP="006F4C4F">
      <w:pPr>
        <w:pStyle w:val="a5"/>
        <w:numPr>
          <w:ilvl w:val="2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F4C4F">
        <w:rPr>
          <w:rFonts w:ascii="Times New Roman" w:hAnsi="Times New Roman"/>
          <w:color w:val="000000"/>
          <w:sz w:val="26"/>
          <w:szCs w:val="26"/>
        </w:rPr>
        <w:t>Рассматривать в установленном законом порядке обращения Плательщиков, связанные с осуществлением Перевода денежных средств в Учреждении с использованием Электронных терминалов.</w:t>
      </w:r>
    </w:p>
    <w:p w:rsidR="006F4C4F" w:rsidRPr="006F4C4F" w:rsidRDefault="006F4C4F" w:rsidP="006F4C4F">
      <w:pPr>
        <w:pStyle w:val="a5"/>
        <w:numPr>
          <w:ilvl w:val="2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F4C4F">
        <w:rPr>
          <w:rFonts w:ascii="Times New Roman" w:hAnsi="Times New Roman"/>
          <w:sz w:val="26"/>
          <w:szCs w:val="26"/>
        </w:rPr>
        <w:t>Все обращения третьих лиц, связанные с сопровождением и использованием Электронных терминалов, подлежат рассмотрению Банком, даже если таковые поступили на имя Учреждения. Рассмотрение производится в соответствии с законодательством и нормативными правовыми актами Российской Федерации.</w:t>
      </w:r>
    </w:p>
    <w:p w:rsidR="006F4C4F" w:rsidRPr="006F4C4F" w:rsidRDefault="006F4C4F" w:rsidP="006F4C4F">
      <w:pPr>
        <w:pStyle w:val="a5"/>
        <w:numPr>
          <w:ilvl w:val="2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F4C4F">
        <w:rPr>
          <w:rFonts w:ascii="Times New Roman" w:hAnsi="Times New Roman"/>
          <w:sz w:val="26"/>
          <w:szCs w:val="26"/>
        </w:rPr>
        <w:t>Осуществлять установку, подключение, замену, перемещение и сервисное обслуживание Электронных терминалов. Сервисное обслуживание Электронных терминалов осуществляется Банком бесплатно.</w:t>
      </w:r>
    </w:p>
    <w:p w:rsidR="006F4C4F" w:rsidRPr="006F4C4F" w:rsidRDefault="006F4C4F" w:rsidP="006F4C4F">
      <w:pPr>
        <w:pStyle w:val="a5"/>
        <w:numPr>
          <w:ilvl w:val="2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F4C4F">
        <w:rPr>
          <w:rFonts w:ascii="Times New Roman" w:hAnsi="Times New Roman"/>
          <w:sz w:val="26"/>
          <w:szCs w:val="26"/>
        </w:rPr>
        <w:t xml:space="preserve">Проводить необходимый инструктаж работников Учреждения по использованию Электронных терминалов, предварительно согласовав график инструктажа </w:t>
      </w:r>
      <w:r w:rsidRPr="006F4C4F">
        <w:rPr>
          <w:rFonts w:ascii="Times New Roman" w:hAnsi="Times New Roman"/>
          <w:sz w:val="26"/>
          <w:szCs w:val="26"/>
        </w:rPr>
        <w:lastRenderedPageBreak/>
        <w:t>с Учреждением. По итогу проведения инструктажа оформляется Акт по форме Приложения к настоящему Договору.</w:t>
      </w:r>
    </w:p>
    <w:p w:rsidR="006F4C4F" w:rsidRPr="006F4C4F" w:rsidRDefault="006F4C4F" w:rsidP="006F4C4F">
      <w:pPr>
        <w:pStyle w:val="a5"/>
        <w:numPr>
          <w:ilvl w:val="2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F4C4F">
        <w:rPr>
          <w:rFonts w:ascii="Times New Roman" w:hAnsi="Times New Roman"/>
          <w:sz w:val="26"/>
          <w:szCs w:val="26"/>
        </w:rPr>
        <w:t>Письменно, электронным письмом в адрес _____________либо телефонным звонком по номеру _____________уведомить Учреждение о невозможности проведения Перевода с использованием Электронных терминалов в связи с проведением технических работ, либо по иным причинам не менее чем за 3 (три) рабочих дня до даты начала их осуществления.</w:t>
      </w:r>
    </w:p>
    <w:p w:rsidR="006F4C4F" w:rsidRPr="006F4C4F" w:rsidRDefault="006F4C4F" w:rsidP="006F4C4F">
      <w:pPr>
        <w:pStyle w:val="a5"/>
        <w:numPr>
          <w:ilvl w:val="2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F4C4F">
        <w:rPr>
          <w:rFonts w:ascii="Times New Roman" w:hAnsi="Times New Roman"/>
          <w:sz w:val="26"/>
          <w:szCs w:val="26"/>
        </w:rPr>
        <w:t>В случае смены реквизитов Получателей, актуализировать данные реквизитов в Электронных терминалах в течение 5 (пяти) дней с даты получения уведомления об изменении реквизитов от Получателей в адрес Банка или от Учреждения, с предоставлением подтверждения изменения реквизитов (Письмо Получателя или изменения в законодательстве РФ).</w:t>
      </w:r>
    </w:p>
    <w:p w:rsidR="006F4C4F" w:rsidRPr="006F4C4F" w:rsidRDefault="006F4C4F" w:rsidP="006F4C4F">
      <w:pPr>
        <w:pStyle w:val="a5"/>
        <w:numPr>
          <w:ilvl w:val="2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F4C4F">
        <w:rPr>
          <w:rFonts w:ascii="Times New Roman" w:hAnsi="Times New Roman"/>
          <w:sz w:val="26"/>
          <w:szCs w:val="26"/>
        </w:rPr>
        <w:t xml:space="preserve">Организовать внутренний режим функционирования установленных средств, предназначенных для взаимодействия с Учреждением, таким образом, чтобы исключить возможность несанкционированного использования системой ключей шифрования (электронная подпись, </w:t>
      </w:r>
      <w:proofErr w:type="spellStart"/>
      <w:r w:rsidRPr="006F4C4F">
        <w:rPr>
          <w:rFonts w:ascii="Times New Roman" w:hAnsi="Times New Roman"/>
          <w:sz w:val="26"/>
          <w:szCs w:val="26"/>
        </w:rPr>
        <w:t>ssl</w:t>
      </w:r>
      <w:proofErr w:type="spellEnd"/>
      <w:r w:rsidRPr="006F4C4F">
        <w:rPr>
          <w:rFonts w:ascii="Times New Roman" w:hAnsi="Times New Roman"/>
          <w:sz w:val="26"/>
          <w:szCs w:val="26"/>
        </w:rPr>
        <w:t xml:space="preserve"> сертификат) Учреждения. </w:t>
      </w:r>
    </w:p>
    <w:p w:rsidR="006F4C4F" w:rsidRPr="006F4C4F" w:rsidRDefault="006F4C4F" w:rsidP="006F4C4F">
      <w:pPr>
        <w:pStyle w:val="a5"/>
        <w:spacing w:line="264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6F4C4F" w:rsidRPr="006F4C4F" w:rsidRDefault="006F4C4F" w:rsidP="006F4C4F">
      <w:pPr>
        <w:pStyle w:val="a5"/>
        <w:numPr>
          <w:ilvl w:val="1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6F4C4F">
        <w:rPr>
          <w:rFonts w:ascii="Times New Roman" w:hAnsi="Times New Roman"/>
          <w:b/>
          <w:sz w:val="26"/>
          <w:szCs w:val="26"/>
        </w:rPr>
        <w:t>Банк имеет право:</w:t>
      </w:r>
    </w:p>
    <w:p w:rsidR="006F4C4F" w:rsidRPr="006F4C4F" w:rsidRDefault="006F4C4F" w:rsidP="006F4C4F">
      <w:pPr>
        <w:pStyle w:val="a5"/>
        <w:numPr>
          <w:ilvl w:val="2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F4C4F">
        <w:rPr>
          <w:rFonts w:ascii="Times New Roman" w:hAnsi="Times New Roman"/>
          <w:sz w:val="26"/>
          <w:szCs w:val="26"/>
        </w:rPr>
        <w:t>Информировать Плательщиков о возможности совершения переводов денежных средств в адрес Получателей в Учреждении с помощью Электронных терминалов, путем размещения информации на платежных документах, в собственных рекламных материалах, на информационных стендах, веб-сайте и т.д., предварительно согласовав формат материалов с Учреждением.</w:t>
      </w:r>
    </w:p>
    <w:p w:rsidR="006F4C4F" w:rsidRPr="006F4C4F" w:rsidRDefault="006F4C4F" w:rsidP="006F4C4F">
      <w:pPr>
        <w:pStyle w:val="a5"/>
        <w:numPr>
          <w:ilvl w:val="2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F4C4F">
        <w:rPr>
          <w:rFonts w:ascii="Times New Roman" w:hAnsi="Times New Roman"/>
          <w:sz w:val="26"/>
          <w:szCs w:val="26"/>
        </w:rPr>
        <w:t>Отказать Плательщику в Переводе при наличии подозрений, что операция осуществляется в целях легализации (отмывания) доходов, полученных преступным путем, или финансирования терроризма, а также по иным основаниям, предусмотренным Федеральным законом от 07.08.2001 № 115-ФЗ «О противодействии легализации (отмыванию) доходов, полученных преступным путем, и финансированию терроризма».</w:t>
      </w:r>
    </w:p>
    <w:p w:rsidR="006F4C4F" w:rsidRPr="006F4C4F" w:rsidRDefault="006F4C4F" w:rsidP="006F4C4F">
      <w:pPr>
        <w:pStyle w:val="a5"/>
        <w:numPr>
          <w:ilvl w:val="2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F4C4F">
        <w:rPr>
          <w:rFonts w:ascii="Times New Roman" w:hAnsi="Times New Roman"/>
          <w:sz w:val="26"/>
          <w:szCs w:val="26"/>
        </w:rPr>
        <w:t>Приостановить или ограничить информационно-технологическое взаимодействие, в случае, когда это наносит ущерб Банку или Получателям.</w:t>
      </w:r>
    </w:p>
    <w:p w:rsidR="006F4C4F" w:rsidRPr="006F4C4F" w:rsidRDefault="006F4C4F" w:rsidP="006F4C4F">
      <w:pPr>
        <w:pStyle w:val="a5"/>
        <w:spacing w:line="264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6F4C4F" w:rsidRPr="006F4C4F" w:rsidRDefault="006F4C4F" w:rsidP="006F4C4F">
      <w:pPr>
        <w:pStyle w:val="a5"/>
        <w:numPr>
          <w:ilvl w:val="1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6F4C4F">
        <w:rPr>
          <w:rFonts w:ascii="Times New Roman" w:hAnsi="Times New Roman"/>
          <w:b/>
          <w:sz w:val="26"/>
          <w:szCs w:val="26"/>
        </w:rPr>
        <w:t>Учреждение обязуется:</w:t>
      </w:r>
    </w:p>
    <w:p w:rsidR="006F4C4F" w:rsidRPr="006F4C4F" w:rsidRDefault="006F4C4F" w:rsidP="006F4C4F">
      <w:pPr>
        <w:pStyle w:val="a5"/>
        <w:numPr>
          <w:ilvl w:val="2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F4C4F">
        <w:rPr>
          <w:rFonts w:ascii="Times New Roman" w:hAnsi="Times New Roman"/>
          <w:sz w:val="26"/>
          <w:szCs w:val="26"/>
        </w:rPr>
        <w:t>Организовать установку и настройку программного обеспечения Банка, обеспечить информационно-технологическое взаимодействие и работоспособность оборудования Учреждения, совместимость с Электронными терминалами с учетом требований Банка, приведенных в Приложении 7.</w:t>
      </w:r>
    </w:p>
    <w:p w:rsidR="006F4C4F" w:rsidRPr="006F4C4F" w:rsidRDefault="006F4C4F" w:rsidP="006F4C4F">
      <w:pPr>
        <w:pStyle w:val="a5"/>
        <w:numPr>
          <w:ilvl w:val="2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F4C4F">
        <w:rPr>
          <w:rFonts w:ascii="Times New Roman" w:hAnsi="Times New Roman"/>
          <w:sz w:val="26"/>
          <w:szCs w:val="26"/>
        </w:rPr>
        <w:t>Обеспечить защиту информации, доступ к которой ограничен в соответствии с федеральным законодательством, а также соблюдать режим обработки, хранения и использования персональных данных.</w:t>
      </w:r>
    </w:p>
    <w:p w:rsidR="006F4C4F" w:rsidRPr="006F4C4F" w:rsidRDefault="006F4C4F" w:rsidP="006F4C4F">
      <w:pPr>
        <w:pStyle w:val="a5"/>
        <w:numPr>
          <w:ilvl w:val="2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F4C4F">
        <w:rPr>
          <w:rFonts w:ascii="Times New Roman" w:hAnsi="Times New Roman"/>
          <w:sz w:val="26"/>
          <w:szCs w:val="26"/>
        </w:rPr>
        <w:t>В подтверждение приема Распоряжения Плательщика на Перевод денежных средств обеспечить печать и выдачу Плательщику чека, оформленного в соответствии с требованиями нормативных актов Банка России. Использовать реквизиты Получателей в рамках оформления Распоряжения о переводе в соответствии с перечнем Получателей.</w:t>
      </w:r>
    </w:p>
    <w:p w:rsidR="006F4C4F" w:rsidRPr="006F4C4F" w:rsidRDefault="006F4C4F" w:rsidP="006F4C4F">
      <w:pPr>
        <w:pStyle w:val="6"/>
        <w:numPr>
          <w:ilvl w:val="2"/>
          <w:numId w:val="2"/>
        </w:numPr>
        <w:shd w:val="clear" w:color="auto" w:fill="auto"/>
        <w:ind w:left="0" w:firstLine="567"/>
        <w:rPr>
          <w:rFonts w:cs="Times New Roman"/>
          <w:sz w:val="26"/>
          <w:szCs w:val="26"/>
        </w:rPr>
      </w:pPr>
      <w:r w:rsidRPr="006F4C4F">
        <w:rPr>
          <w:rFonts w:cs="Times New Roman"/>
          <w:sz w:val="26"/>
          <w:szCs w:val="26"/>
        </w:rPr>
        <w:t xml:space="preserve">В случае возникновения неполадок в работе Электронных терминалов и </w:t>
      </w:r>
      <w:r w:rsidRPr="006F4C4F">
        <w:rPr>
          <w:rFonts w:cs="Times New Roman"/>
          <w:sz w:val="26"/>
          <w:szCs w:val="26"/>
        </w:rPr>
        <w:lastRenderedPageBreak/>
        <w:t>программно-аппаратного комплекса, работник Учреждения обязан незамедлительно уведомить об этом Банк.</w:t>
      </w:r>
    </w:p>
    <w:p w:rsidR="006F4C4F" w:rsidRPr="006F4C4F" w:rsidRDefault="006F4C4F" w:rsidP="006F4C4F">
      <w:pPr>
        <w:pStyle w:val="6"/>
        <w:numPr>
          <w:ilvl w:val="2"/>
          <w:numId w:val="2"/>
        </w:numPr>
        <w:shd w:val="clear" w:color="auto" w:fill="auto"/>
        <w:ind w:left="0" w:firstLine="567"/>
        <w:rPr>
          <w:rFonts w:cs="Times New Roman"/>
          <w:sz w:val="26"/>
          <w:szCs w:val="26"/>
        </w:rPr>
      </w:pPr>
      <w:r w:rsidRPr="006F4C4F">
        <w:rPr>
          <w:rFonts w:cs="Times New Roman"/>
          <w:sz w:val="26"/>
          <w:szCs w:val="26"/>
        </w:rPr>
        <w:t>Не передавать кому-либо размещенные в Учреждении Электронные терминалы, не сдавать в аренду или в наем, не использовать предоставленное программное обеспечение в целях, не связанных с настоящим Договором, не допускать его копирования, не изменять программный код, не производить декомпиляцию и изучение программного кода другими способами, не допускать нарушения авторских прав на предоставленное программное обеспечение.</w:t>
      </w:r>
    </w:p>
    <w:p w:rsidR="006F4C4F" w:rsidRPr="006F4C4F" w:rsidRDefault="006F4C4F" w:rsidP="006F4C4F">
      <w:pPr>
        <w:pStyle w:val="6"/>
        <w:numPr>
          <w:ilvl w:val="2"/>
          <w:numId w:val="2"/>
        </w:numPr>
        <w:shd w:val="clear" w:color="auto" w:fill="auto"/>
        <w:ind w:left="0" w:firstLine="567"/>
        <w:rPr>
          <w:rFonts w:cs="Times New Roman"/>
          <w:sz w:val="26"/>
          <w:szCs w:val="26"/>
        </w:rPr>
      </w:pPr>
      <w:r w:rsidRPr="006F4C4F">
        <w:rPr>
          <w:rFonts w:cs="Times New Roman"/>
          <w:sz w:val="26"/>
          <w:szCs w:val="26"/>
        </w:rPr>
        <w:t>Обеспечить выполнение требований Банка к аппаратным средствам и системному программному обеспечению, являющихся необходимыми для нормального функционирования Электронных терминалов.</w:t>
      </w:r>
    </w:p>
    <w:p w:rsidR="006F4C4F" w:rsidRPr="006F4C4F" w:rsidRDefault="006F4C4F" w:rsidP="006F4C4F">
      <w:pPr>
        <w:pStyle w:val="6"/>
        <w:numPr>
          <w:ilvl w:val="2"/>
          <w:numId w:val="2"/>
        </w:numPr>
        <w:shd w:val="clear" w:color="auto" w:fill="auto"/>
        <w:ind w:left="0" w:firstLine="567"/>
        <w:rPr>
          <w:rFonts w:cs="Times New Roman"/>
          <w:sz w:val="26"/>
          <w:szCs w:val="26"/>
        </w:rPr>
      </w:pPr>
      <w:r w:rsidRPr="006F4C4F">
        <w:rPr>
          <w:rFonts w:cs="Times New Roman"/>
          <w:sz w:val="26"/>
          <w:szCs w:val="26"/>
        </w:rPr>
        <w:t xml:space="preserve">Обеспечить доступ к розеткам 220В и сети </w:t>
      </w:r>
      <w:r w:rsidRPr="006F4C4F">
        <w:rPr>
          <w:rFonts w:cs="Times New Roman"/>
          <w:sz w:val="26"/>
          <w:szCs w:val="26"/>
          <w:lang w:val="en-US"/>
        </w:rPr>
        <w:t>Ethernet</w:t>
      </w:r>
      <w:r w:rsidRPr="006F4C4F">
        <w:rPr>
          <w:rFonts w:cs="Times New Roman"/>
          <w:sz w:val="26"/>
          <w:szCs w:val="26"/>
        </w:rPr>
        <w:t xml:space="preserve"> для подключения Электронных терминалов.</w:t>
      </w:r>
    </w:p>
    <w:p w:rsidR="006F4C4F" w:rsidRPr="006F4C4F" w:rsidRDefault="006F4C4F" w:rsidP="006F4C4F">
      <w:pPr>
        <w:pStyle w:val="6"/>
        <w:numPr>
          <w:ilvl w:val="2"/>
          <w:numId w:val="2"/>
        </w:numPr>
        <w:shd w:val="clear" w:color="auto" w:fill="auto"/>
        <w:ind w:left="0" w:firstLine="567"/>
        <w:rPr>
          <w:rFonts w:cs="Times New Roman"/>
          <w:sz w:val="26"/>
          <w:szCs w:val="26"/>
        </w:rPr>
      </w:pPr>
      <w:r w:rsidRPr="006F4C4F">
        <w:rPr>
          <w:rFonts w:cs="Times New Roman"/>
          <w:sz w:val="26"/>
          <w:szCs w:val="26"/>
        </w:rPr>
        <w:t xml:space="preserve">Допускать к работе с Электронными терминалами и консультированию Плательщиков только работников, прошедших инструктаж. </w:t>
      </w:r>
    </w:p>
    <w:p w:rsidR="006F4C4F" w:rsidRPr="006F4C4F" w:rsidRDefault="006F4C4F" w:rsidP="006F4C4F">
      <w:pPr>
        <w:pStyle w:val="6"/>
        <w:numPr>
          <w:ilvl w:val="2"/>
          <w:numId w:val="2"/>
        </w:numPr>
        <w:shd w:val="clear" w:color="auto" w:fill="auto"/>
        <w:ind w:left="0" w:firstLine="567"/>
        <w:rPr>
          <w:rFonts w:cs="Times New Roman"/>
          <w:sz w:val="26"/>
          <w:szCs w:val="26"/>
        </w:rPr>
      </w:pPr>
      <w:r w:rsidRPr="006F4C4F">
        <w:rPr>
          <w:rFonts w:cs="Times New Roman"/>
          <w:sz w:val="26"/>
          <w:szCs w:val="26"/>
        </w:rPr>
        <w:t>Обеспечить конфиденциальность ключей шифрования, не допускать случаев несанкционированного доступа к ключам шифрования, полученным от Банка для организации шифрованного канала взаимодействия.</w:t>
      </w:r>
    </w:p>
    <w:p w:rsidR="006F4C4F" w:rsidRPr="006F4C4F" w:rsidRDefault="006F4C4F" w:rsidP="006F4C4F">
      <w:pPr>
        <w:pStyle w:val="a5"/>
        <w:spacing w:line="264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F4C4F" w:rsidRPr="006F4C4F" w:rsidRDefault="006F4C4F" w:rsidP="006F4C4F">
      <w:pPr>
        <w:pStyle w:val="a4"/>
        <w:numPr>
          <w:ilvl w:val="0"/>
          <w:numId w:val="2"/>
        </w:numPr>
        <w:autoSpaceDE w:val="0"/>
        <w:autoSpaceDN w:val="0"/>
        <w:spacing w:after="0" w:line="264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4" w:name="bookmark7"/>
      <w:r w:rsidRPr="006F4C4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ПОРЯДОК </w:t>
      </w:r>
      <w:bookmarkEnd w:id="4"/>
      <w:r w:rsidRPr="006F4C4F">
        <w:rPr>
          <w:rFonts w:ascii="Times New Roman" w:hAnsi="Times New Roman" w:cs="Times New Roman"/>
          <w:b/>
          <w:color w:val="000000"/>
          <w:sz w:val="26"/>
          <w:szCs w:val="26"/>
        </w:rPr>
        <w:t>ПРОВЕДЕНИЯ ОПЕРАЦИЙ</w:t>
      </w:r>
    </w:p>
    <w:p w:rsidR="006F4C4F" w:rsidRPr="006F4C4F" w:rsidRDefault="006F4C4F" w:rsidP="006F4C4F">
      <w:pPr>
        <w:pStyle w:val="a4"/>
        <w:autoSpaceDE w:val="0"/>
        <w:autoSpaceDN w:val="0"/>
        <w:spacing w:line="264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F4C4F" w:rsidRPr="006F4C4F" w:rsidRDefault="006F4C4F" w:rsidP="006F4C4F">
      <w:pPr>
        <w:pStyle w:val="a5"/>
        <w:numPr>
          <w:ilvl w:val="1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F4C4F">
        <w:rPr>
          <w:rFonts w:ascii="Times New Roman" w:hAnsi="Times New Roman"/>
          <w:color w:val="000000"/>
          <w:sz w:val="26"/>
          <w:szCs w:val="26"/>
        </w:rPr>
        <w:t xml:space="preserve"> Прием денежных средств Плательщиков осуществляется в Учреждении с использованием Электронных терминалов, предоставленных Банком, на основании представленного Плательщиком Распоряжения, содержащего реквизиты, необходимые для осуществления Банком Перевода денежных средств в адрес Получателя. Распоряжение может быть составлено при помощи работников Учреждения, со слов Плательщика в автоматизированном режиме с предоставлением всех необходимых реквизитов. Плательщик также может представить расчетный документ на оплату (квитанция) по форме Получателя, согласованной с Банком, содержащий всю необходимую информацию для осуществления Банком Перевода.</w:t>
      </w:r>
    </w:p>
    <w:p w:rsidR="006F4C4F" w:rsidRPr="006F4C4F" w:rsidRDefault="006F4C4F" w:rsidP="006F4C4F">
      <w:pPr>
        <w:pStyle w:val="a5"/>
        <w:numPr>
          <w:ilvl w:val="1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F4C4F">
        <w:rPr>
          <w:rFonts w:ascii="Times New Roman" w:hAnsi="Times New Roman"/>
          <w:color w:val="000000"/>
          <w:sz w:val="26"/>
          <w:szCs w:val="26"/>
        </w:rPr>
        <w:t>Банк осуществляет Перевод денежных средств в адрес Получателей и обеспечивает передачу информации о принятом переводе в Государственную информационную систему о государственных и муниципальных платежах в порядке и в сроки, установленные действующим законодательством Российской Федерации.</w:t>
      </w:r>
    </w:p>
    <w:p w:rsidR="006F4C4F" w:rsidRPr="006F4C4F" w:rsidRDefault="006F4C4F" w:rsidP="006F4C4F">
      <w:pPr>
        <w:pStyle w:val="a5"/>
        <w:numPr>
          <w:ilvl w:val="1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F4C4F">
        <w:rPr>
          <w:rFonts w:ascii="Times New Roman" w:hAnsi="Times New Roman"/>
          <w:color w:val="000000"/>
          <w:sz w:val="26"/>
          <w:szCs w:val="26"/>
        </w:rPr>
        <w:t>В подтверждение приема Распоряжения Плательщика на Перевод денежных средств, сотрудником Учреждения распечатывается и передается Плательщику чек, оформленный в соответствии с требованиями нормативных актов Банка России.</w:t>
      </w:r>
    </w:p>
    <w:p w:rsidR="006F4C4F" w:rsidRPr="006F4C4F" w:rsidRDefault="006F4C4F" w:rsidP="006F4C4F">
      <w:pPr>
        <w:pStyle w:val="a5"/>
        <w:numPr>
          <w:ilvl w:val="1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F4C4F">
        <w:rPr>
          <w:rFonts w:ascii="Times New Roman" w:hAnsi="Times New Roman"/>
          <w:color w:val="000000"/>
          <w:sz w:val="26"/>
          <w:szCs w:val="26"/>
        </w:rPr>
        <w:t>Стороны пришли к соглашению, что расходы на оплату электроэнергии, потребляемой Электронными терминалами, оплачиваются за счет средств Учреждения и не возмещаются Банком.</w:t>
      </w:r>
    </w:p>
    <w:p w:rsidR="006F4C4F" w:rsidRPr="00EF69BB" w:rsidRDefault="006F4C4F" w:rsidP="006F4C4F">
      <w:pPr>
        <w:pStyle w:val="a5"/>
        <w:numPr>
          <w:ilvl w:val="1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F69BB">
        <w:rPr>
          <w:rFonts w:ascii="Times New Roman" w:hAnsi="Times New Roman"/>
          <w:color w:val="000000"/>
          <w:sz w:val="26"/>
          <w:szCs w:val="26"/>
        </w:rPr>
        <w:t>При оплате государственной пошлины и (или) иной платы за предоставление государственных и муниципальных услуг с использованием Электронных терминалов, расположенных в Учреждении, плата с Учреждения не взимается.</w:t>
      </w:r>
    </w:p>
    <w:p w:rsidR="006F4C4F" w:rsidRPr="006F4C4F" w:rsidRDefault="006F4C4F" w:rsidP="006F4C4F">
      <w:pPr>
        <w:pStyle w:val="a5"/>
        <w:spacing w:line="264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F4C4F" w:rsidRPr="006F4C4F" w:rsidRDefault="006F4C4F" w:rsidP="006F4C4F">
      <w:pPr>
        <w:pStyle w:val="a4"/>
        <w:numPr>
          <w:ilvl w:val="0"/>
          <w:numId w:val="2"/>
        </w:numPr>
        <w:autoSpaceDE w:val="0"/>
        <w:autoSpaceDN w:val="0"/>
        <w:spacing w:after="0" w:line="264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F4C4F">
        <w:rPr>
          <w:rFonts w:ascii="Times New Roman" w:hAnsi="Times New Roman" w:cs="Times New Roman"/>
          <w:b/>
          <w:color w:val="000000"/>
          <w:sz w:val="26"/>
          <w:szCs w:val="26"/>
        </w:rPr>
        <w:t>ОТВЕТСТВЕННОСТЬ СТОРОН</w:t>
      </w:r>
    </w:p>
    <w:p w:rsidR="006F4C4F" w:rsidRPr="006F4C4F" w:rsidRDefault="006F4C4F" w:rsidP="006F4C4F">
      <w:pPr>
        <w:pStyle w:val="a4"/>
        <w:autoSpaceDE w:val="0"/>
        <w:autoSpaceDN w:val="0"/>
        <w:spacing w:line="264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F4C4F" w:rsidRPr="006F4C4F" w:rsidRDefault="006F4C4F" w:rsidP="006F4C4F">
      <w:pPr>
        <w:pStyle w:val="a5"/>
        <w:numPr>
          <w:ilvl w:val="1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F4C4F">
        <w:rPr>
          <w:rFonts w:ascii="Times New Roman" w:hAnsi="Times New Roman"/>
          <w:color w:val="000000"/>
          <w:sz w:val="26"/>
          <w:szCs w:val="26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F4C4F" w:rsidRPr="006F4C4F" w:rsidRDefault="006F4C4F" w:rsidP="006F4C4F">
      <w:pPr>
        <w:pStyle w:val="a5"/>
        <w:numPr>
          <w:ilvl w:val="1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F4C4F">
        <w:rPr>
          <w:rFonts w:ascii="Times New Roman" w:hAnsi="Times New Roman"/>
          <w:color w:val="000000"/>
          <w:sz w:val="26"/>
          <w:szCs w:val="26"/>
        </w:rPr>
        <w:t>Банк гарантирует Учреждению, что совершение переводов с помощью Электронных терминалов Банка будут производиться в полном соответствии с законодательством Российской Федерации.</w:t>
      </w:r>
    </w:p>
    <w:p w:rsidR="006F4C4F" w:rsidRPr="006F4C4F" w:rsidRDefault="006F4C4F" w:rsidP="006F4C4F">
      <w:pPr>
        <w:pStyle w:val="a5"/>
        <w:spacing w:line="264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F4C4F" w:rsidRPr="006F4C4F" w:rsidRDefault="006F4C4F" w:rsidP="006F4C4F">
      <w:pPr>
        <w:pStyle w:val="a4"/>
        <w:numPr>
          <w:ilvl w:val="0"/>
          <w:numId w:val="2"/>
        </w:numPr>
        <w:autoSpaceDE w:val="0"/>
        <w:autoSpaceDN w:val="0"/>
        <w:spacing w:after="0" w:line="264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F4C4F">
        <w:rPr>
          <w:rFonts w:ascii="Times New Roman" w:hAnsi="Times New Roman" w:cs="Times New Roman"/>
          <w:b/>
          <w:color w:val="000000"/>
          <w:sz w:val="26"/>
          <w:szCs w:val="26"/>
        </w:rPr>
        <w:t>ОБСТОЯТЕЛЬСТВА НЕПРЕОДОЛИМОЙ СИЛЫ</w:t>
      </w:r>
    </w:p>
    <w:p w:rsidR="006F4C4F" w:rsidRPr="006F4C4F" w:rsidRDefault="006F4C4F" w:rsidP="006F4C4F">
      <w:pPr>
        <w:pStyle w:val="6"/>
        <w:shd w:val="clear" w:color="auto" w:fill="auto"/>
        <w:tabs>
          <w:tab w:val="left" w:pos="378"/>
        </w:tabs>
        <w:spacing w:line="250" w:lineRule="exact"/>
        <w:ind w:left="426" w:firstLine="0"/>
        <w:rPr>
          <w:rFonts w:cs="Times New Roman"/>
          <w:b/>
          <w:sz w:val="26"/>
          <w:szCs w:val="26"/>
        </w:rPr>
      </w:pPr>
    </w:p>
    <w:p w:rsidR="006F4C4F" w:rsidRPr="006F4C4F" w:rsidRDefault="006F4C4F" w:rsidP="006F4C4F">
      <w:pPr>
        <w:pStyle w:val="a5"/>
        <w:numPr>
          <w:ilvl w:val="1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F4C4F">
        <w:rPr>
          <w:rFonts w:ascii="Times New Roman" w:hAnsi="Times New Roman"/>
          <w:color w:val="000000"/>
          <w:sz w:val="26"/>
          <w:szCs w:val="26"/>
        </w:rPr>
        <w:t>Стороны освобождаются от ответственности, если неисполнение или ненадлежащее исполнение обязательств Договора явилось следствием обстоятельств непреодолимой силы, в том числе наводнения, пожара, землетрясения и других стихийных бедствий, техногенных катастроф, а также в случае военных действий.</w:t>
      </w:r>
    </w:p>
    <w:p w:rsidR="006F4C4F" w:rsidRPr="006F4C4F" w:rsidRDefault="006F4C4F" w:rsidP="006F4C4F">
      <w:pPr>
        <w:pStyle w:val="a5"/>
        <w:numPr>
          <w:ilvl w:val="1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F4C4F">
        <w:rPr>
          <w:rFonts w:ascii="Times New Roman" w:hAnsi="Times New Roman"/>
          <w:color w:val="000000"/>
          <w:sz w:val="26"/>
          <w:szCs w:val="26"/>
        </w:rPr>
        <w:t>Проведение операций по Договору приостанавливается на время действия форс - мажорных обстоятельств и возобновляется после прекращения их действия. При этом такие обстоятельства должны быть подтверждены документально.</w:t>
      </w:r>
    </w:p>
    <w:p w:rsidR="006F4C4F" w:rsidRPr="006F4C4F" w:rsidRDefault="006F4C4F" w:rsidP="006F4C4F">
      <w:pPr>
        <w:pStyle w:val="a5"/>
        <w:spacing w:line="264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F4C4F" w:rsidRPr="006F4C4F" w:rsidRDefault="006F4C4F" w:rsidP="006F4C4F">
      <w:pPr>
        <w:pStyle w:val="a4"/>
        <w:numPr>
          <w:ilvl w:val="0"/>
          <w:numId w:val="2"/>
        </w:numPr>
        <w:autoSpaceDE w:val="0"/>
        <w:autoSpaceDN w:val="0"/>
        <w:spacing w:after="0" w:line="264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5" w:name="bookmark10"/>
      <w:r w:rsidRPr="006F4C4F">
        <w:rPr>
          <w:rFonts w:ascii="Times New Roman" w:hAnsi="Times New Roman" w:cs="Times New Roman"/>
          <w:b/>
          <w:color w:val="000000"/>
          <w:sz w:val="26"/>
          <w:szCs w:val="26"/>
        </w:rPr>
        <w:t>СРОК ДЕЙСТВИЯ ДОГОВОРА И ПОРЯДОК ЕГО РАСТОРЖЕНИЯ</w:t>
      </w:r>
      <w:bookmarkEnd w:id="5"/>
    </w:p>
    <w:p w:rsidR="006F4C4F" w:rsidRPr="006F4C4F" w:rsidRDefault="006F4C4F" w:rsidP="006F4C4F">
      <w:pPr>
        <w:pStyle w:val="a4"/>
        <w:autoSpaceDE w:val="0"/>
        <w:autoSpaceDN w:val="0"/>
        <w:spacing w:line="264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F4C4F" w:rsidRPr="006F4C4F" w:rsidRDefault="006F4C4F" w:rsidP="006F4C4F">
      <w:pPr>
        <w:pStyle w:val="a5"/>
        <w:numPr>
          <w:ilvl w:val="1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F4C4F">
        <w:rPr>
          <w:rFonts w:ascii="Times New Roman" w:hAnsi="Times New Roman"/>
          <w:color w:val="000000"/>
          <w:sz w:val="26"/>
          <w:szCs w:val="26"/>
        </w:rPr>
        <w:t>Настоящий Договор вступает в силу с момента его подписания обеими Сторонами и заключается на срок до ___________включительно.</w:t>
      </w:r>
    </w:p>
    <w:p w:rsidR="006F4C4F" w:rsidRPr="006F4C4F" w:rsidRDefault="006F4C4F" w:rsidP="006F4C4F">
      <w:pPr>
        <w:pStyle w:val="a5"/>
        <w:numPr>
          <w:ilvl w:val="1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F4C4F">
        <w:rPr>
          <w:rFonts w:ascii="Times New Roman" w:hAnsi="Times New Roman"/>
          <w:color w:val="000000"/>
          <w:sz w:val="26"/>
          <w:szCs w:val="26"/>
        </w:rPr>
        <w:t>Любая Сторона вправе расторгнуть Договор в одностороннем внесудебном порядке, письменно уведомив об этом другую Сторону способом, позволяющим установить дату получения уведомления другой стороной, за 10 календарных дней до предполагаемой даты расторжения.</w:t>
      </w:r>
    </w:p>
    <w:p w:rsidR="006F4C4F" w:rsidRPr="006F4C4F" w:rsidRDefault="006F4C4F" w:rsidP="006F4C4F">
      <w:pPr>
        <w:pStyle w:val="a5"/>
        <w:numPr>
          <w:ilvl w:val="1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F4C4F">
        <w:rPr>
          <w:rFonts w:ascii="Times New Roman" w:hAnsi="Times New Roman"/>
          <w:color w:val="000000"/>
          <w:sz w:val="26"/>
          <w:szCs w:val="26"/>
        </w:rPr>
        <w:t>Изменения и/или дополнения в текст Договора могут быть внесены по взаимному Согласию Сторон путем составления письменного документа, подписанного уполномоченными представителями Сторон, за исключением слу</w:t>
      </w:r>
      <w:r>
        <w:rPr>
          <w:rFonts w:ascii="Times New Roman" w:hAnsi="Times New Roman"/>
          <w:color w:val="000000"/>
          <w:sz w:val="26"/>
          <w:szCs w:val="26"/>
        </w:rPr>
        <w:t>чаев, предусмотренных пунктом 9</w:t>
      </w:r>
      <w:r w:rsidRPr="006F4C4F">
        <w:rPr>
          <w:rFonts w:ascii="Times New Roman" w:hAnsi="Times New Roman"/>
          <w:color w:val="000000"/>
          <w:sz w:val="26"/>
          <w:szCs w:val="26"/>
        </w:rPr>
        <w:t>.3. Договора.</w:t>
      </w:r>
    </w:p>
    <w:p w:rsidR="006F4C4F" w:rsidRPr="006F4C4F" w:rsidRDefault="006F4C4F" w:rsidP="006F4C4F">
      <w:pPr>
        <w:pStyle w:val="a5"/>
        <w:numPr>
          <w:ilvl w:val="1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F4C4F">
        <w:rPr>
          <w:rFonts w:ascii="Times New Roman" w:hAnsi="Times New Roman"/>
          <w:color w:val="000000"/>
          <w:sz w:val="26"/>
          <w:szCs w:val="26"/>
        </w:rPr>
        <w:t>Независимо от основания прекращения действия настоящего Договора Банк обязан за свой счет и своими силами демонтировать и вывезти Электронные терминалы в пределах срока, указанного в письменном уведомлении о расторжении Договора.</w:t>
      </w:r>
    </w:p>
    <w:p w:rsidR="006F4C4F" w:rsidRPr="006F4C4F" w:rsidRDefault="006F4C4F" w:rsidP="006F4C4F">
      <w:pPr>
        <w:pStyle w:val="a5"/>
        <w:spacing w:line="264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F4C4F" w:rsidRPr="006F4C4F" w:rsidRDefault="006F4C4F" w:rsidP="006F4C4F">
      <w:pPr>
        <w:pStyle w:val="a4"/>
        <w:numPr>
          <w:ilvl w:val="0"/>
          <w:numId w:val="2"/>
        </w:numPr>
        <w:autoSpaceDE w:val="0"/>
        <w:autoSpaceDN w:val="0"/>
        <w:spacing w:after="0" w:line="264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6" w:name="bookmark11"/>
      <w:r w:rsidRPr="006F4C4F">
        <w:rPr>
          <w:rFonts w:ascii="Times New Roman" w:hAnsi="Times New Roman" w:cs="Times New Roman"/>
          <w:b/>
          <w:color w:val="000000"/>
          <w:sz w:val="26"/>
          <w:szCs w:val="26"/>
        </w:rPr>
        <w:t>ПОРЯДОК РАЗРЕШЕНИЯ СПОРОВ</w:t>
      </w:r>
      <w:bookmarkEnd w:id="6"/>
    </w:p>
    <w:p w:rsidR="006F4C4F" w:rsidRPr="006F4C4F" w:rsidRDefault="006F4C4F" w:rsidP="006F4C4F">
      <w:pPr>
        <w:pStyle w:val="a4"/>
        <w:autoSpaceDE w:val="0"/>
        <w:autoSpaceDN w:val="0"/>
        <w:spacing w:line="264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F4C4F" w:rsidRPr="006F4C4F" w:rsidRDefault="006F4C4F" w:rsidP="006F4C4F">
      <w:pPr>
        <w:pStyle w:val="a5"/>
        <w:numPr>
          <w:ilvl w:val="1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F4C4F">
        <w:rPr>
          <w:rFonts w:ascii="Times New Roman" w:hAnsi="Times New Roman"/>
          <w:color w:val="000000"/>
          <w:sz w:val="26"/>
          <w:szCs w:val="26"/>
        </w:rPr>
        <w:t>Все, что не урегулировано настоящим Договором, регулируется действующим законодательством Российской Федерации.</w:t>
      </w:r>
    </w:p>
    <w:p w:rsidR="006F4C4F" w:rsidRPr="006F4C4F" w:rsidRDefault="006F4C4F" w:rsidP="006F4C4F">
      <w:pPr>
        <w:pStyle w:val="a5"/>
        <w:numPr>
          <w:ilvl w:val="1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F4C4F">
        <w:rPr>
          <w:rFonts w:ascii="Times New Roman" w:hAnsi="Times New Roman"/>
          <w:color w:val="000000"/>
          <w:sz w:val="26"/>
          <w:szCs w:val="26"/>
        </w:rPr>
        <w:t>Споры по настоящему Договору подлежат урегулированию в досудебном порядке путем предъявления письменных претензий. Срок рассмотрения письменных претензий - 15 (пятнадцать) календарных дней со дня их получения. Разногласия, не урегулированные Сторонами, разрешаются в соответствии с законодательством Российской Федерации в Арбитражном суде Кемеровской области.</w:t>
      </w:r>
    </w:p>
    <w:p w:rsidR="006F4C4F" w:rsidRPr="006F4C4F" w:rsidRDefault="006F4C4F" w:rsidP="006F4C4F">
      <w:pPr>
        <w:pStyle w:val="a5"/>
        <w:spacing w:line="264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F4C4F" w:rsidRPr="006F4C4F" w:rsidRDefault="006F4C4F" w:rsidP="006F4C4F">
      <w:pPr>
        <w:pStyle w:val="a4"/>
        <w:numPr>
          <w:ilvl w:val="0"/>
          <w:numId w:val="2"/>
        </w:numPr>
        <w:autoSpaceDE w:val="0"/>
        <w:autoSpaceDN w:val="0"/>
        <w:spacing w:after="0" w:line="264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7" w:name="bookmark12"/>
      <w:r w:rsidRPr="006F4C4F">
        <w:rPr>
          <w:rFonts w:ascii="Times New Roman" w:hAnsi="Times New Roman" w:cs="Times New Roman"/>
          <w:b/>
          <w:color w:val="000000"/>
          <w:sz w:val="26"/>
          <w:szCs w:val="26"/>
        </w:rPr>
        <w:t>ПРОЧИЕ УСЛОВИЯ</w:t>
      </w:r>
      <w:bookmarkEnd w:id="7"/>
    </w:p>
    <w:p w:rsidR="006F4C4F" w:rsidRPr="006F4C4F" w:rsidRDefault="006F4C4F" w:rsidP="006F4C4F">
      <w:pPr>
        <w:pStyle w:val="a4"/>
        <w:autoSpaceDE w:val="0"/>
        <w:autoSpaceDN w:val="0"/>
        <w:spacing w:line="264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F4C4F" w:rsidRPr="006F4C4F" w:rsidRDefault="006F4C4F" w:rsidP="006F4C4F">
      <w:pPr>
        <w:pStyle w:val="a5"/>
        <w:numPr>
          <w:ilvl w:val="1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F4C4F">
        <w:rPr>
          <w:rFonts w:ascii="Times New Roman" w:hAnsi="Times New Roman"/>
          <w:color w:val="000000"/>
          <w:sz w:val="26"/>
          <w:szCs w:val="26"/>
        </w:rPr>
        <w:t>Настоящим Стороны пришли к соглашению, что документы и информация, которыми Стороны будут обмениваться в рамках Договора, в том числе с использованием средств электронной связи, будут признаваться Сторонами в качестве доказательств наряду с иными доказательствами при рассмотрении споров, возникших между Сторонами из Договора или в связи с ним.</w:t>
      </w:r>
    </w:p>
    <w:p w:rsidR="006F4C4F" w:rsidRPr="006F4C4F" w:rsidRDefault="006F4C4F" w:rsidP="006F4C4F">
      <w:pPr>
        <w:pStyle w:val="a5"/>
        <w:numPr>
          <w:ilvl w:val="1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F4C4F">
        <w:rPr>
          <w:rFonts w:ascii="Times New Roman" w:hAnsi="Times New Roman"/>
          <w:color w:val="000000"/>
          <w:sz w:val="26"/>
          <w:szCs w:val="26"/>
        </w:rPr>
        <w:t>Во всем остальном, что не предусмотрено настоящим Договором, Стороны руководствуются законодательством РФ.</w:t>
      </w:r>
    </w:p>
    <w:p w:rsidR="006F4C4F" w:rsidRPr="006F4C4F" w:rsidRDefault="006F4C4F" w:rsidP="006F4C4F">
      <w:pPr>
        <w:pStyle w:val="a5"/>
        <w:numPr>
          <w:ilvl w:val="1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F4C4F">
        <w:rPr>
          <w:rFonts w:ascii="Times New Roman" w:hAnsi="Times New Roman"/>
          <w:color w:val="000000"/>
          <w:sz w:val="26"/>
          <w:szCs w:val="26"/>
        </w:rPr>
        <w:t>Об изменении адресов или других реквизитов Стороны обязуются письменно уведомить друг друга за 5 (пять) рабочих дней до вступления в силу этих изменений.</w:t>
      </w:r>
    </w:p>
    <w:p w:rsidR="006F4C4F" w:rsidRPr="006F4C4F" w:rsidRDefault="006F4C4F" w:rsidP="006F4C4F">
      <w:pPr>
        <w:pStyle w:val="a5"/>
        <w:numPr>
          <w:ilvl w:val="1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F4C4F">
        <w:rPr>
          <w:rFonts w:ascii="Times New Roman" w:hAnsi="Times New Roman"/>
          <w:color w:val="000000"/>
          <w:sz w:val="26"/>
          <w:szCs w:val="26"/>
        </w:rPr>
        <w:t>Стороны договорились во всех случаях уведомлять друг друга посредством следующих контактов:</w:t>
      </w:r>
    </w:p>
    <w:p w:rsidR="006F4C4F" w:rsidRPr="006F4C4F" w:rsidRDefault="006F4C4F" w:rsidP="006F4C4F">
      <w:pPr>
        <w:pStyle w:val="a5"/>
        <w:spacing w:line="264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F4C4F">
        <w:rPr>
          <w:rFonts w:ascii="Times New Roman" w:hAnsi="Times New Roman"/>
          <w:sz w:val="26"/>
          <w:szCs w:val="26"/>
        </w:rPr>
        <w:t>Контакты Банка:</w:t>
      </w:r>
      <w:r w:rsidRPr="006F4C4F">
        <w:rPr>
          <w:rFonts w:ascii="Times New Roman" w:hAnsi="Times New Roman"/>
          <w:color w:val="000000"/>
          <w:sz w:val="26"/>
          <w:szCs w:val="26"/>
        </w:rPr>
        <w:t xml:space="preserve"> Телефон: ______________, Адрес электронной почты: ________________</w:t>
      </w:r>
    </w:p>
    <w:p w:rsidR="006F4C4F" w:rsidRPr="006F4C4F" w:rsidRDefault="006F4C4F" w:rsidP="006F4C4F">
      <w:pPr>
        <w:pStyle w:val="a5"/>
        <w:spacing w:line="264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F4C4F">
        <w:rPr>
          <w:rFonts w:ascii="Times New Roman" w:hAnsi="Times New Roman"/>
          <w:sz w:val="26"/>
          <w:szCs w:val="26"/>
        </w:rPr>
        <w:t>Контакты Учреждения:</w:t>
      </w:r>
      <w:r w:rsidRPr="006F4C4F">
        <w:rPr>
          <w:rFonts w:ascii="Times New Roman" w:hAnsi="Times New Roman"/>
          <w:color w:val="000000"/>
          <w:sz w:val="26"/>
          <w:szCs w:val="26"/>
        </w:rPr>
        <w:t xml:space="preserve"> Телефон: ____________, Адрес электронной почты: ____________</w:t>
      </w:r>
    </w:p>
    <w:p w:rsidR="006F4C4F" w:rsidRPr="006F4C4F" w:rsidRDefault="006F4C4F" w:rsidP="006F4C4F">
      <w:pPr>
        <w:pStyle w:val="a5"/>
        <w:numPr>
          <w:ilvl w:val="1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F4C4F">
        <w:rPr>
          <w:rFonts w:ascii="Times New Roman" w:hAnsi="Times New Roman"/>
          <w:color w:val="000000"/>
          <w:sz w:val="26"/>
          <w:szCs w:val="26"/>
        </w:rPr>
        <w:t>Ни одна из Сторон не вправе передавать третьим лицам свои права и обязанности по Договору без письменного согласия другой Стороны.</w:t>
      </w:r>
    </w:p>
    <w:p w:rsidR="006F4C4F" w:rsidRPr="006F4C4F" w:rsidRDefault="006F4C4F" w:rsidP="006F4C4F">
      <w:pPr>
        <w:pStyle w:val="a5"/>
        <w:numPr>
          <w:ilvl w:val="1"/>
          <w:numId w:val="2"/>
        </w:numPr>
        <w:spacing w:line="264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F4C4F">
        <w:rPr>
          <w:rFonts w:ascii="Times New Roman" w:hAnsi="Times New Roman"/>
          <w:color w:val="000000"/>
          <w:sz w:val="26"/>
          <w:szCs w:val="26"/>
        </w:rPr>
        <w:t>Настоящий договор составлен в 2 (Двух) экземплярах, имеющих равную юридическую силу, по одному для каждой Стороны, и заверяется печатями Сторон.</w:t>
      </w:r>
    </w:p>
    <w:p w:rsidR="006F4C4F" w:rsidRPr="006F4C4F" w:rsidRDefault="006F4C4F" w:rsidP="006F4C4F">
      <w:pPr>
        <w:pStyle w:val="a5"/>
        <w:spacing w:line="264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F4C4F" w:rsidRPr="006F4C4F" w:rsidRDefault="006F4C4F" w:rsidP="006F4C4F">
      <w:pPr>
        <w:pStyle w:val="a4"/>
        <w:numPr>
          <w:ilvl w:val="0"/>
          <w:numId w:val="2"/>
        </w:numPr>
        <w:autoSpaceDE w:val="0"/>
        <w:autoSpaceDN w:val="0"/>
        <w:spacing w:after="0" w:line="264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F4C4F">
        <w:rPr>
          <w:rFonts w:ascii="Times New Roman" w:hAnsi="Times New Roman" w:cs="Times New Roman"/>
          <w:b/>
          <w:color w:val="000000"/>
          <w:sz w:val="26"/>
          <w:szCs w:val="26"/>
        </w:rPr>
        <w:t>АДРЕСА И РЕКВИЗИТЫ СТОРОН</w:t>
      </w:r>
    </w:p>
    <w:p w:rsidR="006F4C4F" w:rsidRPr="006F4C4F" w:rsidRDefault="006F4C4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F4C4F" w:rsidRPr="006F4C4F" w:rsidSect="008B2B4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C4F" w:rsidRDefault="006F4C4F" w:rsidP="006F4C4F">
      <w:pPr>
        <w:spacing w:after="0" w:line="240" w:lineRule="auto"/>
      </w:pPr>
      <w:r>
        <w:separator/>
      </w:r>
    </w:p>
  </w:endnote>
  <w:endnote w:type="continuationSeparator" w:id="0">
    <w:p w:rsidR="006F4C4F" w:rsidRDefault="006F4C4F" w:rsidP="006F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C4F" w:rsidRDefault="006F4C4F" w:rsidP="006F4C4F">
      <w:pPr>
        <w:spacing w:after="0" w:line="240" w:lineRule="auto"/>
      </w:pPr>
      <w:r>
        <w:separator/>
      </w:r>
    </w:p>
  </w:footnote>
  <w:footnote w:type="continuationSeparator" w:id="0">
    <w:p w:rsidR="006F4C4F" w:rsidRDefault="006F4C4F" w:rsidP="006F4C4F">
      <w:pPr>
        <w:spacing w:after="0" w:line="240" w:lineRule="auto"/>
      </w:pPr>
      <w:r>
        <w:continuationSeparator/>
      </w:r>
    </w:p>
  </w:footnote>
  <w:footnote w:id="1">
    <w:p w:rsidR="006F4C4F" w:rsidRPr="00FF34E8" w:rsidRDefault="006F4C4F" w:rsidP="006F4C4F">
      <w:pPr>
        <w:pStyle w:val="a6"/>
        <w:rPr>
          <w:lang w:val="ru-RU"/>
        </w:rPr>
      </w:pPr>
      <w:r>
        <w:rPr>
          <w:rStyle w:val="a8"/>
        </w:rPr>
        <w:footnoteRef/>
      </w:r>
      <w:r w:rsidRPr="00FF34E8">
        <w:rPr>
          <w:lang w:val="ru-RU"/>
        </w:rPr>
        <w:t xml:space="preserve"> </w:t>
      </w:r>
      <w:r>
        <w:rPr>
          <w:lang w:val="ru-RU"/>
        </w:rPr>
        <w:t>Условия Договора, за исключением существенных, могут быть изменены по соглашению Сторон.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A3B"/>
    <w:multiLevelType w:val="multilevel"/>
    <w:tmpl w:val="27880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  <w:b w:val="0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DB15D71"/>
    <w:multiLevelType w:val="multilevel"/>
    <w:tmpl w:val="21D2C9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A7"/>
    <w:rsid w:val="001069A4"/>
    <w:rsid w:val="00120812"/>
    <w:rsid w:val="001B4623"/>
    <w:rsid w:val="00215C29"/>
    <w:rsid w:val="00266712"/>
    <w:rsid w:val="002C1E33"/>
    <w:rsid w:val="00326B99"/>
    <w:rsid w:val="003E1BA7"/>
    <w:rsid w:val="00444A9D"/>
    <w:rsid w:val="004458CA"/>
    <w:rsid w:val="004B3CBF"/>
    <w:rsid w:val="0055767C"/>
    <w:rsid w:val="00640B39"/>
    <w:rsid w:val="006604EA"/>
    <w:rsid w:val="006F4C4F"/>
    <w:rsid w:val="00757E6C"/>
    <w:rsid w:val="00895685"/>
    <w:rsid w:val="008B2B42"/>
    <w:rsid w:val="009031E9"/>
    <w:rsid w:val="009538E5"/>
    <w:rsid w:val="00A64166"/>
    <w:rsid w:val="00A73099"/>
    <w:rsid w:val="00A92D06"/>
    <w:rsid w:val="00AC3BF3"/>
    <w:rsid w:val="00B543BD"/>
    <w:rsid w:val="00BC32D9"/>
    <w:rsid w:val="00C52042"/>
    <w:rsid w:val="00D728FA"/>
    <w:rsid w:val="00D75863"/>
    <w:rsid w:val="00DA4D41"/>
    <w:rsid w:val="00E933BE"/>
    <w:rsid w:val="00ED42CD"/>
    <w:rsid w:val="00EF5004"/>
    <w:rsid w:val="00EF69BB"/>
    <w:rsid w:val="00F054D5"/>
    <w:rsid w:val="00FD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5E1BA-B9C8-4F96-85CD-86197F82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3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5767C"/>
    <w:pPr>
      <w:ind w:left="720"/>
      <w:contextualSpacing/>
    </w:pPr>
  </w:style>
  <w:style w:type="paragraph" w:customStyle="1" w:styleId="Style3">
    <w:name w:val="Style3"/>
    <w:basedOn w:val="a"/>
    <w:rsid w:val="008B2B4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8B2B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6F4C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6F4C4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10"/>
    <w:uiPriority w:val="99"/>
    <w:semiHidden/>
    <w:unhideWhenUsed/>
    <w:rsid w:val="006F4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uiPriority w:val="99"/>
    <w:semiHidden/>
    <w:rsid w:val="006F4C4F"/>
    <w:rPr>
      <w:sz w:val="20"/>
      <w:szCs w:val="20"/>
    </w:rPr>
  </w:style>
  <w:style w:type="character" w:customStyle="1" w:styleId="10">
    <w:name w:val="Текст сноски Знак1"/>
    <w:link w:val="a6"/>
    <w:uiPriority w:val="99"/>
    <w:semiHidden/>
    <w:locked/>
    <w:rsid w:val="006F4C4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uiPriority w:val="99"/>
    <w:semiHidden/>
    <w:unhideWhenUsed/>
    <w:rsid w:val="006F4C4F"/>
    <w:rPr>
      <w:vertAlign w:val="superscript"/>
    </w:rPr>
  </w:style>
  <w:style w:type="character" w:customStyle="1" w:styleId="a9">
    <w:name w:val="Основной текст_"/>
    <w:link w:val="6"/>
    <w:rsid w:val="006F4C4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9"/>
    <w:rsid w:val="006F4C4F"/>
    <w:pPr>
      <w:widowControl w:val="0"/>
      <w:shd w:val="clear" w:color="auto" w:fill="FFFFFF"/>
      <w:spacing w:after="0" w:line="298" w:lineRule="exact"/>
      <w:ind w:hanging="740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aa">
    <w:name w:val="Основной текст + Полужирный"/>
    <w:rsid w:val="006F4C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/mfc-kemer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9</Pages>
  <Words>3004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mc312</dc:creator>
  <cp:keywords/>
  <dc:description/>
  <cp:lastModifiedBy>IT_PC</cp:lastModifiedBy>
  <cp:revision>20</cp:revision>
  <dcterms:created xsi:type="dcterms:W3CDTF">2019-07-30T01:02:00Z</dcterms:created>
  <dcterms:modified xsi:type="dcterms:W3CDTF">2019-09-23T03:52:00Z</dcterms:modified>
</cp:coreProperties>
</file>