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8980" w14:textId="77777777" w:rsidR="005037E9" w:rsidRDefault="00730256">
      <w:pPr>
        <w:widowControl w:val="0"/>
        <w:jc w:val="right"/>
        <w:rPr>
          <w:b/>
          <w:color w:val="000000"/>
        </w:rPr>
      </w:pPr>
      <w:r>
        <w:rPr>
          <w:b/>
          <w:color w:val="000000"/>
        </w:rPr>
        <w:t xml:space="preserve">Приложение № 2 </w:t>
      </w:r>
    </w:p>
    <w:p w14:paraId="6F53D67A" w14:textId="77777777" w:rsidR="005037E9" w:rsidRDefault="00730256">
      <w:pPr>
        <w:widowControl w:val="0"/>
        <w:jc w:val="right"/>
        <w:rPr>
          <w:b/>
          <w:color w:val="000000"/>
        </w:rPr>
      </w:pPr>
      <w:r>
        <w:rPr>
          <w:b/>
          <w:color w:val="000000"/>
        </w:rPr>
        <w:t>к Публичной оферте на заключение</w:t>
      </w:r>
    </w:p>
    <w:p w14:paraId="7E580492" w14:textId="77777777" w:rsidR="005037E9" w:rsidRDefault="00730256">
      <w:pPr>
        <w:widowControl w:val="0"/>
        <w:jc w:val="right"/>
        <w:rPr>
          <w:b/>
          <w:color w:val="000000"/>
        </w:rPr>
      </w:pPr>
      <w:r>
        <w:rPr>
          <w:b/>
          <w:color w:val="000000"/>
        </w:rPr>
        <w:t xml:space="preserve"> Агентских договоров на оказание услуг</w:t>
      </w:r>
    </w:p>
    <w:p w14:paraId="11B457CB" w14:textId="77777777" w:rsidR="005037E9" w:rsidRDefault="00730256">
      <w:pPr>
        <w:widowControl w:val="0"/>
        <w:jc w:val="right"/>
        <w:rPr>
          <w:b/>
          <w:color w:val="000000"/>
        </w:rPr>
      </w:pPr>
      <w:r>
        <w:rPr>
          <w:b/>
          <w:color w:val="000000"/>
        </w:rPr>
        <w:t xml:space="preserve"> для юридических лиц и индивидуальных предпринимателей</w:t>
      </w:r>
    </w:p>
    <w:p w14:paraId="4E98B8DF" w14:textId="77777777" w:rsidR="005037E9" w:rsidRDefault="00730256">
      <w:pPr>
        <w:widowControl w:val="0"/>
        <w:jc w:val="right"/>
        <w:rPr>
          <w:b/>
          <w:color w:val="000000"/>
        </w:rPr>
      </w:pPr>
      <w:r>
        <w:rPr>
          <w:b/>
          <w:color w:val="000000"/>
        </w:rPr>
        <w:t xml:space="preserve"> по заключению договоров банковского счета/открытию счетов</w:t>
      </w:r>
      <w:bookmarkStart w:id="0" w:name="_Hlk360183"/>
      <w:bookmarkEnd w:id="0"/>
    </w:p>
    <w:p w14:paraId="53F930B5" w14:textId="77777777" w:rsidR="005037E9" w:rsidRDefault="005037E9">
      <w:pPr>
        <w:widowControl w:val="0"/>
        <w:jc w:val="center"/>
        <w:rPr>
          <w:b/>
          <w:color w:val="000000"/>
        </w:rPr>
      </w:pPr>
    </w:p>
    <w:p w14:paraId="19CE6699" w14:textId="77777777" w:rsidR="005037E9" w:rsidRDefault="00730256">
      <w:pPr>
        <w:widowControl w:val="0"/>
        <w:jc w:val="center"/>
        <w:rPr>
          <w:b/>
          <w:color w:val="000000"/>
        </w:rPr>
      </w:pPr>
      <w:r>
        <w:rPr>
          <w:b/>
          <w:color w:val="000000"/>
        </w:rPr>
        <w:t>Агентский договор № _____</w:t>
      </w:r>
    </w:p>
    <w:p w14:paraId="1E42C311" w14:textId="77777777" w:rsidR="005037E9" w:rsidRDefault="005037E9">
      <w:pPr>
        <w:pStyle w:val="ConsPlusNonformat"/>
        <w:rPr>
          <w:rFonts w:ascii="Times New Roman" w:hAnsi="Times New Roman" w:cs="Times New Roman"/>
          <w:color w:val="000000"/>
          <w:szCs w:val="24"/>
        </w:rPr>
      </w:pPr>
    </w:p>
    <w:p w14:paraId="02422198" w14:textId="77777777" w:rsidR="005037E9" w:rsidRDefault="00730256">
      <w:pPr>
        <w:pStyle w:val="ConsPlusNonformat"/>
        <w:rPr>
          <w:rFonts w:ascii="Times New Roman" w:hAnsi="Times New Roman" w:cs="Times New Roman"/>
          <w:color w:val="000000"/>
          <w:szCs w:val="24"/>
        </w:rPr>
      </w:pPr>
      <w:r>
        <w:rPr>
          <w:rFonts w:ascii="Times New Roman" w:hAnsi="Times New Roman" w:cs="Times New Roman"/>
          <w:color w:val="000000"/>
          <w:szCs w:val="24"/>
        </w:rPr>
        <w:t xml:space="preserve">         г. Кемерово                                                                                    «___»_______ </w:t>
      </w:r>
      <w:r w:rsidR="00D32F69">
        <w:rPr>
          <w:rFonts w:ascii="Times New Roman" w:hAnsi="Times New Roman" w:cs="Times New Roman"/>
          <w:color w:val="000000"/>
          <w:szCs w:val="24"/>
        </w:rPr>
        <w:t>20____</w:t>
      </w:r>
      <w:r>
        <w:rPr>
          <w:rFonts w:ascii="Times New Roman" w:hAnsi="Times New Roman" w:cs="Times New Roman"/>
          <w:color w:val="000000"/>
          <w:szCs w:val="24"/>
        </w:rPr>
        <w:t>г.</w:t>
      </w:r>
    </w:p>
    <w:p w14:paraId="3E0F8375" w14:textId="77777777" w:rsidR="005037E9" w:rsidRDefault="00730256">
      <w:pPr>
        <w:pStyle w:val="ConsPlusNonformat"/>
        <w:rPr>
          <w:rFonts w:ascii="Times New Roman" w:hAnsi="Times New Roman" w:cs="Times New Roman"/>
          <w:color w:val="000000"/>
          <w:szCs w:val="24"/>
        </w:rPr>
      </w:pPr>
      <w:r>
        <w:rPr>
          <w:rFonts w:ascii="Times New Roman" w:hAnsi="Times New Roman" w:cs="Times New Roman"/>
          <w:color w:val="000000"/>
          <w:szCs w:val="24"/>
        </w:rPr>
        <w:t xml:space="preserve"> </w:t>
      </w:r>
    </w:p>
    <w:p w14:paraId="74330508" w14:textId="137D9499" w:rsidR="005037E9" w:rsidRDefault="00622CC7">
      <w:pPr>
        <w:pStyle w:val="ConsPlusNonformat"/>
        <w:ind w:firstLine="708"/>
        <w:jc w:val="both"/>
        <w:rPr>
          <w:rFonts w:ascii="Times New Roman" w:hAnsi="Times New Roman" w:cs="Times New Roman"/>
          <w:color w:val="000000"/>
          <w:szCs w:val="24"/>
          <w:u w:val="single"/>
        </w:rPr>
      </w:pPr>
      <w:sdt>
        <w:sdtPr>
          <w:rPr>
            <w:rFonts w:ascii="Times New Roman" w:hAnsi="Times New Roman" w:cs="Times New Roman"/>
            <w:b/>
            <w:szCs w:val="24"/>
          </w:rPr>
          <w:alias w:val="Ввести наименование принципала"/>
          <w:tag w:val="Ввести наименование принципала"/>
          <w:id w:val="319155763"/>
          <w:placeholder>
            <w:docPart w:val="DefaultPlaceholder_-1854013440"/>
          </w:placeholder>
        </w:sdtPr>
        <w:sdtEndPr/>
        <w:sdtContent>
          <w:r w:rsidR="00FA105A">
            <w:rPr>
              <w:rFonts w:ascii="Times New Roman" w:hAnsi="Times New Roman" w:cs="Times New Roman"/>
              <w:b/>
              <w:szCs w:val="24"/>
            </w:rPr>
            <w:t>___________________________</w:t>
          </w:r>
        </w:sdtContent>
      </w:sdt>
      <w:r w:rsidR="00D32F69">
        <w:rPr>
          <w:rFonts w:ascii="Times New Roman" w:hAnsi="Times New Roman" w:cs="Times New Roman"/>
          <w:szCs w:val="24"/>
        </w:rPr>
        <w:t>,</w:t>
      </w:r>
      <w:r w:rsidR="00730256">
        <w:rPr>
          <w:rFonts w:ascii="Times New Roman" w:hAnsi="Times New Roman" w:cs="Times New Roman"/>
          <w:color w:val="000000"/>
          <w:szCs w:val="24"/>
        </w:rPr>
        <w:t xml:space="preserve"> именуемое в дальнейшем </w:t>
      </w:r>
      <w:r w:rsidR="00730256">
        <w:rPr>
          <w:rFonts w:ascii="Times New Roman" w:hAnsi="Times New Roman" w:cs="Times New Roman"/>
          <w:b/>
          <w:color w:val="000000"/>
          <w:szCs w:val="24"/>
        </w:rPr>
        <w:t>«Принципал»</w:t>
      </w:r>
      <w:r w:rsidR="00730256">
        <w:rPr>
          <w:rFonts w:ascii="Times New Roman" w:hAnsi="Times New Roman" w:cs="Times New Roman"/>
          <w:color w:val="000000"/>
          <w:szCs w:val="24"/>
        </w:rPr>
        <w:t xml:space="preserve">, в лице </w:t>
      </w:r>
      <w:sdt>
        <w:sdtPr>
          <w:rPr>
            <w:rFonts w:ascii="Times New Roman" w:hAnsi="Times New Roman" w:cs="Times New Roman"/>
            <w:color w:val="000000"/>
            <w:szCs w:val="24"/>
          </w:rPr>
          <w:alias w:val="Ф.И.О. лица уполномоченного действовать от имени принципала"/>
          <w:tag w:val="Ф.И.О. лица уполномоченного действовать от имени принципала"/>
          <w:id w:val="-2146027032"/>
          <w:placeholder>
            <w:docPart w:val="DefaultPlaceholder_-1854013440"/>
          </w:placeholder>
        </w:sdtPr>
        <w:sdtEndPr/>
        <w:sdtContent>
          <w:r w:rsidR="00FA105A">
            <w:rPr>
              <w:rFonts w:ascii="Times New Roman" w:hAnsi="Times New Roman" w:cs="Times New Roman"/>
              <w:b/>
              <w:i/>
              <w:color w:val="000000"/>
              <w:szCs w:val="24"/>
            </w:rPr>
            <w:t>_____________________________________</w:t>
          </w:r>
        </w:sdtContent>
      </w:sdt>
      <w:r w:rsidR="00D32F69">
        <w:rPr>
          <w:rFonts w:ascii="Times New Roman" w:hAnsi="Times New Roman" w:cs="Times New Roman"/>
          <w:color w:val="000000"/>
          <w:szCs w:val="24"/>
        </w:rPr>
        <w:t xml:space="preserve">, действующий </w:t>
      </w:r>
      <w:r w:rsidR="00730256">
        <w:rPr>
          <w:rFonts w:ascii="Times New Roman" w:hAnsi="Times New Roman" w:cs="Times New Roman"/>
          <w:color w:val="000000"/>
          <w:szCs w:val="24"/>
        </w:rPr>
        <w:t>на</w:t>
      </w:r>
      <w:r w:rsidR="00D32F69">
        <w:rPr>
          <w:rFonts w:ascii="Times New Roman" w:hAnsi="Times New Roman" w:cs="Times New Roman"/>
          <w:color w:val="000000"/>
          <w:szCs w:val="24"/>
        </w:rPr>
        <w:t> </w:t>
      </w:r>
      <w:r w:rsidR="00730256">
        <w:rPr>
          <w:rFonts w:ascii="Times New Roman" w:hAnsi="Times New Roman" w:cs="Times New Roman"/>
          <w:color w:val="000000"/>
          <w:szCs w:val="24"/>
        </w:rPr>
        <w:t xml:space="preserve">основании </w:t>
      </w:r>
      <w:sdt>
        <w:sdtPr>
          <w:rPr>
            <w:rFonts w:ascii="Times New Roman" w:hAnsi="Times New Roman" w:cs="Times New Roman"/>
            <w:color w:val="000000"/>
            <w:szCs w:val="24"/>
          </w:rPr>
          <w:alias w:val="Реквизиты документа"/>
          <w:tag w:val="реквизиты документа, подтверждающего полномочия лица действующего от имени принципала"/>
          <w:id w:val="-600260348"/>
          <w:placeholder>
            <w:docPart w:val="DefaultPlaceholder_-1854013440"/>
          </w:placeholder>
        </w:sdtPr>
        <w:sdtEndPr/>
        <w:sdtContent>
          <w:r w:rsidR="00FA105A">
            <w:rPr>
              <w:rFonts w:ascii="Times New Roman" w:hAnsi="Times New Roman" w:cs="Times New Roman"/>
              <w:b/>
              <w:i/>
              <w:color w:val="000000"/>
              <w:szCs w:val="24"/>
            </w:rPr>
            <w:t>_______________________________</w:t>
          </w:r>
        </w:sdtContent>
      </w:sdt>
      <w:r w:rsidR="00D32F69">
        <w:rPr>
          <w:rFonts w:ascii="Times New Roman" w:hAnsi="Times New Roman" w:cs="Times New Roman"/>
          <w:color w:val="000000"/>
          <w:szCs w:val="24"/>
        </w:rPr>
        <w:t>,</w:t>
      </w:r>
      <w:r w:rsidR="00730256">
        <w:rPr>
          <w:rFonts w:ascii="Times New Roman" w:hAnsi="Times New Roman" w:cs="Times New Roman"/>
          <w:color w:val="000000"/>
          <w:szCs w:val="24"/>
        </w:rPr>
        <w:t xml:space="preserve"> с одной стороны, и </w:t>
      </w:r>
      <w:r w:rsidR="00730256">
        <w:rPr>
          <w:rFonts w:ascii="Times New Roman" w:hAnsi="Times New Roman" w:cs="Times New Roman"/>
          <w:b/>
          <w:color w:val="000000"/>
          <w:szCs w:val="24"/>
        </w:rPr>
        <w:t xml:space="preserve">государственное автономное учреждение «Уполномоченный многофункциональный центр предоставления государственных и муниципальных услуг на территории </w:t>
      </w:r>
      <w:r w:rsidR="00D32F69">
        <w:rPr>
          <w:rFonts w:ascii="Times New Roman" w:hAnsi="Times New Roman" w:cs="Times New Roman"/>
          <w:b/>
          <w:color w:val="000000"/>
          <w:szCs w:val="24"/>
        </w:rPr>
        <w:t>Кузбасса</w:t>
      </w:r>
      <w:r w:rsidR="00730256">
        <w:rPr>
          <w:rFonts w:ascii="Times New Roman" w:hAnsi="Times New Roman" w:cs="Times New Roman"/>
          <w:b/>
          <w:color w:val="000000"/>
          <w:szCs w:val="24"/>
        </w:rPr>
        <w:t>»</w:t>
      </w:r>
      <w:r w:rsidR="00730256">
        <w:rPr>
          <w:rFonts w:ascii="Times New Roman" w:hAnsi="Times New Roman" w:cs="Times New Roman"/>
          <w:color w:val="000000"/>
          <w:szCs w:val="24"/>
        </w:rPr>
        <w:t>, в лице директора Прозорова Сергея Сергеевича, действующего на основании Устава, именуемое в</w:t>
      </w:r>
      <w:r w:rsidR="00324182">
        <w:rPr>
          <w:rFonts w:ascii="Times New Roman" w:hAnsi="Times New Roman" w:cs="Times New Roman"/>
          <w:color w:val="000000"/>
          <w:szCs w:val="24"/>
        </w:rPr>
        <w:t> </w:t>
      </w:r>
      <w:r w:rsidR="00730256">
        <w:rPr>
          <w:rFonts w:ascii="Times New Roman" w:hAnsi="Times New Roman" w:cs="Times New Roman"/>
          <w:color w:val="000000"/>
          <w:szCs w:val="24"/>
        </w:rPr>
        <w:t xml:space="preserve">дальнейшем </w:t>
      </w:r>
      <w:r w:rsidR="00730256">
        <w:rPr>
          <w:rFonts w:ascii="Times New Roman" w:hAnsi="Times New Roman" w:cs="Times New Roman"/>
          <w:b/>
          <w:color w:val="000000"/>
          <w:szCs w:val="24"/>
        </w:rPr>
        <w:t>«Агент»</w:t>
      </w:r>
      <w:r w:rsidR="00730256">
        <w:rPr>
          <w:rFonts w:ascii="Times New Roman" w:hAnsi="Times New Roman" w:cs="Times New Roman"/>
          <w:color w:val="000000"/>
          <w:szCs w:val="24"/>
        </w:rPr>
        <w:t xml:space="preserve">, с другой стороны, совместно именуемые </w:t>
      </w:r>
      <w:r w:rsidR="00730256" w:rsidRPr="008A6BA1">
        <w:rPr>
          <w:rFonts w:ascii="Times New Roman" w:hAnsi="Times New Roman" w:cs="Times New Roman"/>
          <w:b/>
          <w:color w:val="000000"/>
          <w:szCs w:val="24"/>
        </w:rPr>
        <w:t>«Стороны»</w:t>
      </w:r>
      <w:r w:rsidR="00730256">
        <w:rPr>
          <w:rFonts w:ascii="Times New Roman" w:hAnsi="Times New Roman" w:cs="Times New Roman"/>
          <w:color w:val="000000"/>
          <w:szCs w:val="24"/>
        </w:rPr>
        <w:t>, заключили настоящий Договор о нижеследующем:</w:t>
      </w:r>
    </w:p>
    <w:p w14:paraId="6454F978" w14:textId="77777777" w:rsidR="005037E9" w:rsidRDefault="005037E9">
      <w:pPr>
        <w:pStyle w:val="ConsPlusNonformat"/>
        <w:rPr>
          <w:rFonts w:ascii="Times New Roman" w:hAnsi="Times New Roman" w:cs="Times New Roman"/>
          <w:color w:val="000000"/>
          <w:szCs w:val="24"/>
        </w:rPr>
      </w:pPr>
    </w:p>
    <w:p w14:paraId="2AF34A49" w14:textId="77777777" w:rsidR="005037E9" w:rsidRDefault="00730256">
      <w:pPr>
        <w:pStyle w:val="ConsPlusNonformat"/>
        <w:numPr>
          <w:ilvl w:val="0"/>
          <w:numId w:val="2"/>
        </w:numPr>
        <w:jc w:val="center"/>
        <w:rPr>
          <w:rFonts w:ascii="Times New Roman" w:hAnsi="Times New Roman" w:cs="Times New Roman"/>
          <w:b/>
          <w:color w:val="000000"/>
          <w:szCs w:val="24"/>
        </w:rPr>
      </w:pPr>
      <w:bookmarkStart w:id="1" w:name="Par28"/>
      <w:bookmarkEnd w:id="1"/>
      <w:r>
        <w:rPr>
          <w:rFonts w:ascii="Times New Roman" w:hAnsi="Times New Roman" w:cs="Times New Roman"/>
          <w:b/>
          <w:color w:val="000000"/>
          <w:szCs w:val="24"/>
        </w:rPr>
        <w:t>ПРЕДМЕТ ДОГОВОРА</w:t>
      </w:r>
    </w:p>
    <w:p w14:paraId="52759641" w14:textId="77777777" w:rsidR="005037E9" w:rsidRDefault="005037E9">
      <w:pPr>
        <w:pStyle w:val="ConsPlusNonformat"/>
        <w:ind w:left="720"/>
        <w:rPr>
          <w:rFonts w:ascii="Times New Roman" w:hAnsi="Times New Roman" w:cs="Times New Roman"/>
          <w:b/>
          <w:color w:val="000000"/>
          <w:szCs w:val="24"/>
        </w:rPr>
      </w:pPr>
    </w:p>
    <w:p w14:paraId="04121D40" w14:textId="77777777" w:rsidR="005037E9" w:rsidRDefault="00730256">
      <w:pPr>
        <w:pStyle w:val="af8"/>
        <w:numPr>
          <w:ilvl w:val="1"/>
          <w:numId w:val="3"/>
        </w:numPr>
        <w:ind w:left="0" w:firstLine="567"/>
        <w:jc w:val="both"/>
        <w:rPr>
          <w:rFonts w:ascii="Times New Roman" w:hAnsi="Times New Roman"/>
          <w:color w:val="000000"/>
          <w:sz w:val="24"/>
          <w:szCs w:val="24"/>
        </w:rPr>
      </w:pPr>
      <w:r>
        <w:rPr>
          <w:rFonts w:ascii="Times New Roman" w:hAnsi="Times New Roman"/>
          <w:color w:val="000000"/>
          <w:sz w:val="24"/>
          <w:szCs w:val="24"/>
        </w:rPr>
        <w:t>По настоящему Договору Принципал поручает, а Агент принимает на себя обязательство по совершению от имени Агента и за счет Принципала следующих действий:</w:t>
      </w:r>
    </w:p>
    <w:p w14:paraId="45F8C75D" w14:textId="2F2B947D" w:rsidR="005037E9" w:rsidRDefault="00730256">
      <w:pPr>
        <w:pStyle w:val="af8"/>
        <w:numPr>
          <w:ilvl w:val="2"/>
          <w:numId w:val="4"/>
        </w:numPr>
        <w:ind w:left="0" w:firstLine="567"/>
        <w:jc w:val="both"/>
        <w:rPr>
          <w:rFonts w:ascii="Times New Roman" w:hAnsi="Times New Roman"/>
          <w:color w:val="000000"/>
          <w:sz w:val="24"/>
          <w:szCs w:val="24"/>
        </w:rPr>
      </w:pPr>
      <w:r>
        <w:rPr>
          <w:rFonts w:ascii="Times New Roman" w:hAnsi="Times New Roman"/>
          <w:color w:val="000000"/>
          <w:sz w:val="24"/>
          <w:szCs w:val="24"/>
        </w:rPr>
        <w:t xml:space="preserve">Прием устных или письменных заявок от физических лиц (планирующих регистрацию в качестве юридических лиц или индивидуальных предпринимателей), индивидуальных предпринимателей или юридических лиц (далее - Заявитель) </w:t>
      </w:r>
      <w:r w:rsidR="002624FB">
        <w:rPr>
          <w:rFonts w:ascii="Times New Roman" w:hAnsi="Times New Roman"/>
          <w:color w:val="000000"/>
          <w:sz w:val="24"/>
          <w:szCs w:val="24"/>
        </w:rPr>
        <w:t>содержащих контактные данные (</w:t>
      </w:r>
      <w:r w:rsidR="00052106">
        <w:rPr>
          <w:rFonts w:ascii="Times New Roman" w:hAnsi="Times New Roman"/>
          <w:color w:val="000000"/>
          <w:sz w:val="24"/>
          <w:szCs w:val="24"/>
        </w:rPr>
        <w:t>фамилия</w:t>
      </w:r>
      <w:r w:rsidR="002624FB">
        <w:rPr>
          <w:rFonts w:ascii="Times New Roman" w:hAnsi="Times New Roman"/>
          <w:color w:val="000000"/>
          <w:sz w:val="24"/>
          <w:szCs w:val="24"/>
        </w:rPr>
        <w:t>, имя, отчество (при наличии) заявителя, наименование юридического лица, номер телефона, адрес электронной почты)</w:t>
      </w:r>
      <w:r>
        <w:rPr>
          <w:rFonts w:ascii="Times New Roman" w:hAnsi="Times New Roman"/>
          <w:color w:val="000000"/>
          <w:sz w:val="24"/>
          <w:szCs w:val="24"/>
        </w:rPr>
        <w:t xml:space="preserve"> для</w:t>
      </w:r>
      <w:r w:rsidR="00324182">
        <w:rPr>
          <w:rFonts w:ascii="Times New Roman" w:hAnsi="Times New Roman"/>
          <w:color w:val="000000"/>
          <w:sz w:val="24"/>
          <w:szCs w:val="24"/>
        </w:rPr>
        <w:t> </w:t>
      </w:r>
      <w:r>
        <w:rPr>
          <w:rFonts w:ascii="Times New Roman" w:hAnsi="Times New Roman"/>
          <w:color w:val="000000"/>
          <w:sz w:val="24"/>
          <w:szCs w:val="24"/>
        </w:rPr>
        <w:t xml:space="preserve">открытия расчетных счетов в </w:t>
      </w:r>
      <w:sdt>
        <w:sdtPr>
          <w:rPr>
            <w:rFonts w:ascii="Times New Roman" w:hAnsi="Times New Roman"/>
            <w:b/>
            <w:szCs w:val="24"/>
          </w:rPr>
          <w:alias w:val="Ввести наименование кредитной организации"/>
          <w:tag w:val="Ввести наименование принципала"/>
          <w:id w:val="-1130317791"/>
          <w:placeholder>
            <w:docPart w:val="C4C1ABBB6C434A34A94B54A680762E4C"/>
          </w:placeholder>
        </w:sdtPr>
        <w:sdtEndPr/>
        <w:sdtContent>
          <w:r w:rsidR="00A20F90">
            <w:rPr>
              <w:rFonts w:ascii="Times New Roman" w:hAnsi="Times New Roman"/>
              <w:b/>
              <w:szCs w:val="24"/>
            </w:rPr>
            <w:t>___________________________</w:t>
          </w:r>
        </w:sdtContent>
      </w:sdt>
      <w:r w:rsidR="00E83637">
        <w:rPr>
          <w:rFonts w:ascii="Times New Roman" w:hAnsi="Times New Roman"/>
          <w:color w:val="000000"/>
          <w:sz w:val="24"/>
          <w:szCs w:val="24"/>
        </w:rPr>
        <w:t>.</w:t>
      </w:r>
    </w:p>
    <w:p w14:paraId="74050D94" w14:textId="77777777" w:rsidR="005037E9" w:rsidRDefault="00730256">
      <w:pPr>
        <w:pStyle w:val="af8"/>
        <w:numPr>
          <w:ilvl w:val="2"/>
          <w:numId w:val="4"/>
        </w:numPr>
        <w:ind w:left="0" w:firstLine="567"/>
        <w:jc w:val="both"/>
        <w:rPr>
          <w:rFonts w:ascii="Times New Roman" w:hAnsi="Times New Roman"/>
          <w:color w:val="000000"/>
          <w:sz w:val="24"/>
          <w:szCs w:val="24"/>
        </w:rPr>
      </w:pPr>
      <w:r>
        <w:rPr>
          <w:rFonts w:ascii="Times New Roman" w:hAnsi="Times New Roman"/>
          <w:color w:val="000000"/>
          <w:sz w:val="24"/>
          <w:szCs w:val="24"/>
        </w:rPr>
        <w:t xml:space="preserve"> Направление по каналам связи или внесение информации в личном кабинете на официальном сайте Принципала, полученных контактных данных Заявителей, желающих открыть расчетный счет </w:t>
      </w:r>
      <w:sdt>
        <w:sdtPr>
          <w:rPr>
            <w:rFonts w:ascii="Times New Roman" w:hAnsi="Times New Roman"/>
            <w:b/>
            <w:szCs w:val="24"/>
          </w:rPr>
          <w:alias w:val="Ввести наименование кредитной организации"/>
          <w:tag w:val="Ввести наименование принципала"/>
          <w:id w:val="1887524000"/>
          <w:placeholder>
            <w:docPart w:val="A90C6B47CBD143F9ABA882B495BE3857"/>
          </w:placeholder>
        </w:sdtPr>
        <w:sdtEndPr/>
        <w:sdtContent>
          <w:r w:rsidR="00A20F90">
            <w:rPr>
              <w:rFonts w:ascii="Times New Roman" w:hAnsi="Times New Roman"/>
              <w:b/>
              <w:szCs w:val="24"/>
            </w:rPr>
            <w:t>___________________________</w:t>
          </w:r>
        </w:sdtContent>
      </w:sdt>
      <w:r w:rsidR="00A20F90" w:rsidRPr="00A20F90">
        <w:rPr>
          <w:rFonts w:ascii="Times New Roman" w:hAnsi="Times New Roman"/>
          <w:szCs w:val="24"/>
        </w:rPr>
        <w:t>.</w:t>
      </w:r>
      <w:r>
        <w:rPr>
          <w:rFonts w:ascii="Times New Roman" w:hAnsi="Times New Roman"/>
          <w:color w:val="000000"/>
          <w:sz w:val="24"/>
          <w:szCs w:val="24"/>
        </w:rPr>
        <w:t xml:space="preserve"> </w:t>
      </w:r>
      <w:bookmarkStart w:id="2" w:name="_Hlk355170"/>
      <w:bookmarkEnd w:id="2"/>
    </w:p>
    <w:p w14:paraId="00E6DBF5" w14:textId="77777777" w:rsidR="005037E9" w:rsidRDefault="00730256">
      <w:pPr>
        <w:pStyle w:val="af8"/>
        <w:numPr>
          <w:ilvl w:val="2"/>
          <w:numId w:val="4"/>
        </w:numPr>
        <w:ind w:left="0" w:firstLine="567"/>
        <w:jc w:val="both"/>
        <w:rPr>
          <w:rFonts w:ascii="Times New Roman" w:hAnsi="Times New Roman"/>
          <w:color w:val="000000"/>
          <w:sz w:val="24"/>
          <w:szCs w:val="24"/>
        </w:rPr>
      </w:pPr>
      <w:r>
        <w:rPr>
          <w:rFonts w:ascii="Times New Roman" w:hAnsi="Times New Roman"/>
          <w:color w:val="000000"/>
          <w:sz w:val="24"/>
          <w:szCs w:val="24"/>
        </w:rPr>
        <w:t>Получение от Заявителей Согласия на обработку персональных данных Агентом и Принципалом и направление его Принципалу (форма согласия является Приложением № 1 к настоящему Договору).</w:t>
      </w:r>
    </w:p>
    <w:p w14:paraId="3390FCC7" w14:textId="77777777" w:rsidR="005037E9" w:rsidRDefault="00730256" w:rsidP="00A20F90">
      <w:pPr>
        <w:pStyle w:val="af8"/>
        <w:ind w:firstLine="567"/>
        <w:jc w:val="both"/>
        <w:rPr>
          <w:rFonts w:ascii="Times New Roman" w:hAnsi="Times New Roman"/>
          <w:color w:val="000000"/>
          <w:sz w:val="24"/>
          <w:szCs w:val="24"/>
        </w:rPr>
      </w:pPr>
      <w:r>
        <w:rPr>
          <w:rFonts w:ascii="Times New Roman" w:hAnsi="Times New Roman"/>
          <w:color w:val="000000"/>
          <w:sz w:val="24"/>
          <w:szCs w:val="24"/>
        </w:rPr>
        <w:t>Срок направления Принципалу полученных Агентом от Заявителей контактных данных и Согласия на обработку персональных данных Принципалом - не позднее дня, следующего за днем обращения Заявителя к Агенту и заполнения Согласия на обработку персональных данных.</w:t>
      </w:r>
    </w:p>
    <w:p w14:paraId="5C3E2FAA" w14:textId="5221E93B" w:rsidR="005037E9" w:rsidRDefault="00730256">
      <w:pPr>
        <w:numPr>
          <w:ilvl w:val="1"/>
          <w:numId w:val="3"/>
        </w:numPr>
        <w:ind w:left="0" w:firstLine="567"/>
        <w:jc w:val="both"/>
        <w:rPr>
          <w:color w:val="000000"/>
        </w:rPr>
      </w:pPr>
      <w:r>
        <w:rPr>
          <w:color w:val="000000"/>
        </w:rPr>
        <w:t>Никакое условие настоящего Договора не подразумевает и</w:t>
      </w:r>
      <w:r w:rsidR="00324182">
        <w:rPr>
          <w:color w:val="000000"/>
        </w:rPr>
        <w:t> </w:t>
      </w:r>
      <w:r>
        <w:rPr>
          <w:color w:val="000000"/>
        </w:rPr>
        <w:t>не</w:t>
      </w:r>
      <w:r w:rsidR="00324182">
        <w:rPr>
          <w:color w:val="000000"/>
        </w:rPr>
        <w:t> </w:t>
      </w:r>
      <w:r>
        <w:rPr>
          <w:color w:val="000000"/>
        </w:rPr>
        <w:t>предусматривает деятельности по ограничению или созданию препятствий для</w:t>
      </w:r>
      <w:r w:rsidR="00324182">
        <w:rPr>
          <w:color w:val="000000"/>
        </w:rPr>
        <w:t> </w:t>
      </w:r>
      <w:r>
        <w:rPr>
          <w:color w:val="000000"/>
        </w:rPr>
        <w:t>конкуренции на рынке, предоставлению Принципалу преимуществ по сравнению с</w:t>
      </w:r>
      <w:r w:rsidR="00324182">
        <w:rPr>
          <w:color w:val="000000"/>
        </w:rPr>
        <w:t> </w:t>
      </w:r>
      <w:r>
        <w:rPr>
          <w:color w:val="000000"/>
        </w:rPr>
        <w:t>другими лицами, реализующими продукты, аналогичные Продуктам Принципала, осуществляющими свою деятельность на территории Российской Федерации. Условия настоящего Договора не могут быть истолкованы в качестве обязанностей Агента прямо или косвенно навязывать Продукты Принципала Заявителям либо в качестве ограничений для Агента или третьих лиц заключать аналогичные настоящему договоры с другими лицами, реализующими продукты, аналогичные Продуктам Принципала, или ограничений для Принципала заключать аналогичные настоящему договоры с иными центрами предоставления государственных и муниципальных услуг.</w:t>
      </w:r>
    </w:p>
    <w:p w14:paraId="58B77C23" w14:textId="5DB96E47" w:rsidR="005037E9" w:rsidRDefault="00730256">
      <w:pPr>
        <w:numPr>
          <w:ilvl w:val="1"/>
          <w:numId w:val="3"/>
        </w:numPr>
        <w:ind w:left="0" w:firstLine="567"/>
        <w:jc w:val="both"/>
        <w:rPr>
          <w:color w:val="000000"/>
        </w:rPr>
      </w:pPr>
      <w:r>
        <w:rPr>
          <w:color w:val="000000"/>
        </w:rPr>
        <w:t xml:space="preserve"> Действия, предусмотренные настоящим Договором</w:t>
      </w:r>
      <w:r w:rsidR="00B72CDF">
        <w:rPr>
          <w:color w:val="000000"/>
        </w:rPr>
        <w:t>,</w:t>
      </w:r>
      <w:r>
        <w:rPr>
          <w:color w:val="000000"/>
        </w:rPr>
        <w:t xml:space="preserve"> совершаются Агентом в </w:t>
      </w:r>
      <w:r w:rsidR="00B72CDF">
        <w:rPr>
          <w:color w:val="000000"/>
        </w:rPr>
        <w:t>отделах «Мои Документы»</w:t>
      </w:r>
      <w:r w:rsidR="00215716">
        <w:rPr>
          <w:color w:val="000000"/>
        </w:rPr>
        <w:t>.</w:t>
      </w:r>
    </w:p>
    <w:p w14:paraId="1222381D" w14:textId="77777777" w:rsidR="005037E9" w:rsidRDefault="00730256">
      <w:pPr>
        <w:numPr>
          <w:ilvl w:val="1"/>
          <w:numId w:val="3"/>
        </w:numPr>
        <w:ind w:left="0" w:firstLine="567"/>
        <w:jc w:val="both"/>
        <w:rPr>
          <w:color w:val="000000"/>
        </w:rPr>
      </w:pPr>
      <w:r>
        <w:rPr>
          <w:color w:val="000000"/>
        </w:rPr>
        <w:lastRenderedPageBreak/>
        <w:t>За оказанные Агентом в соответствии с п. 1.1. Договора услуги Принципал выплачивает Агенту вознаграждение в порядке и на условиях, предусмотренных Договором.</w:t>
      </w:r>
    </w:p>
    <w:p w14:paraId="45CF6B81" w14:textId="77777777" w:rsidR="005037E9" w:rsidRDefault="005037E9">
      <w:pPr>
        <w:widowControl w:val="0"/>
        <w:jc w:val="both"/>
        <w:rPr>
          <w:color w:val="000000"/>
        </w:rPr>
      </w:pPr>
    </w:p>
    <w:p w14:paraId="415C0BD4" w14:textId="77777777" w:rsidR="005037E9" w:rsidRDefault="00730256">
      <w:pPr>
        <w:pStyle w:val="af5"/>
        <w:numPr>
          <w:ilvl w:val="0"/>
          <w:numId w:val="4"/>
        </w:numPr>
        <w:jc w:val="center"/>
        <w:rPr>
          <w:b/>
          <w:color w:val="000000"/>
        </w:rPr>
      </w:pPr>
      <w:r>
        <w:rPr>
          <w:b/>
          <w:color w:val="000000"/>
        </w:rPr>
        <w:t>ПРАВА И ОБЯЗАННОСТИ СТОРОН</w:t>
      </w:r>
    </w:p>
    <w:p w14:paraId="033EA74D" w14:textId="77777777" w:rsidR="005037E9" w:rsidRDefault="005037E9">
      <w:pPr>
        <w:pStyle w:val="af5"/>
        <w:ind w:left="480"/>
        <w:rPr>
          <w:b/>
          <w:color w:val="000000"/>
        </w:rPr>
      </w:pPr>
    </w:p>
    <w:p w14:paraId="15A4DBF0" w14:textId="77777777" w:rsidR="005037E9" w:rsidRDefault="00730256">
      <w:pPr>
        <w:pStyle w:val="af8"/>
        <w:ind w:firstLine="708"/>
        <w:jc w:val="both"/>
        <w:rPr>
          <w:rFonts w:ascii="Times New Roman" w:hAnsi="Times New Roman"/>
          <w:b/>
          <w:color w:val="000000"/>
          <w:sz w:val="24"/>
          <w:szCs w:val="24"/>
        </w:rPr>
      </w:pPr>
      <w:r>
        <w:rPr>
          <w:rFonts w:ascii="Times New Roman" w:hAnsi="Times New Roman"/>
          <w:b/>
          <w:color w:val="000000"/>
          <w:sz w:val="24"/>
          <w:szCs w:val="24"/>
        </w:rPr>
        <w:t>2.1. Агент обязуется:</w:t>
      </w:r>
    </w:p>
    <w:p w14:paraId="70964B0C" w14:textId="77777777"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2.1.1. Своевременно и в полном объеме выполнять обязательства, предусмотренные п. 1.1. настоящего Договора.</w:t>
      </w:r>
    </w:p>
    <w:p w14:paraId="50C9F96E" w14:textId="77777777"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2.1.2. Сообщать Принципалу, в случае необходимости, все сведения о ходе исполнения поручения по настоящему Договору.</w:t>
      </w:r>
    </w:p>
    <w:p w14:paraId="6F72C45B" w14:textId="77777777"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2.1.3. Незамедлительно сообщать Принципалу о фактах и обстоятельствах, препятствующих надлежащему исполнению поручения.</w:t>
      </w:r>
    </w:p>
    <w:p w14:paraId="20E3B745" w14:textId="77777777"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2.1.4. Своевременно информировать Принципала обо всех существенных изменениях условий Договора, влияющих на исполнение Агентом своих обязательств.</w:t>
      </w:r>
    </w:p>
    <w:p w14:paraId="5AFA8E3C" w14:textId="4F598766"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2.1.5. Ежемесячно, до ___ числа месяца</w:t>
      </w:r>
      <w:r w:rsidR="004C3081">
        <w:rPr>
          <w:rFonts w:ascii="Times New Roman" w:hAnsi="Times New Roman"/>
          <w:color w:val="000000"/>
          <w:sz w:val="24"/>
          <w:szCs w:val="24"/>
        </w:rPr>
        <w:t xml:space="preserve"> </w:t>
      </w:r>
      <w:r>
        <w:rPr>
          <w:rFonts w:ascii="Times New Roman" w:hAnsi="Times New Roman"/>
          <w:color w:val="000000"/>
          <w:sz w:val="24"/>
          <w:szCs w:val="24"/>
        </w:rPr>
        <w:t>следующего за месяцем</w:t>
      </w:r>
      <w:r w:rsidR="004C3081">
        <w:rPr>
          <w:rFonts w:ascii="Times New Roman" w:hAnsi="Times New Roman"/>
          <w:color w:val="000000"/>
          <w:sz w:val="24"/>
          <w:szCs w:val="24"/>
        </w:rPr>
        <w:t xml:space="preserve"> </w:t>
      </w:r>
      <w:r>
        <w:rPr>
          <w:rFonts w:ascii="Times New Roman" w:hAnsi="Times New Roman"/>
          <w:color w:val="000000"/>
          <w:sz w:val="24"/>
          <w:szCs w:val="24"/>
        </w:rPr>
        <w:t>оказания услуг исполнения поручения, после получения информации об открытии расчетных счетов от</w:t>
      </w:r>
      <w:r w:rsidR="007C0C14">
        <w:rPr>
          <w:rFonts w:ascii="Times New Roman" w:hAnsi="Times New Roman"/>
          <w:color w:val="000000"/>
          <w:sz w:val="24"/>
          <w:szCs w:val="24"/>
        </w:rPr>
        <w:t> </w:t>
      </w:r>
      <w:r>
        <w:rPr>
          <w:rFonts w:ascii="Times New Roman" w:hAnsi="Times New Roman"/>
          <w:color w:val="000000"/>
          <w:sz w:val="24"/>
          <w:szCs w:val="24"/>
        </w:rPr>
        <w:t>Принципала направить Принципалу Отчет об оказанных услугах</w:t>
      </w:r>
      <w:r w:rsidR="004C3081">
        <w:rPr>
          <w:rFonts w:ascii="Times New Roman" w:hAnsi="Times New Roman"/>
          <w:color w:val="000000"/>
          <w:sz w:val="24"/>
          <w:szCs w:val="24"/>
        </w:rPr>
        <w:t xml:space="preserve">, </w:t>
      </w:r>
      <w:r w:rsidR="004C3081" w:rsidRPr="00DA311D">
        <w:rPr>
          <w:rFonts w:ascii="Times New Roman" w:hAnsi="Times New Roman"/>
          <w:color w:val="000000"/>
          <w:sz w:val="24"/>
          <w:szCs w:val="24"/>
        </w:rPr>
        <w:t>в соответствии с</w:t>
      </w:r>
      <w:r w:rsidR="007C0C14" w:rsidRPr="00DA311D">
        <w:rPr>
          <w:rFonts w:ascii="Times New Roman" w:hAnsi="Times New Roman"/>
          <w:color w:val="000000"/>
          <w:sz w:val="24"/>
          <w:szCs w:val="24"/>
        </w:rPr>
        <w:t> </w:t>
      </w:r>
      <w:r w:rsidR="004C3081" w:rsidRPr="00DA311D">
        <w:rPr>
          <w:rFonts w:ascii="Times New Roman" w:hAnsi="Times New Roman"/>
          <w:color w:val="000000"/>
          <w:sz w:val="24"/>
          <w:szCs w:val="24"/>
        </w:rPr>
        <w:t xml:space="preserve">Приложением № </w:t>
      </w:r>
      <w:r w:rsidR="007A49B6" w:rsidRPr="00DA311D">
        <w:rPr>
          <w:rFonts w:ascii="Times New Roman" w:hAnsi="Times New Roman"/>
          <w:color w:val="000000"/>
          <w:sz w:val="24"/>
          <w:szCs w:val="24"/>
        </w:rPr>
        <w:t>2</w:t>
      </w:r>
      <w:r w:rsidR="004C3081" w:rsidRPr="00DA311D">
        <w:rPr>
          <w:rFonts w:ascii="Times New Roman" w:hAnsi="Times New Roman"/>
          <w:color w:val="000000"/>
          <w:sz w:val="24"/>
          <w:szCs w:val="24"/>
        </w:rPr>
        <w:t xml:space="preserve"> к настоящему Договору</w:t>
      </w:r>
      <w:r>
        <w:rPr>
          <w:rFonts w:ascii="Times New Roman" w:hAnsi="Times New Roman"/>
          <w:color w:val="000000"/>
          <w:sz w:val="24"/>
          <w:szCs w:val="24"/>
        </w:rPr>
        <w:t>, в который включается информация об</w:t>
      </w:r>
      <w:r w:rsidR="007C0C14">
        <w:rPr>
          <w:rFonts w:ascii="Times New Roman" w:hAnsi="Times New Roman"/>
          <w:color w:val="000000"/>
          <w:sz w:val="24"/>
          <w:szCs w:val="24"/>
        </w:rPr>
        <w:t> </w:t>
      </w:r>
      <w:r>
        <w:rPr>
          <w:rFonts w:ascii="Times New Roman" w:hAnsi="Times New Roman"/>
          <w:color w:val="000000"/>
          <w:sz w:val="24"/>
          <w:szCs w:val="24"/>
        </w:rPr>
        <w:t xml:space="preserve">открытых счетах и о направленных Агентом </w:t>
      </w:r>
      <w:r w:rsidR="004A7136">
        <w:rPr>
          <w:rFonts w:ascii="Times New Roman" w:hAnsi="Times New Roman"/>
          <w:color w:val="000000"/>
          <w:sz w:val="24"/>
          <w:szCs w:val="24"/>
        </w:rPr>
        <w:t>Заявок на открытие расчетного счета</w:t>
      </w:r>
      <w:r>
        <w:rPr>
          <w:rFonts w:ascii="Times New Roman" w:hAnsi="Times New Roman"/>
          <w:color w:val="000000"/>
          <w:sz w:val="24"/>
          <w:szCs w:val="24"/>
        </w:rPr>
        <w:t>, подписанный уполномоченным лицом Агента, счет на оплату на сумму вознаграждения, выставляемую в соответствии с требованиями Налогового кодекса Российской Федерации.</w:t>
      </w:r>
    </w:p>
    <w:p w14:paraId="592F682A" w14:textId="77777777" w:rsidR="005037E9" w:rsidRDefault="00730256">
      <w:pPr>
        <w:pStyle w:val="af8"/>
        <w:ind w:firstLine="708"/>
        <w:jc w:val="both"/>
        <w:rPr>
          <w:rFonts w:ascii="Times New Roman" w:hAnsi="Times New Roman"/>
          <w:b/>
          <w:color w:val="000000"/>
          <w:sz w:val="24"/>
          <w:szCs w:val="24"/>
        </w:rPr>
      </w:pPr>
      <w:r>
        <w:rPr>
          <w:rFonts w:ascii="Times New Roman" w:hAnsi="Times New Roman"/>
          <w:b/>
          <w:color w:val="000000"/>
          <w:sz w:val="24"/>
          <w:szCs w:val="24"/>
        </w:rPr>
        <w:t>2.2. Агент вправе:</w:t>
      </w:r>
    </w:p>
    <w:p w14:paraId="0ABC0155" w14:textId="77777777"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2.2.1. На основании письменного запроса, получать от Принципала информацию, документы и иные материалы, необходимые для исполнения Договора.</w:t>
      </w:r>
    </w:p>
    <w:p w14:paraId="698BC6D5" w14:textId="77777777"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2.2.2. Запрашивать у Принципала необходимые консультации по условиям совершения предусмотренных Договором действий, порядку ведения и предоставления отчётности.</w:t>
      </w:r>
    </w:p>
    <w:p w14:paraId="3257D8FC" w14:textId="77777777"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2.2.3. Требовать от Принципала своевременной выплаты вознаграждения, предусмотренного настоящим Договором.</w:t>
      </w:r>
    </w:p>
    <w:p w14:paraId="6F2BFBD5" w14:textId="77777777"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2.2.4. Отказаться от исполнения поручения по настоящему Договору в любое время, письменно уведомив Принципала об этом в срок не позднее, чем за 10 (десять) календарных дней до предполагаемой даты отказа от исполнения поручения.</w:t>
      </w:r>
    </w:p>
    <w:p w14:paraId="056914BE" w14:textId="77777777" w:rsidR="005037E9" w:rsidRDefault="00730256">
      <w:pPr>
        <w:pStyle w:val="af8"/>
        <w:ind w:firstLine="708"/>
        <w:jc w:val="both"/>
        <w:rPr>
          <w:rFonts w:ascii="Times New Roman" w:hAnsi="Times New Roman"/>
          <w:b/>
          <w:color w:val="000000"/>
          <w:sz w:val="24"/>
          <w:szCs w:val="24"/>
        </w:rPr>
      </w:pPr>
      <w:r>
        <w:rPr>
          <w:rFonts w:ascii="Times New Roman" w:hAnsi="Times New Roman"/>
          <w:b/>
          <w:color w:val="000000"/>
          <w:sz w:val="24"/>
          <w:szCs w:val="24"/>
        </w:rPr>
        <w:t>2.3. Принципал обязан:</w:t>
      </w:r>
    </w:p>
    <w:p w14:paraId="2B4D61F7" w14:textId="77777777"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2.3.1. На основании письменного запроса Агента обеспечить предоставление документов и информации, необходимых для совершения предусмотренных Договором действий.</w:t>
      </w:r>
    </w:p>
    <w:p w14:paraId="52B40943" w14:textId="77777777" w:rsidR="005037E9" w:rsidRDefault="00730256" w:rsidP="0015626C">
      <w:pPr>
        <w:pStyle w:val="af8"/>
        <w:ind w:firstLine="709"/>
        <w:jc w:val="both"/>
        <w:rPr>
          <w:rFonts w:ascii="Times New Roman" w:hAnsi="Times New Roman"/>
          <w:color w:val="000000"/>
          <w:sz w:val="24"/>
          <w:szCs w:val="24"/>
        </w:rPr>
      </w:pPr>
      <w:r>
        <w:rPr>
          <w:rFonts w:ascii="Times New Roman" w:hAnsi="Times New Roman"/>
          <w:color w:val="000000"/>
          <w:sz w:val="24"/>
          <w:szCs w:val="24"/>
        </w:rPr>
        <w:t>2.3.2. Не позднее 15 (пятнадцатого) числа месяца, следующего за месяцем оказания услуг, направлять по электронной почте</w:t>
      </w:r>
      <w:r w:rsidR="00CB183F">
        <w:rPr>
          <w:rFonts w:ascii="Times New Roman" w:hAnsi="Times New Roman"/>
          <w:color w:val="000000"/>
          <w:sz w:val="24"/>
          <w:szCs w:val="24"/>
        </w:rPr>
        <w:t>,</w:t>
      </w:r>
      <w:r>
        <w:rPr>
          <w:rFonts w:ascii="Times New Roman" w:hAnsi="Times New Roman"/>
          <w:color w:val="000000"/>
          <w:sz w:val="24"/>
          <w:szCs w:val="24"/>
        </w:rPr>
        <w:t xml:space="preserve"> указанной в данном пункте договора, информацию в виде отчета о количестве клиентов</w:t>
      </w:r>
      <w:r w:rsidR="00C92A7F">
        <w:rPr>
          <w:rFonts w:ascii="Times New Roman" w:hAnsi="Times New Roman"/>
          <w:color w:val="000000"/>
          <w:sz w:val="24"/>
          <w:szCs w:val="24"/>
        </w:rPr>
        <w:t xml:space="preserve"> и</w:t>
      </w:r>
      <w:r>
        <w:rPr>
          <w:rFonts w:ascii="Times New Roman" w:hAnsi="Times New Roman"/>
          <w:color w:val="000000"/>
          <w:sz w:val="24"/>
          <w:szCs w:val="24"/>
        </w:rPr>
        <w:t xml:space="preserve"> об открытии счетов по переданным заявкам.</w:t>
      </w:r>
    </w:p>
    <w:p w14:paraId="5FD42295" w14:textId="77777777" w:rsidR="005037E9" w:rsidRDefault="00730256" w:rsidP="00C92A7F">
      <w:pPr>
        <w:pStyle w:val="af5"/>
        <w:ind w:left="0"/>
        <w:jc w:val="both"/>
      </w:pPr>
      <w:r>
        <w:t xml:space="preserve">- адреса электронной почты Принципала: </w:t>
      </w:r>
      <w:r w:rsidR="00C92A7F">
        <w:t>_________________________</w:t>
      </w:r>
    </w:p>
    <w:p w14:paraId="683FA6C3" w14:textId="77777777" w:rsidR="005037E9" w:rsidRDefault="00C92A7F" w:rsidP="00C92A7F">
      <w:pPr>
        <w:pStyle w:val="af5"/>
        <w:ind w:left="0"/>
        <w:jc w:val="both"/>
      </w:pPr>
      <w:r>
        <w:t xml:space="preserve">- </w:t>
      </w:r>
      <w:r w:rsidR="00730256">
        <w:t>адреса электронной почты Агента:</w:t>
      </w:r>
      <w:r w:rsidR="002D4F25">
        <w:t xml:space="preserve"> </w:t>
      </w:r>
      <w:r w:rsidR="00730256" w:rsidRPr="00C92A7F">
        <w:t>_____________________</w:t>
      </w:r>
      <w:r>
        <w:t>_________</w:t>
      </w:r>
    </w:p>
    <w:p w14:paraId="6CED719C" w14:textId="77777777"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2.3.3. В течение 3 (трех) рабочих дней с даты получения отчета Агент</w:t>
      </w:r>
      <w:r w:rsidR="002D4F25">
        <w:rPr>
          <w:rFonts w:ascii="Times New Roman" w:hAnsi="Times New Roman"/>
          <w:color w:val="000000"/>
          <w:sz w:val="24"/>
          <w:szCs w:val="24"/>
        </w:rPr>
        <w:t>а</w:t>
      </w:r>
      <w:r>
        <w:rPr>
          <w:rFonts w:ascii="Times New Roman" w:hAnsi="Times New Roman"/>
          <w:color w:val="000000"/>
          <w:sz w:val="24"/>
          <w:szCs w:val="24"/>
        </w:rPr>
        <w:t xml:space="preserve"> направляет подписанный со своей стороны в двух экземплярах </w:t>
      </w:r>
      <w:r w:rsidR="002D4F25">
        <w:rPr>
          <w:rFonts w:ascii="Times New Roman" w:hAnsi="Times New Roman"/>
          <w:color w:val="000000"/>
          <w:sz w:val="24"/>
          <w:szCs w:val="24"/>
        </w:rPr>
        <w:t>О</w:t>
      </w:r>
      <w:r>
        <w:rPr>
          <w:rFonts w:ascii="Times New Roman" w:hAnsi="Times New Roman"/>
          <w:color w:val="000000"/>
          <w:sz w:val="24"/>
          <w:szCs w:val="24"/>
        </w:rPr>
        <w:t xml:space="preserve">тчет </w:t>
      </w:r>
      <w:r w:rsidR="002D4F25">
        <w:rPr>
          <w:rFonts w:ascii="Times New Roman" w:hAnsi="Times New Roman"/>
          <w:color w:val="000000"/>
          <w:sz w:val="24"/>
          <w:szCs w:val="24"/>
        </w:rPr>
        <w:t>Агента</w:t>
      </w:r>
      <w:r>
        <w:rPr>
          <w:rFonts w:ascii="Times New Roman" w:hAnsi="Times New Roman"/>
          <w:color w:val="000000"/>
          <w:sz w:val="24"/>
          <w:szCs w:val="24"/>
        </w:rPr>
        <w:t xml:space="preserve">, либо направляет Агенту мотивированные возражения об отказе от подписания </w:t>
      </w:r>
      <w:r w:rsidR="002D4F25">
        <w:rPr>
          <w:rFonts w:ascii="Times New Roman" w:hAnsi="Times New Roman"/>
          <w:color w:val="000000"/>
          <w:sz w:val="24"/>
          <w:szCs w:val="24"/>
        </w:rPr>
        <w:t>О</w:t>
      </w:r>
      <w:r>
        <w:rPr>
          <w:rFonts w:ascii="Times New Roman" w:hAnsi="Times New Roman"/>
          <w:color w:val="000000"/>
          <w:sz w:val="24"/>
          <w:szCs w:val="24"/>
        </w:rPr>
        <w:t>тчета Агента.</w:t>
      </w:r>
    </w:p>
    <w:p w14:paraId="6C2C67A7" w14:textId="561E8CBE" w:rsidR="005037E9" w:rsidRDefault="00730256">
      <w:pPr>
        <w:pStyle w:val="af8"/>
        <w:ind w:firstLine="708"/>
        <w:jc w:val="both"/>
        <w:rPr>
          <w:rFonts w:ascii="Times New Roman" w:hAnsi="Times New Roman"/>
          <w:color w:val="000000"/>
          <w:sz w:val="24"/>
          <w:szCs w:val="24"/>
        </w:rPr>
      </w:pPr>
      <w:r w:rsidRPr="00DA311D">
        <w:rPr>
          <w:rFonts w:ascii="Times New Roman" w:hAnsi="Times New Roman"/>
          <w:color w:val="000000"/>
          <w:sz w:val="24"/>
          <w:szCs w:val="24"/>
        </w:rPr>
        <w:t>2.3.4. Без промедления принять от Агента все</w:t>
      </w:r>
      <w:r w:rsidR="00DA311D" w:rsidRPr="00DA311D">
        <w:rPr>
          <w:rFonts w:ascii="Times New Roman" w:hAnsi="Times New Roman"/>
          <w:color w:val="000000"/>
          <w:sz w:val="24"/>
          <w:szCs w:val="24"/>
        </w:rPr>
        <w:t xml:space="preserve"> документы исполненные</w:t>
      </w:r>
      <w:r w:rsidRPr="00DA311D">
        <w:rPr>
          <w:rFonts w:ascii="Times New Roman" w:hAnsi="Times New Roman"/>
          <w:color w:val="000000"/>
          <w:sz w:val="24"/>
          <w:szCs w:val="24"/>
        </w:rPr>
        <w:t xml:space="preserve"> им в соответствии с</w:t>
      </w:r>
      <w:r w:rsidR="007C0C14" w:rsidRPr="00DA311D">
        <w:rPr>
          <w:rFonts w:ascii="Times New Roman" w:hAnsi="Times New Roman"/>
          <w:color w:val="000000"/>
          <w:sz w:val="24"/>
          <w:szCs w:val="24"/>
        </w:rPr>
        <w:t> </w:t>
      </w:r>
      <w:r w:rsidRPr="00DA311D">
        <w:rPr>
          <w:rFonts w:ascii="Times New Roman" w:hAnsi="Times New Roman"/>
          <w:color w:val="000000"/>
          <w:sz w:val="24"/>
          <w:szCs w:val="24"/>
        </w:rPr>
        <w:t>настоящим Договором.</w:t>
      </w:r>
    </w:p>
    <w:p w14:paraId="7E9166C7" w14:textId="77777777"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2.3.5. Оплатить Агенту обусловленное настоящим Договором вознаграждение.</w:t>
      </w:r>
    </w:p>
    <w:p w14:paraId="2B20DCE6" w14:textId="77777777" w:rsidR="005037E9" w:rsidRDefault="00730256">
      <w:pPr>
        <w:pStyle w:val="af8"/>
        <w:ind w:firstLine="708"/>
        <w:jc w:val="both"/>
        <w:rPr>
          <w:rFonts w:ascii="Times New Roman" w:hAnsi="Times New Roman"/>
          <w:b/>
          <w:color w:val="000000"/>
          <w:sz w:val="24"/>
          <w:szCs w:val="24"/>
        </w:rPr>
      </w:pPr>
      <w:r>
        <w:rPr>
          <w:rFonts w:ascii="Times New Roman" w:hAnsi="Times New Roman"/>
          <w:b/>
          <w:color w:val="000000"/>
          <w:sz w:val="24"/>
          <w:szCs w:val="24"/>
        </w:rPr>
        <w:t>2.4. Принципал вправе:</w:t>
      </w:r>
    </w:p>
    <w:p w14:paraId="26C74018" w14:textId="77777777"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2.4.1. Запрашивать и получать от Агента все необходимые сведения и документы, относящиеся к исполнению Агентом обязательств по настоящему Договору.</w:t>
      </w:r>
    </w:p>
    <w:p w14:paraId="44F298B5" w14:textId="221BDB8A"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lastRenderedPageBreak/>
        <w:t>2.4.2. Отменить поручение в любое время, письменно уведомив Агента об этом не</w:t>
      </w:r>
      <w:r w:rsidR="007C0C14">
        <w:rPr>
          <w:rFonts w:ascii="Times New Roman" w:hAnsi="Times New Roman"/>
          <w:color w:val="000000"/>
          <w:sz w:val="24"/>
          <w:szCs w:val="24"/>
        </w:rPr>
        <w:t> </w:t>
      </w:r>
      <w:r>
        <w:rPr>
          <w:rFonts w:ascii="Times New Roman" w:hAnsi="Times New Roman"/>
          <w:color w:val="000000"/>
          <w:sz w:val="24"/>
          <w:szCs w:val="24"/>
        </w:rPr>
        <w:t>позднее, чем за 10 (десять) календарных дней до предполагаемой даты отмены поручения.</w:t>
      </w:r>
    </w:p>
    <w:p w14:paraId="29D9363D" w14:textId="77777777"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2.5. Принципал и Агент обязаны соблюдать установленные Федеральным законом от 27 июля 2006 года № 152-ФЗ «О персональных данных» требования к обработке персональных данных получаемых в рамках исполнения Договора.</w:t>
      </w:r>
    </w:p>
    <w:p w14:paraId="0D029DE0" w14:textId="2E53BDBF"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2.6. Принципал и Агент обязуются незамедлительно сообщать друг другу об</w:t>
      </w:r>
      <w:r w:rsidR="007C0C14">
        <w:rPr>
          <w:rFonts w:ascii="Times New Roman" w:hAnsi="Times New Roman"/>
          <w:color w:val="000000"/>
          <w:sz w:val="24"/>
          <w:szCs w:val="24"/>
        </w:rPr>
        <w:t> </w:t>
      </w:r>
      <w:r>
        <w:rPr>
          <w:rFonts w:ascii="Times New Roman" w:hAnsi="Times New Roman"/>
          <w:color w:val="000000"/>
          <w:sz w:val="24"/>
          <w:szCs w:val="24"/>
        </w:rPr>
        <w:t>изменении своих адресов, наименования, банковских реквизитов, указанных в</w:t>
      </w:r>
      <w:r w:rsidR="007C0C14">
        <w:rPr>
          <w:rFonts w:ascii="Times New Roman" w:hAnsi="Times New Roman"/>
          <w:color w:val="000000"/>
          <w:sz w:val="24"/>
          <w:szCs w:val="24"/>
        </w:rPr>
        <w:t> </w:t>
      </w:r>
      <w:r>
        <w:rPr>
          <w:rFonts w:ascii="Times New Roman" w:hAnsi="Times New Roman"/>
          <w:color w:val="000000"/>
          <w:sz w:val="24"/>
          <w:szCs w:val="24"/>
        </w:rPr>
        <w:t>настоящем договоре, путем направления письменного уведомления.</w:t>
      </w:r>
    </w:p>
    <w:p w14:paraId="386F5A71" w14:textId="77777777" w:rsidR="005037E9" w:rsidRDefault="005037E9">
      <w:pPr>
        <w:pStyle w:val="af8"/>
        <w:ind w:firstLine="708"/>
        <w:jc w:val="both"/>
        <w:rPr>
          <w:rFonts w:ascii="Times New Roman" w:hAnsi="Times New Roman"/>
          <w:color w:val="000000"/>
          <w:sz w:val="24"/>
          <w:szCs w:val="24"/>
        </w:rPr>
      </w:pPr>
    </w:p>
    <w:p w14:paraId="22ED6024" w14:textId="77777777" w:rsidR="005037E9" w:rsidRDefault="00730256">
      <w:pPr>
        <w:pStyle w:val="af8"/>
        <w:numPr>
          <w:ilvl w:val="0"/>
          <w:numId w:val="3"/>
        </w:numPr>
        <w:jc w:val="center"/>
        <w:rPr>
          <w:rFonts w:ascii="Times New Roman" w:hAnsi="Times New Roman"/>
          <w:b/>
          <w:color w:val="000000"/>
          <w:sz w:val="24"/>
          <w:szCs w:val="24"/>
        </w:rPr>
      </w:pPr>
      <w:r>
        <w:rPr>
          <w:rFonts w:ascii="Times New Roman" w:hAnsi="Times New Roman"/>
          <w:b/>
          <w:color w:val="000000"/>
          <w:sz w:val="24"/>
          <w:szCs w:val="24"/>
        </w:rPr>
        <w:t>ВОЗНАГРАЖДЕНИЕ АГЕНТА И ПОРЯДОК РАСЧЕТОВ</w:t>
      </w:r>
    </w:p>
    <w:p w14:paraId="078E1CAC" w14:textId="77777777" w:rsidR="005037E9" w:rsidRDefault="005037E9">
      <w:pPr>
        <w:pStyle w:val="af8"/>
        <w:ind w:left="470"/>
        <w:rPr>
          <w:rFonts w:ascii="Times New Roman" w:hAnsi="Times New Roman"/>
          <w:b/>
          <w:color w:val="000000"/>
          <w:sz w:val="24"/>
          <w:szCs w:val="24"/>
        </w:rPr>
      </w:pPr>
    </w:p>
    <w:p w14:paraId="71EEB2EC" w14:textId="45D0DB23"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3.1. Размер вознаграждения Агента по Договору за кажд</w:t>
      </w:r>
      <w:r w:rsidR="00C44133">
        <w:rPr>
          <w:rFonts w:ascii="Times New Roman" w:hAnsi="Times New Roman"/>
          <w:color w:val="000000"/>
          <w:sz w:val="24"/>
          <w:szCs w:val="24"/>
        </w:rPr>
        <w:t>ый открытый расчетный счет</w:t>
      </w:r>
      <w:r w:rsidR="006F4D50">
        <w:rPr>
          <w:rFonts w:ascii="Times New Roman" w:hAnsi="Times New Roman"/>
          <w:color w:val="000000"/>
          <w:sz w:val="24"/>
          <w:szCs w:val="24"/>
        </w:rPr>
        <w:t xml:space="preserve"> устанавливается в соответствии с </w:t>
      </w:r>
      <w:r w:rsidR="00364419">
        <w:rPr>
          <w:rFonts w:ascii="Times New Roman" w:hAnsi="Times New Roman"/>
          <w:color w:val="000000"/>
          <w:sz w:val="24"/>
          <w:szCs w:val="24"/>
        </w:rPr>
        <w:t>утвержденными тарифами Принципала, но</w:t>
      </w:r>
      <w:r w:rsidR="007C0C14">
        <w:rPr>
          <w:rFonts w:ascii="Times New Roman" w:hAnsi="Times New Roman"/>
          <w:color w:val="000000"/>
          <w:sz w:val="24"/>
          <w:szCs w:val="24"/>
        </w:rPr>
        <w:t> </w:t>
      </w:r>
      <w:r w:rsidR="00364419">
        <w:rPr>
          <w:rFonts w:ascii="Times New Roman" w:hAnsi="Times New Roman"/>
          <w:color w:val="000000"/>
          <w:sz w:val="24"/>
          <w:szCs w:val="24"/>
        </w:rPr>
        <w:t>не</w:t>
      </w:r>
      <w:r w:rsidR="007C0C14">
        <w:rPr>
          <w:rFonts w:ascii="Times New Roman" w:hAnsi="Times New Roman"/>
          <w:color w:val="000000"/>
          <w:sz w:val="24"/>
          <w:szCs w:val="24"/>
        </w:rPr>
        <w:t> </w:t>
      </w:r>
      <w:r w:rsidR="00364419">
        <w:rPr>
          <w:rFonts w:ascii="Times New Roman" w:hAnsi="Times New Roman"/>
          <w:color w:val="000000"/>
          <w:sz w:val="24"/>
          <w:szCs w:val="24"/>
        </w:rPr>
        <w:t>может</w:t>
      </w:r>
      <w:r w:rsidR="00C44133">
        <w:rPr>
          <w:rFonts w:ascii="Times New Roman" w:hAnsi="Times New Roman"/>
          <w:color w:val="000000"/>
          <w:sz w:val="24"/>
          <w:szCs w:val="24"/>
        </w:rPr>
        <w:t xml:space="preserve"> </w:t>
      </w:r>
      <w:r>
        <w:rPr>
          <w:rFonts w:ascii="Times New Roman" w:hAnsi="Times New Roman"/>
          <w:color w:val="000000"/>
          <w:sz w:val="24"/>
          <w:szCs w:val="24"/>
        </w:rPr>
        <w:t>состав</w:t>
      </w:r>
      <w:r w:rsidR="00364419">
        <w:rPr>
          <w:rFonts w:ascii="Times New Roman" w:hAnsi="Times New Roman"/>
          <w:color w:val="000000"/>
          <w:sz w:val="24"/>
          <w:szCs w:val="24"/>
        </w:rPr>
        <w:t xml:space="preserve">лять менее </w:t>
      </w:r>
      <w:r w:rsidR="00364419" w:rsidRPr="00364419">
        <w:rPr>
          <w:rFonts w:ascii="Times New Roman" w:hAnsi="Times New Roman"/>
          <w:b/>
          <w:color w:val="000000"/>
          <w:sz w:val="24"/>
          <w:szCs w:val="24"/>
        </w:rPr>
        <w:t xml:space="preserve">2000 </w:t>
      </w:r>
      <w:r w:rsidRPr="00364419">
        <w:rPr>
          <w:rFonts w:ascii="Times New Roman" w:hAnsi="Times New Roman"/>
          <w:b/>
          <w:color w:val="000000"/>
          <w:sz w:val="24"/>
          <w:szCs w:val="24"/>
        </w:rPr>
        <w:t>(</w:t>
      </w:r>
      <w:r w:rsidR="00364419" w:rsidRPr="00364419">
        <w:rPr>
          <w:rFonts w:ascii="Times New Roman" w:hAnsi="Times New Roman"/>
          <w:b/>
          <w:color w:val="000000"/>
          <w:sz w:val="24"/>
          <w:szCs w:val="24"/>
        </w:rPr>
        <w:t>двух тысяч</w:t>
      </w:r>
      <w:r w:rsidRPr="00364419">
        <w:rPr>
          <w:rFonts w:ascii="Times New Roman" w:hAnsi="Times New Roman"/>
          <w:b/>
          <w:color w:val="000000"/>
          <w:sz w:val="24"/>
          <w:szCs w:val="24"/>
        </w:rPr>
        <w:t>) руб</w:t>
      </w:r>
      <w:r w:rsidR="00364419" w:rsidRPr="00364419">
        <w:rPr>
          <w:rFonts w:ascii="Times New Roman" w:hAnsi="Times New Roman"/>
          <w:b/>
          <w:color w:val="000000"/>
          <w:sz w:val="24"/>
          <w:szCs w:val="24"/>
        </w:rPr>
        <w:t>лей 00 копеек</w:t>
      </w:r>
      <w:r>
        <w:rPr>
          <w:rFonts w:ascii="Times New Roman" w:hAnsi="Times New Roman"/>
          <w:color w:val="000000"/>
          <w:sz w:val="24"/>
          <w:szCs w:val="24"/>
        </w:rPr>
        <w:t>, в том числе НДС</w:t>
      </w:r>
      <w:r w:rsidR="00364419">
        <w:rPr>
          <w:rFonts w:ascii="Times New Roman" w:hAnsi="Times New Roman"/>
          <w:color w:val="000000"/>
          <w:sz w:val="24"/>
          <w:szCs w:val="24"/>
        </w:rPr>
        <w:t>.</w:t>
      </w:r>
    </w:p>
    <w:p w14:paraId="6D52E9AA" w14:textId="2F719252" w:rsidR="00C44133" w:rsidRDefault="00C44133">
      <w:pPr>
        <w:pStyle w:val="af8"/>
        <w:ind w:firstLine="708"/>
        <w:jc w:val="both"/>
        <w:rPr>
          <w:rFonts w:ascii="Times New Roman" w:hAnsi="Times New Roman"/>
          <w:color w:val="000000"/>
          <w:sz w:val="24"/>
          <w:szCs w:val="24"/>
        </w:rPr>
      </w:pPr>
      <w:r>
        <w:rPr>
          <w:rFonts w:ascii="Times New Roman" w:hAnsi="Times New Roman"/>
          <w:color w:val="000000"/>
          <w:sz w:val="24"/>
          <w:szCs w:val="24"/>
        </w:rPr>
        <w:t xml:space="preserve">3.2. </w:t>
      </w:r>
      <w:r w:rsidR="00EB44C2">
        <w:rPr>
          <w:rFonts w:ascii="Times New Roman" w:hAnsi="Times New Roman"/>
          <w:color w:val="000000"/>
          <w:sz w:val="24"/>
          <w:szCs w:val="24"/>
        </w:rPr>
        <w:t xml:space="preserve">Минимальный размер вознаграждения Агента за прием и передачу заявки устанавливается в соответствии с утвержденными тарифами Принципала и составляет ____ (____________) рублей </w:t>
      </w:r>
      <w:r w:rsidR="00EB44C2">
        <w:rPr>
          <w:rFonts w:ascii="Times New Roman" w:hAnsi="Times New Roman"/>
          <w:color w:val="000000"/>
          <w:sz w:val="24"/>
          <w:szCs w:val="24"/>
        </w:rPr>
        <w:t>___</w:t>
      </w:r>
      <w:r w:rsidR="00EB44C2">
        <w:rPr>
          <w:rFonts w:ascii="Times New Roman" w:hAnsi="Times New Roman"/>
          <w:color w:val="000000"/>
          <w:sz w:val="24"/>
          <w:szCs w:val="24"/>
        </w:rPr>
        <w:t xml:space="preserve"> копеек, в том числе НДС, за каждую переданную заявку</w:t>
      </w:r>
      <w:r w:rsidR="00364419">
        <w:rPr>
          <w:rFonts w:ascii="Times New Roman" w:hAnsi="Times New Roman"/>
          <w:color w:val="000000"/>
          <w:sz w:val="24"/>
          <w:szCs w:val="24"/>
        </w:rPr>
        <w:t>.</w:t>
      </w:r>
    </w:p>
    <w:p w14:paraId="20DB082F" w14:textId="36CFD0BA" w:rsidR="005037E9" w:rsidRDefault="00730256">
      <w:pPr>
        <w:pStyle w:val="af8"/>
        <w:ind w:firstLine="708"/>
        <w:jc w:val="both"/>
        <w:rPr>
          <w:rFonts w:ascii="Times New Roman" w:hAnsi="Times New Roman"/>
          <w:color w:val="000000"/>
          <w:sz w:val="24"/>
          <w:szCs w:val="24"/>
        </w:rPr>
      </w:pPr>
      <w:r>
        <w:rPr>
          <w:rFonts w:ascii="Times New Roman" w:hAnsi="Times New Roman"/>
          <w:color w:val="000000"/>
          <w:sz w:val="24"/>
          <w:szCs w:val="24"/>
        </w:rPr>
        <w:t>3.</w:t>
      </w:r>
      <w:r w:rsidR="00364419">
        <w:rPr>
          <w:rFonts w:ascii="Times New Roman" w:hAnsi="Times New Roman"/>
          <w:color w:val="000000"/>
          <w:sz w:val="24"/>
          <w:szCs w:val="24"/>
        </w:rPr>
        <w:t>3</w:t>
      </w:r>
      <w:r>
        <w:rPr>
          <w:rFonts w:ascii="Times New Roman" w:hAnsi="Times New Roman"/>
          <w:color w:val="000000"/>
          <w:sz w:val="24"/>
          <w:szCs w:val="24"/>
        </w:rPr>
        <w:t>. Все расходы Агента, связанные с исполнением поручения Принципала, включены в сумму агентского вознаграждения, указанную в пункте 3.1. Договора и</w:t>
      </w:r>
      <w:r w:rsidR="007C0C14">
        <w:rPr>
          <w:rFonts w:ascii="Times New Roman" w:hAnsi="Times New Roman"/>
          <w:color w:val="000000"/>
          <w:sz w:val="24"/>
          <w:szCs w:val="24"/>
        </w:rPr>
        <w:t> </w:t>
      </w:r>
      <w:r>
        <w:rPr>
          <w:rFonts w:ascii="Times New Roman" w:hAnsi="Times New Roman"/>
          <w:color w:val="000000"/>
          <w:sz w:val="24"/>
          <w:szCs w:val="24"/>
        </w:rPr>
        <w:t>дополнительному возмещению Принципалом не подлежат.</w:t>
      </w:r>
    </w:p>
    <w:p w14:paraId="0DD5BC6F" w14:textId="7ACF9D99" w:rsidR="005037E9" w:rsidRDefault="00364419">
      <w:pPr>
        <w:pStyle w:val="af8"/>
        <w:ind w:firstLine="708"/>
        <w:jc w:val="both"/>
        <w:rPr>
          <w:rFonts w:ascii="Times New Roman" w:hAnsi="Times New Roman"/>
          <w:color w:val="000000"/>
          <w:sz w:val="24"/>
          <w:szCs w:val="24"/>
        </w:rPr>
      </w:pPr>
      <w:r>
        <w:rPr>
          <w:rFonts w:ascii="Times New Roman" w:hAnsi="Times New Roman"/>
          <w:color w:val="000000"/>
          <w:sz w:val="24"/>
          <w:szCs w:val="24"/>
        </w:rPr>
        <w:t>3.4</w:t>
      </w:r>
      <w:r w:rsidR="00730256">
        <w:rPr>
          <w:rFonts w:ascii="Times New Roman" w:hAnsi="Times New Roman"/>
          <w:color w:val="000000"/>
          <w:sz w:val="24"/>
          <w:szCs w:val="24"/>
        </w:rPr>
        <w:t xml:space="preserve">. Агент направляет Принципалу </w:t>
      </w:r>
      <w:r w:rsidR="00610D89">
        <w:rPr>
          <w:rFonts w:ascii="Times New Roman" w:hAnsi="Times New Roman"/>
          <w:color w:val="000000"/>
          <w:sz w:val="24"/>
          <w:szCs w:val="24"/>
        </w:rPr>
        <w:t>о</w:t>
      </w:r>
      <w:r w:rsidR="00730256">
        <w:rPr>
          <w:rFonts w:ascii="Times New Roman" w:hAnsi="Times New Roman"/>
          <w:color w:val="000000"/>
          <w:sz w:val="24"/>
          <w:szCs w:val="24"/>
        </w:rPr>
        <w:t>тчет Агента и счет на оплату ежемесячно до</w:t>
      </w:r>
      <w:r w:rsidR="007C0C14">
        <w:rPr>
          <w:rFonts w:ascii="Times New Roman" w:hAnsi="Times New Roman"/>
          <w:color w:val="000000"/>
          <w:sz w:val="24"/>
          <w:szCs w:val="24"/>
        </w:rPr>
        <w:t> </w:t>
      </w:r>
      <w:r w:rsidR="00730256">
        <w:rPr>
          <w:rFonts w:ascii="Times New Roman" w:hAnsi="Times New Roman"/>
          <w:color w:val="000000"/>
          <w:sz w:val="24"/>
          <w:szCs w:val="24"/>
        </w:rPr>
        <w:t>10</w:t>
      </w:r>
      <w:r w:rsidR="007C0C14">
        <w:rPr>
          <w:rFonts w:ascii="Times New Roman" w:hAnsi="Times New Roman"/>
          <w:color w:val="000000"/>
          <w:sz w:val="24"/>
          <w:szCs w:val="24"/>
        </w:rPr>
        <w:t> </w:t>
      </w:r>
      <w:r w:rsidR="00730256">
        <w:rPr>
          <w:rFonts w:ascii="Times New Roman" w:hAnsi="Times New Roman"/>
          <w:color w:val="000000"/>
          <w:sz w:val="24"/>
          <w:szCs w:val="24"/>
        </w:rPr>
        <w:t>числа месяца, следующего за отчетным.</w:t>
      </w:r>
    </w:p>
    <w:p w14:paraId="5BAA9B21" w14:textId="33071833" w:rsidR="005037E9" w:rsidRDefault="00364419">
      <w:pPr>
        <w:pStyle w:val="af8"/>
        <w:ind w:firstLine="708"/>
        <w:jc w:val="both"/>
        <w:rPr>
          <w:rFonts w:ascii="Times New Roman" w:hAnsi="Times New Roman"/>
          <w:color w:val="000000"/>
          <w:sz w:val="24"/>
          <w:szCs w:val="24"/>
        </w:rPr>
      </w:pPr>
      <w:r>
        <w:rPr>
          <w:rFonts w:ascii="Times New Roman" w:hAnsi="Times New Roman"/>
          <w:color w:val="000000"/>
          <w:sz w:val="24"/>
          <w:szCs w:val="24"/>
        </w:rPr>
        <w:t>3.5</w:t>
      </w:r>
      <w:r w:rsidR="00730256">
        <w:rPr>
          <w:rFonts w:ascii="Times New Roman" w:hAnsi="Times New Roman"/>
          <w:color w:val="000000"/>
          <w:sz w:val="24"/>
          <w:szCs w:val="24"/>
        </w:rPr>
        <w:t>. Оплата вознаграждения Агента производится Принципалом по безналичному расчету путем перечисления денежных средств на счет Агента ежемесячно в срок не</w:t>
      </w:r>
      <w:r w:rsidR="007C0C14">
        <w:rPr>
          <w:rFonts w:ascii="Times New Roman" w:hAnsi="Times New Roman"/>
          <w:color w:val="000000"/>
          <w:sz w:val="24"/>
          <w:szCs w:val="24"/>
        </w:rPr>
        <w:t> </w:t>
      </w:r>
      <w:r w:rsidR="00730256">
        <w:rPr>
          <w:rFonts w:ascii="Times New Roman" w:hAnsi="Times New Roman"/>
          <w:color w:val="000000"/>
          <w:sz w:val="24"/>
          <w:szCs w:val="24"/>
        </w:rPr>
        <w:t xml:space="preserve">позднее 10 (десяти) рабочих дней с даты подписания Принципалом </w:t>
      </w:r>
      <w:r w:rsidR="00610D89">
        <w:rPr>
          <w:rFonts w:ascii="Times New Roman" w:hAnsi="Times New Roman"/>
          <w:color w:val="000000"/>
          <w:sz w:val="24"/>
          <w:szCs w:val="24"/>
        </w:rPr>
        <w:t>отчета</w:t>
      </w:r>
      <w:r w:rsidR="00730256">
        <w:rPr>
          <w:rFonts w:ascii="Times New Roman" w:hAnsi="Times New Roman"/>
          <w:color w:val="000000"/>
          <w:sz w:val="24"/>
          <w:szCs w:val="24"/>
        </w:rPr>
        <w:t xml:space="preserve"> Агента и</w:t>
      </w:r>
      <w:r w:rsidR="007C0C14">
        <w:rPr>
          <w:rFonts w:ascii="Times New Roman" w:hAnsi="Times New Roman"/>
          <w:color w:val="000000"/>
          <w:sz w:val="24"/>
          <w:szCs w:val="24"/>
        </w:rPr>
        <w:t> </w:t>
      </w:r>
      <w:r w:rsidR="00730256">
        <w:rPr>
          <w:rFonts w:ascii="Times New Roman" w:hAnsi="Times New Roman"/>
          <w:color w:val="000000"/>
          <w:sz w:val="24"/>
          <w:szCs w:val="24"/>
        </w:rPr>
        <w:t>получения счета на оплату.</w:t>
      </w:r>
    </w:p>
    <w:p w14:paraId="32383026" w14:textId="77777777" w:rsidR="00EB44C2" w:rsidRDefault="00EB44C2">
      <w:pPr>
        <w:pStyle w:val="af8"/>
        <w:ind w:firstLine="708"/>
        <w:jc w:val="both"/>
        <w:rPr>
          <w:rFonts w:ascii="Times New Roman" w:hAnsi="Times New Roman"/>
          <w:color w:val="000000"/>
          <w:sz w:val="24"/>
          <w:szCs w:val="24"/>
        </w:rPr>
      </w:pPr>
    </w:p>
    <w:p w14:paraId="3B0E32A8" w14:textId="77777777" w:rsidR="005037E9" w:rsidRDefault="00730256">
      <w:pPr>
        <w:pStyle w:val="af5"/>
        <w:numPr>
          <w:ilvl w:val="0"/>
          <w:numId w:val="1"/>
        </w:numPr>
        <w:jc w:val="center"/>
        <w:rPr>
          <w:b/>
          <w:color w:val="000000"/>
        </w:rPr>
      </w:pPr>
      <w:r>
        <w:rPr>
          <w:b/>
          <w:color w:val="000000"/>
        </w:rPr>
        <w:t>ОТВЕТСТВЕННОСТЬ СТОРОН</w:t>
      </w:r>
    </w:p>
    <w:p w14:paraId="2ABA1F90" w14:textId="77777777" w:rsidR="005037E9" w:rsidRDefault="005037E9">
      <w:pPr>
        <w:pStyle w:val="af5"/>
        <w:rPr>
          <w:b/>
          <w:color w:val="000000"/>
        </w:rPr>
      </w:pPr>
    </w:p>
    <w:p w14:paraId="4159AA8F" w14:textId="77777777" w:rsidR="005037E9" w:rsidRDefault="00730256">
      <w:pPr>
        <w:ind w:firstLine="540"/>
        <w:jc w:val="both"/>
        <w:rPr>
          <w:color w:val="000000"/>
        </w:rPr>
      </w:pPr>
      <w:r>
        <w:rPr>
          <w:color w:val="000000"/>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27F10239" w14:textId="5B075DDB" w:rsidR="005037E9" w:rsidRDefault="00730256">
      <w:pPr>
        <w:ind w:firstLine="540"/>
        <w:jc w:val="both"/>
        <w:rPr>
          <w:color w:val="000000"/>
        </w:rPr>
      </w:pPr>
      <w:r>
        <w:rPr>
          <w:color w:val="000000"/>
        </w:rPr>
        <w:t>4.2. Ни одна из сторон настоящего Договора не несет ответственности перед другой стороной за невыполнение обязательств, вызванное обстоятельствами, возникшими помимо воли и желания сторон (обстоятельствами непреодолимой силы), наступление и</w:t>
      </w:r>
      <w:r w:rsidR="007C0C14">
        <w:rPr>
          <w:color w:val="000000"/>
        </w:rPr>
        <w:t> </w:t>
      </w:r>
      <w:r>
        <w:rPr>
          <w:color w:val="000000"/>
        </w:rPr>
        <w:t>продолжительность которых подтверждена документом, выданным соответствующим компетентным органом.</w:t>
      </w:r>
    </w:p>
    <w:p w14:paraId="63EF091D" w14:textId="77777777" w:rsidR="005037E9" w:rsidRDefault="00730256">
      <w:pPr>
        <w:ind w:firstLine="540"/>
        <w:jc w:val="both"/>
        <w:rPr>
          <w:color w:val="000000"/>
        </w:rPr>
      </w:pPr>
      <w:r>
        <w:rPr>
          <w:color w:val="000000"/>
        </w:rPr>
        <w:t>4.3. При наступлении обстоятельств, указанных в п.4.2 настоящего Договора, каждая Сторона обязана без промедления известить о них в письменном виде другую Сторону. Извещение должно содержать сведения о характере обстоятельств.</w:t>
      </w:r>
    </w:p>
    <w:p w14:paraId="643D9784" w14:textId="05C074FA" w:rsidR="005037E9" w:rsidRDefault="00730256">
      <w:pPr>
        <w:ind w:firstLine="540"/>
        <w:jc w:val="both"/>
        <w:rPr>
          <w:color w:val="000000"/>
        </w:rPr>
      </w:pPr>
      <w:r>
        <w:rPr>
          <w:color w:val="000000"/>
        </w:rPr>
        <w:t>4.4.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r w:rsidR="00324182">
        <w:rPr>
          <w:color w:val="000000"/>
        </w:rPr>
        <w:t>.</w:t>
      </w:r>
    </w:p>
    <w:p w14:paraId="29EA9811" w14:textId="10046205" w:rsidR="005037E9" w:rsidRDefault="00730256">
      <w:pPr>
        <w:ind w:firstLine="540"/>
        <w:jc w:val="both"/>
        <w:rPr>
          <w:color w:val="000000"/>
        </w:rPr>
      </w:pPr>
      <w:r>
        <w:rPr>
          <w:color w:val="000000"/>
        </w:rPr>
        <w:t>4.5. В случае наступления обстоятельств, указанных в п.4.2 настоящего Договора, срок выполнения Стороной обязательств по Договору отодвигается соразмерно времени, в</w:t>
      </w:r>
      <w:r w:rsidR="007C0C14">
        <w:rPr>
          <w:color w:val="000000"/>
        </w:rPr>
        <w:t> </w:t>
      </w:r>
      <w:r>
        <w:rPr>
          <w:color w:val="000000"/>
        </w:rPr>
        <w:t>течение которого действуют эти обстоятельства и их последствия.</w:t>
      </w:r>
    </w:p>
    <w:p w14:paraId="27D89A58" w14:textId="77777777" w:rsidR="005037E9" w:rsidRDefault="00730256">
      <w:pPr>
        <w:ind w:firstLine="540"/>
        <w:jc w:val="both"/>
        <w:rPr>
          <w:color w:val="000000"/>
        </w:rPr>
      </w:pPr>
      <w:r>
        <w:rPr>
          <w:color w:val="000000"/>
        </w:rPr>
        <w:t>4.6. Если наступившие обстоятельства, предусмотренные в п.4.2 настоящего Договора, и их последствия продолжают действовать более 30 календарных дней, каждая Сторона имеет право прекратить действие настоящего Договора после направления другой Стороне предварительного письменного уведомления о своем намерении прекратить действие Договора.</w:t>
      </w:r>
    </w:p>
    <w:p w14:paraId="3BA5F776" w14:textId="77777777" w:rsidR="005037E9" w:rsidRDefault="005037E9">
      <w:pPr>
        <w:ind w:firstLine="540"/>
        <w:jc w:val="both"/>
        <w:rPr>
          <w:color w:val="000000"/>
        </w:rPr>
      </w:pPr>
    </w:p>
    <w:p w14:paraId="69134D5F" w14:textId="77777777" w:rsidR="005037E9" w:rsidRDefault="00730256">
      <w:pPr>
        <w:numPr>
          <w:ilvl w:val="0"/>
          <w:numId w:val="1"/>
        </w:numPr>
        <w:jc w:val="center"/>
        <w:rPr>
          <w:b/>
          <w:color w:val="000000"/>
        </w:rPr>
      </w:pPr>
      <w:r>
        <w:rPr>
          <w:b/>
          <w:color w:val="000000"/>
        </w:rPr>
        <w:lastRenderedPageBreak/>
        <w:t>КОНФИДЕНЦИАЛЬНАЯ ИНФОРМАЦИЯ</w:t>
      </w:r>
    </w:p>
    <w:p w14:paraId="248C17BF" w14:textId="77777777" w:rsidR="005037E9" w:rsidRDefault="005037E9">
      <w:pPr>
        <w:ind w:left="720"/>
        <w:rPr>
          <w:b/>
          <w:color w:val="000000"/>
        </w:rPr>
      </w:pPr>
    </w:p>
    <w:p w14:paraId="2D77B2E2" w14:textId="5CA6BE9B" w:rsidR="005037E9" w:rsidRDefault="00730256">
      <w:pPr>
        <w:ind w:firstLine="539"/>
        <w:jc w:val="both"/>
        <w:rPr>
          <w:color w:val="000000"/>
        </w:rPr>
      </w:pPr>
      <w:r>
        <w:rPr>
          <w:color w:val="000000"/>
        </w:rPr>
        <w:t>5.1. Стороны настоящего Договора обязуются не разглашать третьим лицам любую информацию о Заявителях, контрагентах, круге его клиентов, способах и методах осуществления деятельности, иные сведения, ставшие им известными или сообщенные контрагентами и Заявителями по настоящему Договору в ходе выполнения ими условий настоящего договора, кроме информации, предоставленной Сторонами друг другу для</w:t>
      </w:r>
      <w:r w:rsidR="007C0C14">
        <w:rPr>
          <w:color w:val="000000"/>
        </w:rPr>
        <w:t> </w:t>
      </w:r>
      <w:r>
        <w:rPr>
          <w:color w:val="000000"/>
        </w:rPr>
        <w:t>доведения ее до сведения третьих лиц в соответствии с условиями настоящего Договора. До предоставления третьим лицам информации, кроме информации, представленной по настоящему Договору для доведения ее до сведений третьих лиц, Сторона обязана получить письменное согласие другой Стороны, интересы которой затрагивает информация, которую предполагается предоставить третьим лицам, и лишь получив такое согласие, вправе сообщить вышеуказанную информацию третьим лицам.</w:t>
      </w:r>
    </w:p>
    <w:p w14:paraId="6416604A" w14:textId="6ECCA4A9" w:rsidR="005037E9" w:rsidRDefault="00730256">
      <w:pPr>
        <w:ind w:firstLine="539"/>
        <w:jc w:val="both"/>
        <w:rPr>
          <w:color w:val="000000"/>
        </w:rPr>
      </w:pPr>
      <w:r>
        <w:rPr>
          <w:color w:val="000000"/>
        </w:rPr>
        <w:t>5.2. Агент обязуется передавать информацию о Заявителе на открытие расчетного счета у Принципала только после получения у Заявителя согласия на обработку и</w:t>
      </w:r>
      <w:r w:rsidR="007C0C14">
        <w:rPr>
          <w:color w:val="000000"/>
        </w:rPr>
        <w:t> </w:t>
      </w:r>
      <w:r>
        <w:rPr>
          <w:color w:val="000000"/>
        </w:rPr>
        <w:t>передачу его персональных данных.</w:t>
      </w:r>
    </w:p>
    <w:p w14:paraId="4978EF11" w14:textId="77777777" w:rsidR="005037E9" w:rsidRDefault="005037E9">
      <w:pPr>
        <w:rPr>
          <w:color w:val="000000"/>
        </w:rPr>
      </w:pPr>
    </w:p>
    <w:p w14:paraId="3F784681" w14:textId="77777777" w:rsidR="005037E9" w:rsidRDefault="00730256">
      <w:pPr>
        <w:pStyle w:val="af5"/>
        <w:widowControl w:val="0"/>
        <w:numPr>
          <w:ilvl w:val="0"/>
          <w:numId w:val="1"/>
        </w:numPr>
        <w:jc w:val="center"/>
        <w:outlineLvl w:val="0"/>
        <w:rPr>
          <w:b/>
          <w:color w:val="000000"/>
        </w:rPr>
      </w:pPr>
      <w:bookmarkStart w:id="3" w:name="Par152"/>
      <w:bookmarkEnd w:id="3"/>
      <w:r>
        <w:rPr>
          <w:b/>
          <w:color w:val="000000"/>
        </w:rPr>
        <w:t>СРОК ДЕЙСТВИЯ ДОГОВОРА</w:t>
      </w:r>
    </w:p>
    <w:p w14:paraId="043588DA" w14:textId="77777777" w:rsidR="005037E9" w:rsidRDefault="005037E9">
      <w:pPr>
        <w:pStyle w:val="af5"/>
        <w:widowControl w:val="0"/>
        <w:outlineLvl w:val="0"/>
        <w:rPr>
          <w:b/>
          <w:color w:val="000000"/>
        </w:rPr>
      </w:pPr>
    </w:p>
    <w:p w14:paraId="14CFB956" w14:textId="6603A965" w:rsidR="005037E9" w:rsidRDefault="00730256">
      <w:pPr>
        <w:widowControl w:val="0"/>
        <w:numPr>
          <w:ilvl w:val="1"/>
          <w:numId w:val="1"/>
        </w:numPr>
        <w:ind w:left="0" w:firstLine="540"/>
        <w:jc w:val="both"/>
        <w:rPr>
          <w:color w:val="000000"/>
        </w:rPr>
      </w:pPr>
      <w:r>
        <w:rPr>
          <w:color w:val="000000"/>
        </w:rPr>
        <w:t>Договор вступает в силу с момента подписания его участниками и действует до «31» декабря 2020 года.</w:t>
      </w:r>
    </w:p>
    <w:p w14:paraId="35867204" w14:textId="29B6F643" w:rsidR="006A2E44" w:rsidRDefault="00E27B87">
      <w:pPr>
        <w:widowControl w:val="0"/>
        <w:numPr>
          <w:ilvl w:val="1"/>
          <w:numId w:val="1"/>
        </w:numPr>
        <w:ind w:left="0" w:firstLine="540"/>
        <w:jc w:val="both"/>
        <w:rPr>
          <w:color w:val="000000"/>
        </w:rPr>
      </w:pPr>
      <w:r>
        <w:t>Действие Договора автоматически продлевается на один календарный год, если ни одна из сторон письменно не заявит о намерении его расторгнуть за пятнадцать календарных дней до истечения установленного срока.</w:t>
      </w:r>
    </w:p>
    <w:p w14:paraId="0005DD2E" w14:textId="749B5A3C" w:rsidR="005037E9" w:rsidRDefault="00730256">
      <w:pPr>
        <w:widowControl w:val="0"/>
        <w:numPr>
          <w:ilvl w:val="1"/>
          <w:numId w:val="1"/>
        </w:numPr>
        <w:ind w:left="0" w:firstLine="540"/>
        <w:jc w:val="both"/>
        <w:rPr>
          <w:color w:val="000000"/>
        </w:rPr>
      </w:pPr>
      <w:r>
        <w:rPr>
          <w:color w:val="000000"/>
        </w:rPr>
        <w:t>Стороны вправе в любое время в одностороннем порядке отказаться от</w:t>
      </w:r>
      <w:r w:rsidR="007C0C14">
        <w:rPr>
          <w:color w:val="000000"/>
        </w:rPr>
        <w:t> </w:t>
      </w:r>
      <w:r>
        <w:rPr>
          <w:color w:val="000000"/>
        </w:rPr>
        <w:t>исполнения настоящего договора, направив другой Стороне уведомление о</w:t>
      </w:r>
      <w:r w:rsidR="007C0C14">
        <w:rPr>
          <w:color w:val="000000"/>
        </w:rPr>
        <w:t> </w:t>
      </w:r>
      <w:r>
        <w:rPr>
          <w:color w:val="000000"/>
        </w:rPr>
        <w:t>расторжении не позднее, чем за 10 дней до предполагаемой даты расторжения Договора.</w:t>
      </w:r>
    </w:p>
    <w:p w14:paraId="7C02E561" w14:textId="77777777" w:rsidR="005037E9" w:rsidRDefault="005037E9">
      <w:pPr>
        <w:widowControl w:val="0"/>
        <w:ind w:firstLine="540"/>
        <w:jc w:val="both"/>
        <w:rPr>
          <w:color w:val="000000"/>
        </w:rPr>
      </w:pPr>
    </w:p>
    <w:p w14:paraId="1626B8DF" w14:textId="77777777" w:rsidR="005037E9" w:rsidRDefault="00730256">
      <w:pPr>
        <w:pStyle w:val="af5"/>
        <w:widowControl w:val="0"/>
        <w:numPr>
          <w:ilvl w:val="0"/>
          <w:numId w:val="1"/>
        </w:numPr>
        <w:jc w:val="center"/>
        <w:outlineLvl w:val="0"/>
        <w:rPr>
          <w:b/>
          <w:color w:val="000000"/>
        </w:rPr>
      </w:pPr>
      <w:bookmarkStart w:id="4" w:name="Par156"/>
      <w:bookmarkEnd w:id="4"/>
      <w:r>
        <w:rPr>
          <w:b/>
          <w:color w:val="000000"/>
        </w:rPr>
        <w:t>ПРОЧИЕ УСЛОВИЯ</w:t>
      </w:r>
    </w:p>
    <w:p w14:paraId="668F0360" w14:textId="77777777" w:rsidR="005037E9" w:rsidRDefault="005037E9">
      <w:pPr>
        <w:pStyle w:val="af5"/>
        <w:widowControl w:val="0"/>
        <w:outlineLvl w:val="0"/>
        <w:rPr>
          <w:b/>
          <w:color w:val="000000"/>
        </w:rPr>
      </w:pPr>
    </w:p>
    <w:p w14:paraId="178154D7" w14:textId="1BBF3B06" w:rsidR="005037E9" w:rsidRDefault="00730256">
      <w:pPr>
        <w:widowControl w:val="0"/>
        <w:ind w:firstLine="540"/>
        <w:jc w:val="both"/>
        <w:rPr>
          <w:color w:val="000000"/>
        </w:rPr>
      </w:pPr>
      <w:r>
        <w:rPr>
          <w:color w:val="000000"/>
        </w:rPr>
        <w:t>7.1. Все изменения и дополнения Договора действительны только в том случае, если они сделаны в письменном виде и подписаны уполномоченными на то лицами Сторон за</w:t>
      </w:r>
      <w:r w:rsidR="007C0C14">
        <w:rPr>
          <w:color w:val="000000"/>
        </w:rPr>
        <w:t> </w:t>
      </w:r>
      <w:r>
        <w:rPr>
          <w:color w:val="000000"/>
        </w:rPr>
        <w:t xml:space="preserve">исключением случаев, предусмотренных настоящим Договором. </w:t>
      </w:r>
    </w:p>
    <w:p w14:paraId="43D696EB" w14:textId="430434E0" w:rsidR="005037E9" w:rsidRDefault="00730256" w:rsidP="006A2E44">
      <w:pPr>
        <w:pStyle w:val="af1"/>
        <w:ind w:firstLine="540"/>
        <w:rPr>
          <w:color w:val="000000"/>
        </w:rPr>
      </w:pPr>
      <w:r>
        <w:rPr>
          <w:i w:val="0"/>
          <w:color w:val="000000"/>
          <w:sz w:val="24"/>
        </w:rPr>
        <w:t>7.2. В случае возникновения спорных вопросов, связанных с заключением, толкованием, исполнением, изменением, расторжением и недействительностью Договора, заинтересованная Сторона обязана направить другой Стороне претензию в письменной форме по адресу, указанному в Договоре. Претензии и ответы на них направляются почтовым отправлением (заказным письмом) либо вручаются под расписку. Спор, связанный с каким – либо из вопросов, указанных в настоящем пункте Договора, может быть передан на разрешение суда по истечении 14 (четырнадцати) календарных дней со дня направления претензии в соответствии с настоящим пунктом Договора</w:t>
      </w:r>
      <w:r w:rsidR="006A2E44">
        <w:rPr>
          <w:i w:val="0"/>
          <w:color w:val="000000"/>
          <w:sz w:val="24"/>
        </w:rPr>
        <w:t>.</w:t>
      </w:r>
    </w:p>
    <w:p w14:paraId="1A688938" w14:textId="29B68CCD" w:rsidR="005037E9" w:rsidRDefault="00730256">
      <w:pPr>
        <w:widowControl w:val="0"/>
        <w:ind w:firstLine="540"/>
        <w:jc w:val="both"/>
        <w:rPr>
          <w:color w:val="000000"/>
        </w:rPr>
      </w:pPr>
      <w:r>
        <w:rPr>
          <w:color w:val="000000"/>
        </w:rPr>
        <w:t>7.3. Договор составлен в двух экземплярах, имеющих одинаковую юридическую силу, по одному для каждой из Сторон.</w:t>
      </w:r>
    </w:p>
    <w:p w14:paraId="3764E6A3" w14:textId="77777777" w:rsidR="005037E9" w:rsidRDefault="005037E9">
      <w:pPr>
        <w:widowControl w:val="0"/>
        <w:jc w:val="both"/>
        <w:rPr>
          <w:b/>
          <w:color w:val="000000"/>
        </w:rPr>
      </w:pPr>
    </w:p>
    <w:p w14:paraId="34F0C505" w14:textId="77777777" w:rsidR="005037E9" w:rsidRDefault="00730256">
      <w:pPr>
        <w:pStyle w:val="af5"/>
        <w:numPr>
          <w:ilvl w:val="0"/>
          <w:numId w:val="1"/>
        </w:numPr>
        <w:jc w:val="center"/>
        <w:rPr>
          <w:b/>
          <w:color w:val="000000"/>
        </w:rPr>
      </w:pPr>
      <w:r>
        <w:rPr>
          <w:b/>
          <w:color w:val="000000"/>
        </w:rPr>
        <w:t>РЕКВИЗИТЫ И ПОДПИСИ СТОРОН</w:t>
      </w:r>
    </w:p>
    <w:p w14:paraId="13C32770" w14:textId="77777777" w:rsidR="005037E9" w:rsidRDefault="005037E9">
      <w:pPr>
        <w:pStyle w:val="af5"/>
        <w:rPr>
          <w:b/>
          <w:color w:val="000000"/>
        </w:rPr>
      </w:pPr>
    </w:p>
    <w:tbl>
      <w:tblPr>
        <w:tblW w:w="9571" w:type="dxa"/>
        <w:tblLook w:val="04A0" w:firstRow="1" w:lastRow="0" w:firstColumn="1" w:lastColumn="0" w:noHBand="0" w:noVBand="1"/>
      </w:tblPr>
      <w:tblGrid>
        <w:gridCol w:w="4785"/>
        <w:gridCol w:w="4786"/>
      </w:tblGrid>
      <w:tr w:rsidR="005037E9" w14:paraId="7960958E" w14:textId="77777777" w:rsidTr="005106A7">
        <w:tc>
          <w:tcPr>
            <w:tcW w:w="4785" w:type="dxa"/>
          </w:tcPr>
          <w:p w14:paraId="40CCA644" w14:textId="77777777" w:rsidR="005037E9" w:rsidRDefault="00730256">
            <w:pPr>
              <w:ind w:firstLine="540"/>
              <w:jc w:val="both"/>
              <w:rPr>
                <w:b/>
                <w:color w:val="000000"/>
              </w:rPr>
            </w:pPr>
            <w:r>
              <w:rPr>
                <w:b/>
                <w:color w:val="000000"/>
                <w:lang w:eastAsia="en-US"/>
              </w:rPr>
              <w:t>Принципал</w:t>
            </w:r>
          </w:p>
          <w:p w14:paraId="0613497C" w14:textId="77777777" w:rsidR="005037E9" w:rsidRDefault="005037E9">
            <w:pPr>
              <w:jc w:val="both"/>
              <w:rPr>
                <w:color w:val="000000"/>
              </w:rPr>
            </w:pPr>
          </w:p>
        </w:tc>
        <w:tc>
          <w:tcPr>
            <w:tcW w:w="4786" w:type="dxa"/>
          </w:tcPr>
          <w:p w14:paraId="2CF6D82A" w14:textId="77777777" w:rsidR="005037E9" w:rsidRDefault="00730256">
            <w:pPr>
              <w:spacing w:line="240" w:lineRule="exact"/>
              <w:ind w:firstLine="460"/>
              <w:jc w:val="both"/>
              <w:rPr>
                <w:b/>
                <w:color w:val="000000"/>
              </w:rPr>
            </w:pPr>
            <w:r>
              <w:rPr>
                <w:b/>
                <w:color w:val="000000"/>
              </w:rPr>
              <w:t>Агент</w:t>
            </w:r>
          </w:p>
          <w:p w14:paraId="14CF8CFD" w14:textId="77777777" w:rsidR="005037E9" w:rsidRDefault="005037E9">
            <w:pPr>
              <w:jc w:val="both"/>
              <w:rPr>
                <w:color w:val="000000"/>
              </w:rPr>
            </w:pPr>
          </w:p>
        </w:tc>
      </w:tr>
      <w:tr w:rsidR="005037E9" w14:paraId="43B0CAA1" w14:textId="77777777" w:rsidTr="005106A7">
        <w:trPr>
          <w:trHeight w:val="654"/>
        </w:trPr>
        <w:tc>
          <w:tcPr>
            <w:tcW w:w="4785" w:type="dxa"/>
          </w:tcPr>
          <w:p w14:paraId="0ADADC26" w14:textId="72525C12" w:rsidR="005037E9" w:rsidRDefault="005037E9">
            <w:pPr>
              <w:rPr>
                <w:color w:val="000000"/>
              </w:rPr>
            </w:pPr>
          </w:p>
        </w:tc>
        <w:tc>
          <w:tcPr>
            <w:tcW w:w="4786" w:type="dxa"/>
          </w:tcPr>
          <w:p w14:paraId="229D2BDD" w14:textId="77777777" w:rsidR="005106A7" w:rsidRPr="00C31466" w:rsidRDefault="005106A7" w:rsidP="005106A7">
            <w:pPr>
              <w:jc w:val="both"/>
              <w:rPr>
                <w:b/>
              </w:rPr>
            </w:pPr>
            <w:r w:rsidRPr="00C31466">
              <w:rPr>
                <w:b/>
              </w:rPr>
              <w:t xml:space="preserve">Государственное автономное учреждение «Уполномоченный многофункциональный центр предоставления государственных и муниципальных услуг на территории </w:t>
            </w:r>
            <w:r w:rsidRPr="00C31466">
              <w:rPr>
                <w:b/>
              </w:rPr>
              <w:lastRenderedPageBreak/>
              <w:t>Кузбасса» (ГАУ «УМФЦ Кузбасса»)</w:t>
            </w:r>
          </w:p>
          <w:p w14:paraId="02A888AB" w14:textId="77777777" w:rsidR="005106A7" w:rsidRPr="00C31466" w:rsidRDefault="005106A7" w:rsidP="005106A7">
            <w:pPr>
              <w:pStyle w:val="10"/>
              <w:widowControl w:val="0"/>
              <w:autoSpaceDE w:val="0"/>
              <w:autoSpaceDN w:val="0"/>
              <w:adjustRightInd w:val="0"/>
              <w:jc w:val="both"/>
              <w:rPr>
                <w:rFonts w:ascii="Times New Roman" w:eastAsiaTheme="minorHAnsi" w:hAnsi="Times New Roman"/>
                <w:sz w:val="24"/>
                <w:szCs w:val="24"/>
                <w:lang w:eastAsia="en-US"/>
              </w:rPr>
            </w:pPr>
            <w:r w:rsidRPr="00C31466">
              <w:rPr>
                <w:rFonts w:ascii="Times New Roman" w:eastAsiaTheme="minorHAnsi" w:hAnsi="Times New Roman"/>
                <w:sz w:val="24"/>
                <w:szCs w:val="24"/>
                <w:lang w:eastAsia="en-US"/>
              </w:rPr>
              <w:t>650000, г. Кемерово, б-п Пионерский, стр.3, пом.1</w:t>
            </w:r>
          </w:p>
          <w:p w14:paraId="5A0F46A3" w14:textId="77777777" w:rsidR="00C31466" w:rsidRPr="00C31466" w:rsidRDefault="005106A7" w:rsidP="005106A7">
            <w:pPr>
              <w:pStyle w:val="10"/>
              <w:widowControl w:val="0"/>
              <w:autoSpaceDE w:val="0"/>
              <w:autoSpaceDN w:val="0"/>
              <w:adjustRightInd w:val="0"/>
              <w:jc w:val="both"/>
              <w:rPr>
                <w:rFonts w:ascii="Times New Roman" w:eastAsiaTheme="minorHAnsi" w:hAnsi="Times New Roman"/>
                <w:sz w:val="24"/>
                <w:szCs w:val="24"/>
                <w:lang w:eastAsia="en-US"/>
              </w:rPr>
            </w:pPr>
            <w:r w:rsidRPr="00C31466">
              <w:rPr>
                <w:rFonts w:ascii="Times New Roman" w:eastAsiaTheme="minorHAnsi" w:hAnsi="Times New Roman"/>
                <w:b/>
                <w:sz w:val="24"/>
                <w:szCs w:val="24"/>
                <w:lang w:eastAsia="en-US"/>
              </w:rPr>
              <w:t>ОГРН:</w:t>
            </w:r>
            <w:r w:rsidRPr="00C31466">
              <w:rPr>
                <w:rFonts w:ascii="Times New Roman" w:eastAsiaTheme="minorHAnsi" w:hAnsi="Times New Roman"/>
                <w:sz w:val="24"/>
                <w:szCs w:val="24"/>
                <w:lang w:eastAsia="en-US"/>
              </w:rPr>
              <w:t xml:space="preserve"> 1134205015702</w:t>
            </w:r>
          </w:p>
          <w:p w14:paraId="168FB142" w14:textId="7B2874A1" w:rsidR="005106A7" w:rsidRPr="00C31466" w:rsidRDefault="005106A7" w:rsidP="005106A7">
            <w:pPr>
              <w:pStyle w:val="10"/>
              <w:widowControl w:val="0"/>
              <w:autoSpaceDE w:val="0"/>
              <w:autoSpaceDN w:val="0"/>
              <w:adjustRightInd w:val="0"/>
              <w:jc w:val="both"/>
              <w:rPr>
                <w:rFonts w:ascii="Times New Roman" w:eastAsiaTheme="minorHAnsi" w:hAnsi="Times New Roman"/>
                <w:sz w:val="24"/>
                <w:szCs w:val="24"/>
                <w:lang w:eastAsia="en-US"/>
              </w:rPr>
            </w:pPr>
            <w:r w:rsidRPr="00C31466">
              <w:rPr>
                <w:rFonts w:ascii="Times New Roman" w:eastAsiaTheme="minorHAnsi" w:hAnsi="Times New Roman"/>
                <w:b/>
                <w:sz w:val="24"/>
                <w:szCs w:val="24"/>
                <w:lang w:eastAsia="en-US"/>
              </w:rPr>
              <w:t>ИНН/КПП:</w:t>
            </w:r>
            <w:r w:rsidRPr="00C31466">
              <w:rPr>
                <w:rFonts w:ascii="Times New Roman" w:eastAsiaTheme="minorHAnsi" w:hAnsi="Times New Roman"/>
                <w:sz w:val="24"/>
                <w:szCs w:val="24"/>
                <w:lang w:eastAsia="en-US"/>
              </w:rPr>
              <w:t xml:space="preserve"> 4205270220/420501001</w:t>
            </w:r>
          </w:p>
          <w:p w14:paraId="2190001B" w14:textId="77777777" w:rsidR="005106A7" w:rsidRPr="00C31466" w:rsidRDefault="005106A7" w:rsidP="005106A7">
            <w:pPr>
              <w:pStyle w:val="10"/>
              <w:widowControl w:val="0"/>
              <w:autoSpaceDE w:val="0"/>
              <w:autoSpaceDN w:val="0"/>
              <w:adjustRightInd w:val="0"/>
              <w:jc w:val="both"/>
              <w:rPr>
                <w:rFonts w:ascii="Times New Roman" w:eastAsiaTheme="minorHAnsi" w:hAnsi="Times New Roman"/>
                <w:sz w:val="24"/>
                <w:szCs w:val="24"/>
                <w:lang w:eastAsia="en-US"/>
              </w:rPr>
            </w:pPr>
            <w:r w:rsidRPr="00C31466">
              <w:rPr>
                <w:rFonts w:ascii="Times New Roman" w:eastAsiaTheme="minorHAnsi" w:hAnsi="Times New Roman"/>
                <w:sz w:val="24"/>
                <w:szCs w:val="24"/>
                <w:lang w:eastAsia="en-US"/>
              </w:rPr>
              <w:t>УФК по Кемеровской области</w:t>
            </w:r>
          </w:p>
          <w:p w14:paraId="2C60CF19" w14:textId="77777777" w:rsidR="005106A7" w:rsidRPr="00C31466" w:rsidRDefault="005106A7" w:rsidP="005106A7">
            <w:pPr>
              <w:pStyle w:val="10"/>
              <w:widowControl w:val="0"/>
              <w:autoSpaceDE w:val="0"/>
              <w:autoSpaceDN w:val="0"/>
              <w:adjustRightInd w:val="0"/>
              <w:jc w:val="both"/>
              <w:rPr>
                <w:rFonts w:ascii="Times New Roman" w:eastAsiaTheme="minorHAnsi" w:hAnsi="Times New Roman"/>
                <w:sz w:val="24"/>
                <w:szCs w:val="24"/>
                <w:lang w:eastAsia="en-US"/>
              </w:rPr>
            </w:pPr>
            <w:r w:rsidRPr="00C31466">
              <w:rPr>
                <w:rFonts w:ascii="Times New Roman" w:eastAsiaTheme="minorHAnsi" w:hAnsi="Times New Roman"/>
                <w:sz w:val="24"/>
                <w:szCs w:val="24"/>
                <w:lang w:eastAsia="en-US"/>
              </w:rPr>
              <w:t>(Лицевой счет 30396Ь78460)</w:t>
            </w:r>
          </w:p>
          <w:p w14:paraId="18F5A9E8" w14:textId="77777777" w:rsidR="005106A7" w:rsidRPr="00C31466" w:rsidRDefault="005106A7" w:rsidP="005106A7">
            <w:pPr>
              <w:pStyle w:val="10"/>
              <w:widowControl w:val="0"/>
              <w:autoSpaceDE w:val="0"/>
              <w:autoSpaceDN w:val="0"/>
              <w:adjustRightInd w:val="0"/>
              <w:jc w:val="both"/>
              <w:rPr>
                <w:rFonts w:ascii="Times New Roman" w:eastAsiaTheme="minorHAnsi" w:hAnsi="Times New Roman"/>
                <w:sz w:val="24"/>
                <w:szCs w:val="24"/>
                <w:lang w:eastAsia="en-US"/>
              </w:rPr>
            </w:pPr>
            <w:r w:rsidRPr="00C31466">
              <w:rPr>
                <w:rFonts w:ascii="Times New Roman" w:eastAsiaTheme="minorHAnsi" w:hAnsi="Times New Roman"/>
                <w:sz w:val="24"/>
                <w:szCs w:val="24"/>
                <w:lang w:eastAsia="en-US"/>
              </w:rPr>
              <w:t xml:space="preserve">р/с 40601810300001000001 в </w:t>
            </w:r>
          </w:p>
          <w:p w14:paraId="2383E91F" w14:textId="77777777" w:rsidR="005106A7" w:rsidRPr="00C31466" w:rsidRDefault="005106A7" w:rsidP="005106A7">
            <w:pPr>
              <w:pStyle w:val="10"/>
              <w:widowControl w:val="0"/>
              <w:autoSpaceDE w:val="0"/>
              <w:autoSpaceDN w:val="0"/>
              <w:adjustRightInd w:val="0"/>
              <w:jc w:val="both"/>
              <w:rPr>
                <w:rFonts w:ascii="Times New Roman" w:eastAsiaTheme="minorHAnsi" w:hAnsi="Times New Roman"/>
                <w:sz w:val="24"/>
                <w:szCs w:val="24"/>
                <w:lang w:eastAsia="en-US"/>
              </w:rPr>
            </w:pPr>
            <w:r w:rsidRPr="00C31466">
              <w:rPr>
                <w:rFonts w:ascii="Times New Roman" w:eastAsiaTheme="minorHAnsi" w:hAnsi="Times New Roman"/>
                <w:sz w:val="24"/>
                <w:szCs w:val="24"/>
                <w:lang w:eastAsia="en-US"/>
              </w:rPr>
              <w:t>Отделении Кемерово г. Кемерово</w:t>
            </w:r>
          </w:p>
          <w:p w14:paraId="16931AD0" w14:textId="77777777" w:rsidR="005106A7" w:rsidRPr="00C31466" w:rsidRDefault="005106A7" w:rsidP="005106A7">
            <w:pPr>
              <w:jc w:val="both"/>
            </w:pPr>
            <w:r w:rsidRPr="00C31466">
              <w:rPr>
                <w:b/>
              </w:rPr>
              <w:t>БИК:</w:t>
            </w:r>
            <w:r w:rsidRPr="00C31466">
              <w:t xml:space="preserve"> 043207001</w:t>
            </w:r>
          </w:p>
          <w:p w14:paraId="39C0C9E0" w14:textId="77777777" w:rsidR="005037E9" w:rsidRDefault="005037E9">
            <w:pPr>
              <w:jc w:val="both"/>
              <w:rPr>
                <w:color w:val="000000"/>
              </w:rPr>
            </w:pPr>
          </w:p>
          <w:p w14:paraId="260A4FAB" w14:textId="77777777" w:rsidR="00C31466" w:rsidRDefault="00C31466">
            <w:pPr>
              <w:jc w:val="both"/>
              <w:rPr>
                <w:color w:val="000000"/>
              </w:rPr>
            </w:pPr>
            <w:r>
              <w:rPr>
                <w:color w:val="000000"/>
              </w:rPr>
              <w:t>Директор</w:t>
            </w:r>
          </w:p>
          <w:p w14:paraId="195BCD3E" w14:textId="77777777" w:rsidR="00C31466" w:rsidRDefault="00C31466">
            <w:pPr>
              <w:jc w:val="both"/>
              <w:rPr>
                <w:color w:val="000000"/>
              </w:rPr>
            </w:pPr>
          </w:p>
          <w:p w14:paraId="7D33B4EC" w14:textId="5AA0DA6E" w:rsidR="00C31466" w:rsidRPr="00C31466" w:rsidRDefault="00C31466">
            <w:pPr>
              <w:jc w:val="both"/>
              <w:rPr>
                <w:color w:val="000000"/>
              </w:rPr>
            </w:pPr>
            <w:r>
              <w:rPr>
                <w:color w:val="000000"/>
              </w:rPr>
              <w:t>_______________________ С.С. Прозоров</w:t>
            </w:r>
          </w:p>
        </w:tc>
      </w:tr>
    </w:tbl>
    <w:p w14:paraId="615012C9" w14:textId="77777777" w:rsidR="00C90A1E" w:rsidRDefault="00730256" w:rsidP="008937D3">
      <w:pPr>
        <w:widowControl w:val="0"/>
        <w:jc w:val="center"/>
      </w:pPr>
      <w:r>
        <w:lastRenderedPageBreak/>
        <w:br w:type="page"/>
      </w:r>
    </w:p>
    <w:tbl>
      <w:tblPr>
        <w:tblW w:w="102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C90A1E" w14:paraId="013E3CDA" w14:textId="77777777" w:rsidTr="00C90A1E">
        <w:tc>
          <w:tcPr>
            <w:tcW w:w="10240" w:type="dxa"/>
            <w:tcBorders>
              <w:top w:val="nil"/>
              <w:left w:val="nil"/>
              <w:bottom w:val="nil"/>
              <w:right w:val="nil"/>
            </w:tcBorders>
          </w:tcPr>
          <w:p w14:paraId="5184F845" w14:textId="39A1FA69" w:rsidR="00C90A1E" w:rsidRDefault="00C90A1E">
            <w:pPr>
              <w:pageBreakBefore/>
              <w:widowControl w:val="0"/>
              <w:autoSpaceDE w:val="0"/>
              <w:autoSpaceDN w:val="0"/>
              <w:adjustRightInd w:val="0"/>
              <w:spacing w:line="256" w:lineRule="auto"/>
              <w:jc w:val="right"/>
              <w:rPr>
                <w:b/>
                <w:iCs/>
                <w:color w:val="000000"/>
                <w:sz w:val="18"/>
                <w:szCs w:val="18"/>
                <w:lang w:eastAsia="en-US"/>
              </w:rPr>
            </w:pPr>
            <w:r>
              <w:rPr>
                <w:b/>
                <w:iCs/>
                <w:color w:val="000000"/>
                <w:sz w:val="18"/>
                <w:szCs w:val="18"/>
                <w:lang w:eastAsia="en-US"/>
              </w:rPr>
              <w:lastRenderedPageBreak/>
              <w:t>Приложение № 1</w:t>
            </w:r>
          </w:p>
          <w:p w14:paraId="753548FA" w14:textId="77777777" w:rsidR="00C90A1E" w:rsidRDefault="00C90A1E">
            <w:pPr>
              <w:widowControl w:val="0"/>
              <w:autoSpaceDE w:val="0"/>
              <w:autoSpaceDN w:val="0"/>
              <w:adjustRightInd w:val="0"/>
              <w:spacing w:line="256" w:lineRule="auto"/>
              <w:jc w:val="right"/>
              <w:rPr>
                <w:b/>
                <w:iCs/>
                <w:color w:val="000000"/>
                <w:sz w:val="18"/>
                <w:szCs w:val="18"/>
                <w:lang w:eastAsia="en-US"/>
              </w:rPr>
            </w:pPr>
            <w:r>
              <w:rPr>
                <w:b/>
                <w:iCs/>
                <w:color w:val="000000"/>
                <w:sz w:val="18"/>
                <w:szCs w:val="18"/>
                <w:lang w:eastAsia="en-US"/>
              </w:rPr>
              <w:t xml:space="preserve">к Агентскому договору </w:t>
            </w:r>
          </w:p>
          <w:p w14:paraId="183D9DD4" w14:textId="77777777" w:rsidR="00C90A1E" w:rsidRDefault="00C90A1E">
            <w:pPr>
              <w:widowControl w:val="0"/>
              <w:autoSpaceDE w:val="0"/>
              <w:autoSpaceDN w:val="0"/>
              <w:adjustRightInd w:val="0"/>
              <w:spacing w:line="256" w:lineRule="auto"/>
              <w:jc w:val="right"/>
              <w:rPr>
                <w:b/>
                <w:iCs/>
                <w:color w:val="000000"/>
                <w:sz w:val="18"/>
                <w:szCs w:val="18"/>
                <w:lang w:eastAsia="en-US"/>
              </w:rPr>
            </w:pPr>
            <w:r>
              <w:rPr>
                <w:b/>
                <w:iCs/>
                <w:color w:val="000000"/>
                <w:sz w:val="18"/>
                <w:szCs w:val="18"/>
                <w:lang w:eastAsia="en-US"/>
              </w:rPr>
              <w:t>№ ____ от _____________ 20__ г.</w:t>
            </w:r>
          </w:p>
          <w:p w14:paraId="0EDC7D00" w14:textId="77777777" w:rsidR="00C90A1E" w:rsidRDefault="00C90A1E">
            <w:pPr>
              <w:widowControl w:val="0"/>
              <w:autoSpaceDE w:val="0"/>
              <w:autoSpaceDN w:val="0"/>
              <w:adjustRightInd w:val="0"/>
              <w:spacing w:line="256" w:lineRule="auto"/>
              <w:jc w:val="right"/>
              <w:rPr>
                <w:b/>
                <w:iCs/>
                <w:color w:val="000000"/>
                <w:sz w:val="18"/>
                <w:szCs w:val="18"/>
                <w:lang w:eastAsia="en-US"/>
              </w:rPr>
            </w:pPr>
          </w:p>
          <w:p w14:paraId="3BB41835" w14:textId="77777777" w:rsidR="00C90A1E" w:rsidRDefault="00C90A1E">
            <w:pPr>
              <w:spacing w:line="256" w:lineRule="auto"/>
              <w:jc w:val="both"/>
              <w:rPr>
                <w:b/>
                <w:sz w:val="18"/>
                <w:szCs w:val="18"/>
                <w:lang w:eastAsia="en-US"/>
              </w:rPr>
            </w:pPr>
            <w:r>
              <w:rPr>
                <w:b/>
                <w:i/>
                <w:sz w:val="18"/>
                <w:szCs w:val="18"/>
                <w:u w:val="single"/>
                <w:lang w:eastAsia="en-US"/>
              </w:rPr>
              <w:t>Форма:</w:t>
            </w:r>
          </w:p>
          <w:p w14:paraId="07116D5E" w14:textId="77777777" w:rsidR="00C90A1E" w:rsidRDefault="00C90A1E">
            <w:pPr>
              <w:spacing w:line="256" w:lineRule="auto"/>
              <w:jc w:val="center"/>
              <w:rPr>
                <w:b/>
                <w:bCs/>
                <w:color w:val="000000"/>
                <w:sz w:val="18"/>
                <w:szCs w:val="18"/>
                <w:lang w:eastAsia="en-US"/>
              </w:rPr>
            </w:pPr>
            <w:r>
              <w:rPr>
                <w:b/>
                <w:bCs/>
                <w:color w:val="000000"/>
                <w:sz w:val="18"/>
                <w:szCs w:val="18"/>
                <w:lang w:eastAsia="en-US"/>
              </w:rPr>
              <w:t>Согласие на обработку персональных данных</w:t>
            </w:r>
          </w:p>
          <w:p w14:paraId="429D66E5" w14:textId="77777777" w:rsidR="00C90A1E" w:rsidRDefault="00C90A1E">
            <w:pPr>
              <w:spacing w:line="256" w:lineRule="auto"/>
              <w:ind w:firstLine="567"/>
              <w:rPr>
                <w:b/>
                <w:sz w:val="18"/>
                <w:szCs w:val="18"/>
                <w:lang w:eastAsia="en-US"/>
              </w:rPr>
            </w:pPr>
          </w:p>
          <w:p w14:paraId="2B813E6D" w14:textId="126F4967" w:rsidR="00C90A1E" w:rsidRDefault="00C90A1E">
            <w:pPr>
              <w:spacing w:line="256" w:lineRule="auto"/>
              <w:jc w:val="both"/>
              <w:rPr>
                <w:sz w:val="18"/>
                <w:szCs w:val="18"/>
                <w:lang w:eastAsia="en-US"/>
              </w:rPr>
            </w:pPr>
            <w:r>
              <w:rPr>
                <w:noProof/>
                <w:lang w:eastAsia="en-US"/>
              </w:rPr>
              <w:drawing>
                <wp:inline distT="0" distB="0" distL="0" distR="0" wp14:anchorId="57ED9BF5" wp14:editId="4B29820F">
                  <wp:extent cx="6362700" cy="1005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0" cy="1005840"/>
                          </a:xfrm>
                          <a:prstGeom prst="rect">
                            <a:avLst/>
                          </a:prstGeom>
                          <a:noFill/>
                          <a:ln>
                            <a:noFill/>
                          </a:ln>
                        </pic:spPr>
                      </pic:pic>
                    </a:graphicData>
                  </a:graphic>
                </wp:inline>
              </w:drawing>
            </w:r>
            <w:r>
              <w:rPr>
                <w:sz w:val="18"/>
                <w:szCs w:val="18"/>
                <w:lang w:eastAsia="en-US"/>
              </w:rPr>
              <w:t xml:space="preserve">в соответствии с Федеральным законом от 27.07.2006 № 152-ФЗ «О персональных данных», свободно, своей волей и в своем интересе предоставляю свое согласие (далее – Согласие) на обработку как неавтоматизированным, так и автоматизированным способом, следующих моих персональных данных: </w:t>
            </w:r>
            <w:bookmarkStart w:id="5" w:name="_Hlk24642312"/>
            <w:r>
              <w:rPr>
                <w:sz w:val="18"/>
                <w:szCs w:val="18"/>
                <w:lang w:eastAsia="en-US"/>
              </w:rPr>
              <w:t>фамилия, имя, отчество, должность, регион проживания, населенный пункт проживания, номер контактного телефона, адрес электронной почты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bookmarkEnd w:id="5"/>
            <w:r>
              <w:rPr>
                <w:sz w:val="18"/>
                <w:szCs w:val="18"/>
                <w:lang w:eastAsia="en-US"/>
              </w:rPr>
              <w:t xml:space="preserve"> и совершение над ними любых действий, которые необходимы или желаемы для достижения нижеуказанных целей обработки персональных данных, включая (без ограничения) сбор, запись, систематизацию, накопление, хранение, уточнение, обновление, изменение, использование, распространение, обезличивание, блокирование, удаление, уничтожение, передачу третьим лицам, а также осуществление любых иных действий с моими персональными данными, предусмотренных действующим законодательством Российской Федерации, следующим Операторам персональных данных:</w:t>
            </w:r>
          </w:p>
          <w:p w14:paraId="1844B045" w14:textId="77777777" w:rsidR="00C90A1E" w:rsidRDefault="00C90A1E">
            <w:pPr>
              <w:spacing w:line="256" w:lineRule="auto"/>
              <w:jc w:val="both"/>
              <w:rPr>
                <w:sz w:val="8"/>
                <w:szCs w:val="8"/>
                <w:lang w:eastAsia="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1821"/>
              <w:gridCol w:w="1154"/>
              <w:gridCol w:w="1395"/>
              <w:gridCol w:w="5272"/>
            </w:tblGrid>
            <w:tr w:rsidR="00C90A1E" w14:paraId="22D25F6B" w14:textId="77777777">
              <w:trPr>
                <w:trHeight w:val="667"/>
              </w:trPr>
              <w:tc>
                <w:tcPr>
                  <w:tcW w:w="3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2B0449" w14:textId="77777777" w:rsidR="00C90A1E" w:rsidRDefault="00C90A1E">
                  <w:pPr>
                    <w:spacing w:line="256" w:lineRule="auto"/>
                    <w:jc w:val="center"/>
                    <w:rPr>
                      <w:b/>
                      <w:sz w:val="16"/>
                      <w:szCs w:val="16"/>
                      <w:lang w:eastAsia="en-US"/>
                    </w:rPr>
                  </w:pPr>
                  <w:r>
                    <w:rPr>
                      <w:b/>
                      <w:sz w:val="16"/>
                      <w:szCs w:val="16"/>
                      <w:lang w:eastAsia="en-US"/>
                    </w:rPr>
                    <w:t>№ п/п</w:t>
                  </w:r>
                </w:p>
              </w:tc>
              <w:tc>
                <w:tcPr>
                  <w:tcW w:w="18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50275A" w14:textId="77777777" w:rsidR="00C90A1E" w:rsidRDefault="00C90A1E">
                  <w:pPr>
                    <w:spacing w:line="256" w:lineRule="auto"/>
                    <w:jc w:val="center"/>
                    <w:rPr>
                      <w:b/>
                      <w:sz w:val="16"/>
                      <w:szCs w:val="16"/>
                      <w:lang w:eastAsia="en-US"/>
                    </w:rPr>
                  </w:pPr>
                  <w:r>
                    <w:rPr>
                      <w:b/>
                      <w:sz w:val="16"/>
                      <w:szCs w:val="16"/>
                      <w:lang w:eastAsia="en-US"/>
                    </w:rPr>
                    <w:t>Наименование Оператора ПДн</w:t>
                  </w:r>
                </w:p>
              </w:tc>
              <w:tc>
                <w:tcPr>
                  <w:tcW w:w="11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02A8CB" w14:textId="77777777" w:rsidR="00C90A1E" w:rsidRDefault="00C90A1E">
                  <w:pPr>
                    <w:spacing w:line="256" w:lineRule="auto"/>
                    <w:jc w:val="center"/>
                    <w:rPr>
                      <w:b/>
                      <w:sz w:val="16"/>
                      <w:szCs w:val="16"/>
                      <w:lang w:eastAsia="en-US"/>
                    </w:rPr>
                  </w:pPr>
                  <w:r>
                    <w:rPr>
                      <w:b/>
                      <w:sz w:val="16"/>
                      <w:szCs w:val="16"/>
                      <w:lang w:eastAsia="en-US"/>
                    </w:rPr>
                    <w:t>ОГРН / ОГРНИП</w:t>
                  </w:r>
                </w:p>
              </w:tc>
              <w:tc>
                <w:tcPr>
                  <w:tcW w:w="1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1272C0" w14:textId="77777777" w:rsidR="00C90A1E" w:rsidRDefault="00C90A1E">
                  <w:pPr>
                    <w:spacing w:line="256" w:lineRule="auto"/>
                    <w:jc w:val="center"/>
                    <w:rPr>
                      <w:b/>
                      <w:sz w:val="16"/>
                      <w:szCs w:val="16"/>
                      <w:lang w:eastAsia="en-US"/>
                    </w:rPr>
                  </w:pPr>
                  <w:r>
                    <w:rPr>
                      <w:b/>
                      <w:sz w:val="16"/>
                      <w:szCs w:val="16"/>
                      <w:lang w:eastAsia="en-US"/>
                    </w:rPr>
                    <w:t>Адрес местонахождения</w:t>
                  </w:r>
                </w:p>
              </w:tc>
              <w:tc>
                <w:tcPr>
                  <w:tcW w:w="52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C90506" w14:textId="77777777" w:rsidR="00C90A1E" w:rsidRDefault="00C90A1E">
                  <w:pPr>
                    <w:spacing w:line="256" w:lineRule="auto"/>
                    <w:jc w:val="center"/>
                    <w:rPr>
                      <w:b/>
                      <w:sz w:val="16"/>
                      <w:szCs w:val="16"/>
                      <w:lang w:eastAsia="en-US"/>
                    </w:rPr>
                  </w:pPr>
                  <w:r>
                    <w:rPr>
                      <w:b/>
                      <w:sz w:val="16"/>
                      <w:szCs w:val="16"/>
                      <w:lang w:eastAsia="en-US"/>
                    </w:rPr>
                    <w:t>Цель обработки ПДн</w:t>
                  </w:r>
                </w:p>
              </w:tc>
            </w:tr>
            <w:tr w:rsidR="00C90A1E" w14:paraId="6B8E4A17" w14:textId="77777777">
              <w:trPr>
                <w:trHeight w:val="1242"/>
              </w:trPr>
              <w:tc>
                <w:tcPr>
                  <w:tcW w:w="3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A35419" w14:textId="77777777" w:rsidR="00C90A1E" w:rsidRDefault="00C90A1E">
                  <w:pPr>
                    <w:spacing w:line="256" w:lineRule="auto"/>
                    <w:jc w:val="center"/>
                    <w:rPr>
                      <w:sz w:val="16"/>
                      <w:szCs w:val="16"/>
                      <w:lang w:eastAsia="en-US"/>
                    </w:rPr>
                  </w:pPr>
                  <w:r>
                    <w:rPr>
                      <w:sz w:val="16"/>
                      <w:szCs w:val="16"/>
                      <w:lang w:eastAsia="en-US"/>
                    </w:rPr>
                    <w:t>1</w:t>
                  </w:r>
                </w:p>
              </w:tc>
              <w:tc>
                <w:tcPr>
                  <w:tcW w:w="18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DE472E" w14:textId="77777777" w:rsidR="00C90A1E" w:rsidRDefault="00C90A1E">
                  <w:pPr>
                    <w:spacing w:line="256" w:lineRule="auto"/>
                    <w:rPr>
                      <w:i/>
                      <w:iCs/>
                      <w:sz w:val="16"/>
                      <w:szCs w:val="16"/>
                      <w:lang w:eastAsia="en-US"/>
                    </w:rPr>
                  </w:pPr>
                  <w:r>
                    <w:rPr>
                      <w:i/>
                      <w:iCs/>
                      <w:sz w:val="16"/>
                      <w:szCs w:val="16"/>
                      <w:lang w:eastAsia="en-US"/>
                    </w:rPr>
                    <w:t>Агент (ГАУ «УМФЦ Кузбасса»)</w:t>
                  </w:r>
                </w:p>
              </w:tc>
              <w:tc>
                <w:tcPr>
                  <w:tcW w:w="11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5D928B" w14:textId="77777777" w:rsidR="00C90A1E" w:rsidRDefault="00C90A1E">
                  <w:pPr>
                    <w:spacing w:line="256" w:lineRule="auto"/>
                    <w:rPr>
                      <w:i/>
                      <w:iCs/>
                      <w:sz w:val="16"/>
                      <w:szCs w:val="16"/>
                      <w:lang w:eastAsia="en-US"/>
                    </w:rPr>
                  </w:pPr>
                  <w:r>
                    <w:rPr>
                      <w:i/>
                      <w:iCs/>
                      <w:sz w:val="16"/>
                      <w:szCs w:val="16"/>
                      <w:lang w:eastAsia="en-US"/>
                    </w:rPr>
                    <w:t>1134205015702</w:t>
                  </w:r>
                </w:p>
              </w:tc>
              <w:tc>
                <w:tcPr>
                  <w:tcW w:w="1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CBA860" w14:textId="77777777" w:rsidR="00C90A1E" w:rsidRDefault="00C90A1E">
                  <w:pPr>
                    <w:spacing w:line="256" w:lineRule="auto"/>
                    <w:rPr>
                      <w:i/>
                      <w:iCs/>
                      <w:sz w:val="16"/>
                      <w:szCs w:val="16"/>
                      <w:lang w:eastAsia="en-US"/>
                    </w:rPr>
                  </w:pPr>
                  <w:r>
                    <w:rPr>
                      <w:sz w:val="16"/>
                      <w:szCs w:val="16"/>
                      <w:lang w:eastAsia="en-US"/>
                    </w:rPr>
                    <w:t xml:space="preserve">650066, Кемеровская область-Кузбасс, г. Кемерово, б-р. Пионерский, д. 3, пом. 1 </w:t>
                  </w:r>
                </w:p>
              </w:tc>
              <w:tc>
                <w:tcPr>
                  <w:tcW w:w="52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074876" w14:textId="3B2C15AC" w:rsidR="00C90A1E" w:rsidRDefault="00C90A1E" w:rsidP="00C90A1E">
                  <w:pPr>
                    <w:numPr>
                      <w:ilvl w:val="0"/>
                      <w:numId w:val="6"/>
                    </w:numPr>
                    <w:tabs>
                      <w:tab w:val="left" w:pos="229"/>
                    </w:tabs>
                    <w:suppressAutoHyphens w:val="0"/>
                    <w:autoSpaceDE w:val="0"/>
                    <w:autoSpaceDN w:val="0"/>
                    <w:spacing w:line="256" w:lineRule="auto"/>
                    <w:ind w:left="0" w:firstLine="0"/>
                    <w:contextualSpacing/>
                    <w:jc w:val="both"/>
                    <w:rPr>
                      <w:sz w:val="16"/>
                      <w:szCs w:val="16"/>
                      <w:lang w:eastAsia="en-US"/>
                    </w:rPr>
                  </w:pPr>
                  <w:r>
                    <w:rPr>
                      <w:sz w:val="16"/>
                      <w:szCs w:val="16"/>
                      <w:lang w:eastAsia="en-US"/>
                    </w:rPr>
                    <w:t>Совершение действий по приему и передаче письменных заявок;</w:t>
                  </w:r>
                </w:p>
                <w:p w14:paraId="3773ABB0" w14:textId="77777777" w:rsidR="00C90A1E" w:rsidRDefault="00C90A1E" w:rsidP="00C90A1E">
                  <w:pPr>
                    <w:numPr>
                      <w:ilvl w:val="0"/>
                      <w:numId w:val="6"/>
                    </w:numPr>
                    <w:tabs>
                      <w:tab w:val="left" w:pos="229"/>
                    </w:tabs>
                    <w:suppressAutoHyphens w:val="0"/>
                    <w:autoSpaceDE w:val="0"/>
                    <w:autoSpaceDN w:val="0"/>
                    <w:spacing w:line="256" w:lineRule="auto"/>
                    <w:ind w:left="0" w:firstLine="0"/>
                    <w:contextualSpacing/>
                    <w:jc w:val="both"/>
                    <w:rPr>
                      <w:sz w:val="16"/>
                      <w:szCs w:val="16"/>
                      <w:lang w:eastAsia="en-US"/>
                    </w:rPr>
                  </w:pPr>
                  <w:r>
                    <w:rPr>
                      <w:sz w:val="16"/>
                      <w:szCs w:val="16"/>
                      <w:lang w:eastAsia="en-US"/>
                    </w:rPr>
                    <w:t>Заведение соответствующей Заявки.</w:t>
                  </w:r>
                </w:p>
              </w:tc>
            </w:tr>
            <w:tr w:rsidR="00C90A1E" w14:paraId="72B3F161" w14:textId="77777777">
              <w:tc>
                <w:tcPr>
                  <w:tcW w:w="3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BD3550" w14:textId="77777777" w:rsidR="00C90A1E" w:rsidRDefault="00C90A1E">
                  <w:pPr>
                    <w:spacing w:line="256" w:lineRule="auto"/>
                    <w:jc w:val="center"/>
                    <w:rPr>
                      <w:sz w:val="16"/>
                      <w:szCs w:val="16"/>
                      <w:lang w:eastAsia="en-US"/>
                    </w:rPr>
                  </w:pPr>
                  <w:r>
                    <w:rPr>
                      <w:sz w:val="16"/>
                      <w:szCs w:val="16"/>
                      <w:lang w:eastAsia="en-US"/>
                    </w:rPr>
                    <w:t>2</w:t>
                  </w:r>
                </w:p>
              </w:tc>
              <w:tc>
                <w:tcPr>
                  <w:tcW w:w="18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B319B4" w14:textId="77777777" w:rsidR="00C90A1E" w:rsidRDefault="00C90A1E">
                  <w:pPr>
                    <w:spacing w:line="256" w:lineRule="auto"/>
                    <w:rPr>
                      <w:i/>
                      <w:iCs/>
                      <w:sz w:val="16"/>
                      <w:szCs w:val="16"/>
                      <w:lang w:eastAsia="en-US"/>
                    </w:rPr>
                  </w:pPr>
                  <w:r>
                    <w:rPr>
                      <w:i/>
                      <w:iCs/>
                      <w:sz w:val="16"/>
                      <w:szCs w:val="16"/>
                      <w:lang w:eastAsia="en-US"/>
                    </w:rPr>
                    <w:t>Принципал (____________________)</w:t>
                  </w:r>
                </w:p>
              </w:tc>
              <w:tc>
                <w:tcPr>
                  <w:tcW w:w="11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EDC77D" w14:textId="77777777" w:rsidR="00C90A1E" w:rsidRDefault="00C90A1E">
                  <w:pPr>
                    <w:spacing w:line="256" w:lineRule="auto"/>
                    <w:rPr>
                      <w:sz w:val="16"/>
                      <w:szCs w:val="16"/>
                      <w:lang w:eastAsia="en-US"/>
                    </w:rPr>
                  </w:pPr>
                  <w:r>
                    <w:rPr>
                      <w:sz w:val="16"/>
                      <w:szCs w:val="16"/>
                      <w:lang w:eastAsia="en-US"/>
                    </w:rPr>
                    <w:t>_____________</w:t>
                  </w:r>
                </w:p>
              </w:tc>
              <w:tc>
                <w:tcPr>
                  <w:tcW w:w="1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0AC99F" w14:textId="77777777" w:rsidR="00C90A1E" w:rsidRDefault="00C90A1E">
                  <w:pPr>
                    <w:spacing w:line="256" w:lineRule="auto"/>
                    <w:rPr>
                      <w:sz w:val="16"/>
                      <w:szCs w:val="16"/>
                      <w:lang w:eastAsia="en-US"/>
                    </w:rPr>
                  </w:pPr>
                  <w:r>
                    <w:rPr>
                      <w:sz w:val="16"/>
                      <w:szCs w:val="16"/>
                      <w:lang w:eastAsia="en-US"/>
                    </w:rPr>
                    <w:t>_____________</w:t>
                  </w:r>
                </w:p>
              </w:tc>
              <w:tc>
                <w:tcPr>
                  <w:tcW w:w="52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E5AFFA" w14:textId="77777777" w:rsidR="00C90A1E" w:rsidRDefault="00C90A1E">
                  <w:pPr>
                    <w:tabs>
                      <w:tab w:val="left" w:pos="229"/>
                    </w:tabs>
                    <w:spacing w:line="256" w:lineRule="auto"/>
                    <w:jc w:val="both"/>
                    <w:rPr>
                      <w:sz w:val="16"/>
                      <w:szCs w:val="16"/>
                      <w:lang w:eastAsia="en-US"/>
                    </w:rPr>
                  </w:pPr>
                </w:p>
                <w:p w14:paraId="599CF424" w14:textId="77777777" w:rsidR="00C90A1E" w:rsidRDefault="00C90A1E">
                  <w:pPr>
                    <w:tabs>
                      <w:tab w:val="left" w:pos="229"/>
                    </w:tabs>
                    <w:spacing w:line="256" w:lineRule="auto"/>
                    <w:jc w:val="both"/>
                    <w:rPr>
                      <w:sz w:val="16"/>
                      <w:szCs w:val="16"/>
                      <w:lang w:eastAsia="en-US"/>
                    </w:rPr>
                  </w:pPr>
                  <w:r>
                    <w:rPr>
                      <w:sz w:val="16"/>
                      <w:szCs w:val="16"/>
                      <w:lang w:eastAsia="en-US"/>
                    </w:rPr>
                    <w:t>______________________________________________________________</w:t>
                  </w:r>
                </w:p>
                <w:p w14:paraId="754EFFB0" w14:textId="77777777" w:rsidR="00C90A1E" w:rsidRDefault="00C90A1E">
                  <w:pPr>
                    <w:tabs>
                      <w:tab w:val="left" w:pos="229"/>
                    </w:tabs>
                    <w:spacing w:line="256" w:lineRule="auto"/>
                    <w:jc w:val="both"/>
                    <w:rPr>
                      <w:sz w:val="16"/>
                      <w:szCs w:val="16"/>
                      <w:lang w:eastAsia="en-US"/>
                    </w:rPr>
                  </w:pPr>
                </w:p>
              </w:tc>
            </w:tr>
          </w:tbl>
          <w:p w14:paraId="7C400C8C" w14:textId="77777777" w:rsidR="00C90A1E" w:rsidRDefault="00C90A1E">
            <w:pPr>
              <w:spacing w:line="256" w:lineRule="auto"/>
              <w:ind w:firstLine="567"/>
              <w:jc w:val="both"/>
              <w:rPr>
                <w:sz w:val="18"/>
                <w:szCs w:val="18"/>
                <w:lang w:eastAsia="en-US"/>
              </w:rPr>
            </w:pPr>
            <w:r>
              <w:rPr>
                <w:sz w:val="18"/>
                <w:szCs w:val="18"/>
                <w:lang w:eastAsia="en-US"/>
              </w:rPr>
              <w:t>Настоящим соглашаюсь с направлением в мой адрес посредством использования телефонной, факсимильной, подвижной радиотелефонной связи, а также посредством электронной почты информации и сообщений рекламного характера о Продуктах и/или электронных сервисах и услугах.</w:t>
            </w:r>
          </w:p>
          <w:p w14:paraId="402E4FDE" w14:textId="77777777" w:rsidR="00C90A1E" w:rsidRDefault="00C90A1E">
            <w:pPr>
              <w:spacing w:line="256" w:lineRule="auto"/>
              <w:ind w:firstLine="567"/>
              <w:jc w:val="both"/>
              <w:rPr>
                <w:sz w:val="18"/>
                <w:szCs w:val="18"/>
                <w:lang w:eastAsia="en-US"/>
              </w:rPr>
            </w:pPr>
            <w:r>
              <w:rPr>
                <w:sz w:val="18"/>
                <w:szCs w:val="18"/>
                <w:lang w:eastAsia="en-US"/>
              </w:rPr>
              <w:t>Настоящее Согласие действует до достижения целей обработки моих персональных данных, указанных в настоящем Согласии, в течение сроков, установленных действующим законодательством Российской Федерации, а также в течение 5 (пяти) лет с момента его предоставления. По истечении указанного срока действие Согласия считается продленным на каждые следующие 5 (пять) лет при отсутствии у Агента и Принципала сведений об его отзыве.</w:t>
            </w:r>
          </w:p>
          <w:p w14:paraId="4BBADEF9" w14:textId="77777777" w:rsidR="00C90A1E" w:rsidRDefault="00C90A1E">
            <w:pPr>
              <w:spacing w:line="256" w:lineRule="auto"/>
              <w:ind w:firstLine="567"/>
              <w:jc w:val="both"/>
              <w:rPr>
                <w:sz w:val="18"/>
                <w:szCs w:val="18"/>
                <w:lang w:eastAsia="en-US"/>
              </w:rPr>
            </w:pPr>
            <w:r>
              <w:rPr>
                <w:sz w:val="18"/>
                <w:szCs w:val="18"/>
                <w:lang w:eastAsia="en-US"/>
              </w:rPr>
              <w:t>Настоящее Согласие может быть отозвано субъектом персональных данных или его законным представителем путем направления письменного заявления субъекта персональных данных или его законного представителя в свободной форме на бумажном носителе за подписью субъекта персональных данных или его законного представителя, содержащего в явном виде отзыв согласия на обработку персональных данных субъекта персональных данных, по следующим почтовым адресам:</w:t>
            </w:r>
          </w:p>
          <w:p w14:paraId="5B08E2CD" w14:textId="77777777" w:rsidR="00C90A1E" w:rsidRDefault="00C90A1E">
            <w:pPr>
              <w:spacing w:line="256" w:lineRule="auto"/>
              <w:jc w:val="both"/>
              <w:rPr>
                <w:sz w:val="8"/>
                <w:szCs w:val="8"/>
                <w:lang w:eastAsia="en-US"/>
              </w:rPr>
            </w:pPr>
          </w:p>
          <w:p w14:paraId="7EF1C556" w14:textId="77777777" w:rsidR="00C90A1E" w:rsidRDefault="00C90A1E">
            <w:pPr>
              <w:spacing w:line="256" w:lineRule="auto"/>
              <w:jc w:val="both"/>
              <w:rPr>
                <w:sz w:val="18"/>
                <w:szCs w:val="18"/>
                <w:lang w:eastAsia="en-US"/>
              </w:rPr>
            </w:pPr>
            <w:r>
              <w:rPr>
                <w:sz w:val="18"/>
                <w:szCs w:val="18"/>
                <w:lang w:eastAsia="en-US"/>
              </w:rPr>
              <w:t xml:space="preserve">в </w:t>
            </w:r>
            <w:r>
              <w:rPr>
                <w:i/>
                <w:iCs/>
                <w:sz w:val="18"/>
                <w:szCs w:val="18"/>
                <w:lang w:eastAsia="en-US"/>
              </w:rPr>
              <w:t xml:space="preserve">ГАУ «УМФЦ Кузбасса» </w:t>
            </w:r>
            <w:r>
              <w:rPr>
                <w:sz w:val="18"/>
                <w:szCs w:val="18"/>
                <w:lang w:eastAsia="en-US"/>
              </w:rPr>
              <w:t>по адресу:</w:t>
            </w:r>
            <w:r>
              <w:rPr>
                <w:i/>
                <w:iCs/>
                <w:sz w:val="16"/>
                <w:szCs w:val="16"/>
                <w:lang w:eastAsia="en-US"/>
              </w:rPr>
              <w:t>650066, Кемеровская область-Кузбасс, г. Кемерово, б-р. Пионерский, д. 3, пом. 1,</w:t>
            </w:r>
          </w:p>
          <w:p w14:paraId="1C2C5F8B" w14:textId="77777777" w:rsidR="00C90A1E" w:rsidRDefault="00C90A1E">
            <w:pPr>
              <w:spacing w:line="256" w:lineRule="auto"/>
              <w:jc w:val="both"/>
              <w:rPr>
                <w:sz w:val="18"/>
                <w:szCs w:val="18"/>
                <w:lang w:eastAsia="en-US"/>
              </w:rPr>
            </w:pPr>
            <w:r>
              <w:rPr>
                <w:sz w:val="18"/>
                <w:szCs w:val="18"/>
                <w:lang w:eastAsia="en-US"/>
              </w:rPr>
              <w:t>_____________________________________________________________________________________________</w:t>
            </w:r>
          </w:p>
          <w:p w14:paraId="6D5A0F2A" w14:textId="77777777" w:rsidR="00C90A1E" w:rsidRDefault="00C90A1E">
            <w:pPr>
              <w:spacing w:line="256" w:lineRule="auto"/>
              <w:jc w:val="both"/>
              <w:rPr>
                <w:sz w:val="16"/>
                <w:szCs w:val="16"/>
                <w:lang w:eastAsia="en-US"/>
              </w:rPr>
            </w:pPr>
            <w:r>
              <w:rPr>
                <w:sz w:val="16"/>
                <w:szCs w:val="16"/>
                <w:lang w:eastAsia="en-US"/>
              </w:rPr>
              <w:t>_________________________________________________________________________________________________________</w:t>
            </w:r>
          </w:p>
          <w:p w14:paraId="3304BCE3" w14:textId="77777777" w:rsidR="00C90A1E" w:rsidRDefault="00C90A1E">
            <w:pPr>
              <w:spacing w:line="256" w:lineRule="auto"/>
              <w:jc w:val="both"/>
              <w:rPr>
                <w:sz w:val="16"/>
                <w:szCs w:val="16"/>
                <w:lang w:eastAsia="en-US"/>
              </w:rPr>
            </w:pPr>
            <w:r>
              <w:rPr>
                <w:sz w:val="16"/>
                <w:szCs w:val="16"/>
                <w:lang w:eastAsia="en-US"/>
              </w:rPr>
              <w:t>_________________________________________________________________________________________________________</w:t>
            </w:r>
          </w:p>
          <w:p w14:paraId="57CF2967" w14:textId="77777777" w:rsidR="00C90A1E" w:rsidRDefault="00C90A1E">
            <w:pPr>
              <w:spacing w:line="360" w:lineRule="auto"/>
              <w:jc w:val="both"/>
              <w:rPr>
                <w:sz w:val="16"/>
                <w:szCs w:val="16"/>
                <w:lang w:eastAsia="en-US"/>
              </w:rPr>
            </w:pPr>
          </w:p>
          <w:p w14:paraId="4174458F" w14:textId="77777777" w:rsidR="00C90A1E" w:rsidRDefault="00C90A1E">
            <w:pPr>
              <w:spacing w:line="360" w:lineRule="auto"/>
              <w:jc w:val="both"/>
              <w:rPr>
                <w:sz w:val="16"/>
                <w:szCs w:val="16"/>
                <w:lang w:eastAsia="en-US"/>
              </w:rPr>
            </w:pPr>
            <w:r>
              <w:rPr>
                <w:sz w:val="16"/>
                <w:szCs w:val="16"/>
                <w:lang w:eastAsia="en-US"/>
              </w:rPr>
              <w:t xml:space="preserve">                                                                                                         </w:t>
            </w:r>
            <w:r>
              <w:rPr>
                <w:sz w:val="18"/>
                <w:szCs w:val="18"/>
                <w:lang w:eastAsia="en-US"/>
              </w:rPr>
              <w:t>___________________ /Фамилия И.О. субъекта персональных данных/</w:t>
            </w:r>
          </w:p>
          <w:p w14:paraId="249D636E" w14:textId="77777777" w:rsidR="00C90A1E" w:rsidRDefault="00C90A1E">
            <w:pPr>
              <w:spacing w:line="360" w:lineRule="auto"/>
              <w:rPr>
                <w:i/>
                <w:iCs/>
                <w:sz w:val="14"/>
                <w:szCs w:val="14"/>
                <w:lang w:eastAsia="en-US"/>
              </w:rPr>
            </w:pPr>
            <w:r>
              <w:rPr>
                <w:i/>
                <w:iCs/>
                <w:sz w:val="14"/>
                <w:szCs w:val="14"/>
                <w:lang w:eastAsia="en-US"/>
              </w:rPr>
              <w:t xml:space="preserve">     </w:t>
            </w:r>
            <w:r>
              <w:rPr>
                <w:i/>
                <w:iCs/>
                <w:sz w:val="14"/>
                <w:szCs w:val="14"/>
                <w:lang w:eastAsia="en-US"/>
              </w:rPr>
              <w:tab/>
            </w:r>
            <w:r>
              <w:rPr>
                <w:i/>
                <w:iCs/>
                <w:sz w:val="14"/>
                <w:szCs w:val="14"/>
                <w:lang w:eastAsia="en-US"/>
              </w:rPr>
              <w:tab/>
            </w:r>
            <w:r>
              <w:rPr>
                <w:i/>
                <w:iCs/>
                <w:sz w:val="14"/>
                <w:szCs w:val="14"/>
                <w:lang w:eastAsia="en-US"/>
              </w:rPr>
              <w:tab/>
            </w:r>
            <w:r>
              <w:rPr>
                <w:i/>
                <w:iCs/>
                <w:sz w:val="14"/>
                <w:szCs w:val="14"/>
                <w:lang w:eastAsia="en-US"/>
              </w:rPr>
              <w:tab/>
            </w:r>
            <w:r>
              <w:rPr>
                <w:i/>
                <w:iCs/>
                <w:sz w:val="14"/>
                <w:szCs w:val="14"/>
                <w:lang w:eastAsia="en-US"/>
              </w:rPr>
              <w:tab/>
            </w:r>
            <w:r>
              <w:rPr>
                <w:i/>
                <w:iCs/>
                <w:sz w:val="14"/>
                <w:szCs w:val="14"/>
                <w:lang w:eastAsia="en-US"/>
              </w:rPr>
              <w:tab/>
              <w:t xml:space="preserve">         (подпись субъекта ПДн)</w:t>
            </w:r>
          </w:p>
          <w:p w14:paraId="44FC3CB1" w14:textId="77777777" w:rsidR="00C90A1E" w:rsidRDefault="00C90A1E">
            <w:pPr>
              <w:spacing w:line="256" w:lineRule="auto"/>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t xml:space="preserve">   «___» _____________ 20__ г.</w:t>
            </w:r>
          </w:p>
          <w:p w14:paraId="1BB121F4" w14:textId="77777777" w:rsidR="00C90A1E" w:rsidRDefault="00C90A1E">
            <w:pPr>
              <w:spacing w:line="256" w:lineRule="auto"/>
              <w:jc w:val="both"/>
              <w:rPr>
                <w:b/>
                <w:sz w:val="18"/>
                <w:szCs w:val="18"/>
                <w:lang w:eastAsia="en-US"/>
              </w:rPr>
            </w:pPr>
            <w:r>
              <w:rPr>
                <w:b/>
                <w:sz w:val="18"/>
                <w:szCs w:val="18"/>
                <w:lang w:eastAsia="en-US"/>
              </w:rPr>
              <w:t>Форма Согласия на обработку персональных данных утверждена</w:t>
            </w:r>
          </w:p>
          <w:p w14:paraId="75704456" w14:textId="77777777" w:rsidR="00C90A1E" w:rsidRDefault="00C90A1E">
            <w:pPr>
              <w:spacing w:line="256" w:lineRule="auto"/>
              <w:jc w:val="both"/>
              <w:rPr>
                <w:b/>
                <w:sz w:val="18"/>
                <w:szCs w:val="18"/>
                <w:lang w:eastAsia="en-US"/>
              </w:rPr>
            </w:pPr>
          </w:p>
          <w:p w14:paraId="6EFA8802" w14:textId="77777777" w:rsidR="00C90A1E" w:rsidRDefault="00C90A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18"/>
                <w:szCs w:val="18"/>
                <w:lang w:eastAsia="en-US"/>
              </w:rPr>
            </w:pPr>
            <w:r>
              <w:rPr>
                <w:sz w:val="18"/>
                <w:szCs w:val="18"/>
                <w:lang w:eastAsia="en-US"/>
              </w:rPr>
              <w:t>от Принципала:</w:t>
            </w:r>
            <w:r>
              <w:rPr>
                <w:sz w:val="18"/>
                <w:szCs w:val="18"/>
                <w:lang w:eastAsia="en-US"/>
              </w:rPr>
              <w:tab/>
            </w:r>
            <w:r>
              <w:rPr>
                <w:sz w:val="18"/>
                <w:szCs w:val="18"/>
                <w:lang w:eastAsia="en-US"/>
              </w:rPr>
              <w:tab/>
            </w:r>
            <w:r>
              <w:rPr>
                <w:sz w:val="18"/>
                <w:szCs w:val="18"/>
                <w:lang w:eastAsia="en-US"/>
              </w:rPr>
              <w:tab/>
            </w:r>
            <w:r>
              <w:rPr>
                <w:sz w:val="18"/>
                <w:szCs w:val="18"/>
                <w:lang w:eastAsia="en-US"/>
              </w:rPr>
              <w:tab/>
              <w:t xml:space="preserve">          от Агента:</w:t>
            </w:r>
            <w:r>
              <w:rPr>
                <w:sz w:val="18"/>
                <w:szCs w:val="18"/>
                <w:lang w:eastAsia="en-US"/>
              </w:rPr>
              <w:tab/>
            </w:r>
          </w:p>
          <w:p w14:paraId="1C409CCE" w14:textId="77777777" w:rsidR="00C90A1E" w:rsidRDefault="00C90A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rPr>
                <w:sz w:val="18"/>
                <w:szCs w:val="18"/>
                <w:lang w:eastAsia="en-US"/>
              </w:rPr>
            </w:pPr>
            <w:r>
              <w:rPr>
                <w:sz w:val="18"/>
                <w:szCs w:val="18"/>
                <w:lang w:eastAsia="en-US"/>
              </w:rPr>
              <w:t>_______________________/</w:t>
            </w:r>
            <w:r>
              <w:rPr>
                <w:rFonts w:eastAsia="Calibri"/>
                <w:sz w:val="18"/>
                <w:szCs w:val="18"/>
                <w:lang w:eastAsia="en-US"/>
              </w:rPr>
              <w:t>_______________</w:t>
            </w:r>
            <w:r>
              <w:rPr>
                <w:sz w:val="18"/>
                <w:szCs w:val="18"/>
                <w:lang w:eastAsia="en-US"/>
              </w:rPr>
              <w:t>/         ____________________ / С.С. Прозоров /</w:t>
            </w:r>
          </w:p>
          <w:p w14:paraId="75CC49D9" w14:textId="77777777" w:rsidR="00C90A1E" w:rsidRDefault="00C90A1E">
            <w:pPr>
              <w:spacing w:line="300" w:lineRule="auto"/>
              <w:rPr>
                <w:sz w:val="16"/>
                <w:szCs w:val="16"/>
                <w:lang w:eastAsia="en-US"/>
              </w:rPr>
            </w:pPr>
            <w:r>
              <w:rPr>
                <w:sz w:val="16"/>
                <w:szCs w:val="16"/>
                <w:lang w:eastAsia="en-US"/>
              </w:rPr>
              <w:t>М.П.</w:t>
            </w:r>
            <w:r>
              <w:rPr>
                <w:sz w:val="16"/>
                <w:szCs w:val="16"/>
                <w:lang w:eastAsia="en-US"/>
              </w:rPr>
              <w:tab/>
            </w:r>
            <w:r>
              <w:rPr>
                <w:sz w:val="16"/>
                <w:szCs w:val="16"/>
                <w:lang w:eastAsia="en-US"/>
              </w:rPr>
              <w:tab/>
            </w:r>
            <w:r>
              <w:rPr>
                <w:sz w:val="16"/>
                <w:szCs w:val="16"/>
                <w:lang w:eastAsia="en-US"/>
              </w:rPr>
              <w:tab/>
            </w:r>
            <w:r>
              <w:rPr>
                <w:sz w:val="16"/>
                <w:szCs w:val="16"/>
                <w:lang w:eastAsia="en-US"/>
              </w:rPr>
              <w:tab/>
              <w:t xml:space="preserve">                    М.П.</w:t>
            </w:r>
          </w:p>
          <w:p w14:paraId="393A00D2" w14:textId="77777777" w:rsidR="00C90A1E" w:rsidRDefault="00C90A1E">
            <w:pPr>
              <w:spacing w:line="256" w:lineRule="auto"/>
              <w:rPr>
                <w:b/>
                <w:color w:val="000000"/>
                <w:lang w:eastAsia="en-US"/>
              </w:rPr>
            </w:pPr>
            <w:r>
              <w:rPr>
                <w:sz w:val="18"/>
                <w:szCs w:val="18"/>
              </w:rPr>
              <w:br w:type="page"/>
            </w:r>
          </w:p>
        </w:tc>
      </w:tr>
    </w:tbl>
    <w:p w14:paraId="04B23772" w14:textId="45EE4814" w:rsidR="005037E9" w:rsidRDefault="00730256" w:rsidP="008937D3">
      <w:pPr>
        <w:widowControl w:val="0"/>
        <w:jc w:val="center"/>
        <w:rPr>
          <w:b/>
          <w:iCs/>
          <w:color w:val="000000"/>
        </w:rPr>
      </w:pPr>
      <w:r>
        <w:br w:type="page"/>
      </w:r>
    </w:p>
    <w:p w14:paraId="4405BB6D" w14:textId="77777777" w:rsidR="005037E9" w:rsidRDefault="00730256">
      <w:pPr>
        <w:widowControl w:val="0"/>
        <w:jc w:val="right"/>
        <w:rPr>
          <w:b/>
          <w:iCs/>
          <w:color w:val="000000"/>
        </w:rPr>
      </w:pPr>
      <w:r>
        <w:rPr>
          <w:b/>
          <w:iCs/>
          <w:color w:val="000000"/>
        </w:rPr>
        <w:lastRenderedPageBreak/>
        <w:t xml:space="preserve">Приложение № 2 </w:t>
      </w:r>
    </w:p>
    <w:p w14:paraId="2AF4191C" w14:textId="77777777" w:rsidR="005037E9" w:rsidRDefault="00730256">
      <w:pPr>
        <w:widowControl w:val="0"/>
        <w:jc w:val="right"/>
        <w:rPr>
          <w:b/>
          <w:iCs/>
          <w:color w:val="000000"/>
        </w:rPr>
      </w:pPr>
      <w:r>
        <w:rPr>
          <w:b/>
          <w:iCs/>
          <w:color w:val="000000"/>
        </w:rPr>
        <w:t xml:space="preserve">к Агентскому договору </w:t>
      </w:r>
    </w:p>
    <w:p w14:paraId="71740D87" w14:textId="2080AE63" w:rsidR="005037E9" w:rsidRDefault="009E00A2">
      <w:pPr>
        <w:widowControl w:val="0"/>
        <w:jc w:val="right"/>
        <w:rPr>
          <w:b/>
          <w:iCs/>
          <w:color w:val="000000"/>
        </w:rPr>
      </w:pPr>
      <w:r>
        <w:rPr>
          <w:b/>
          <w:iCs/>
          <w:color w:val="000000"/>
        </w:rPr>
        <w:t>№ ____ от _____________ 20___</w:t>
      </w:r>
      <w:r w:rsidR="00730256">
        <w:rPr>
          <w:b/>
          <w:iCs/>
          <w:color w:val="000000"/>
        </w:rPr>
        <w:t>г.</w:t>
      </w:r>
    </w:p>
    <w:p w14:paraId="0C37E364" w14:textId="77777777" w:rsidR="005037E9" w:rsidRDefault="005037E9">
      <w:pPr>
        <w:jc w:val="right"/>
        <w:rPr>
          <w:b/>
          <w:bCs/>
          <w:color w:val="000000"/>
        </w:rPr>
      </w:pPr>
    </w:p>
    <w:p w14:paraId="571B23CE" w14:textId="77777777" w:rsidR="005037E9" w:rsidRDefault="005037E9">
      <w:pPr>
        <w:jc w:val="center"/>
        <w:rPr>
          <w:color w:val="000000"/>
        </w:rPr>
      </w:pPr>
    </w:p>
    <w:p w14:paraId="473983AE" w14:textId="28E3E956" w:rsidR="005037E9" w:rsidRDefault="008937D3" w:rsidP="008937D3">
      <w:pPr>
        <w:tabs>
          <w:tab w:val="left" w:pos="9360"/>
        </w:tabs>
        <w:ind w:hanging="1"/>
        <w:rPr>
          <w:i/>
          <w:iCs/>
          <w:color w:val="000000"/>
        </w:rPr>
      </w:pPr>
      <w:r>
        <w:rPr>
          <w:i/>
          <w:iCs/>
          <w:color w:val="000000"/>
        </w:rPr>
        <w:t>форма</w:t>
      </w:r>
    </w:p>
    <w:p w14:paraId="047D8EFE" w14:textId="6468A766" w:rsidR="005037E9" w:rsidRDefault="00730256">
      <w:pPr>
        <w:tabs>
          <w:tab w:val="left" w:pos="9360"/>
        </w:tabs>
        <w:ind w:hanging="1"/>
        <w:jc w:val="center"/>
        <w:rPr>
          <w:i/>
          <w:iCs/>
          <w:color w:val="000000"/>
        </w:rPr>
      </w:pPr>
      <w:r>
        <w:rPr>
          <w:i/>
          <w:iCs/>
          <w:color w:val="000000"/>
        </w:rPr>
        <w:t>Отчет №_____</w:t>
      </w:r>
    </w:p>
    <w:p w14:paraId="5FE36583" w14:textId="77777777" w:rsidR="005037E9" w:rsidRDefault="005037E9">
      <w:pPr>
        <w:tabs>
          <w:tab w:val="left" w:pos="9360"/>
        </w:tabs>
        <w:ind w:hanging="1"/>
        <w:jc w:val="center"/>
        <w:rPr>
          <w:i/>
          <w:iCs/>
          <w:color w:val="000000"/>
        </w:rPr>
      </w:pPr>
    </w:p>
    <w:p w14:paraId="31BA381E" w14:textId="1C6BF54F" w:rsidR="005037E9" w:rsidRDefault="00730256">
      <w:pPr>
        <w:tabs>
          <w:tab w:val="left" w:pos="9360"/>
        </w:tabs>
        <w:ind w:hanging="1"/>
        <w:rPr>
          <w:b/>
          <w:bCs/>
          <w:i/>
          <w:iCs/>
          <w:color w:val="000000"/>
        </w:rPr>
      </w:pPr>
      <w:r>
        <w:rPr>
          <w:b/>
          <w:bCs/>
          <w:i/>
          <w:iCs/>
          <w:color w:val="000000"/>
        </w:rPr>
        <w:t xml:space="preserve">г. __________                                                                                     </w:t>
      </w:r>
      <w:r w:rsidR="008937D3">
        <w:rPr>
          <w:b/>
          <w:bCs/>
          <w:i/>
          <w:iCs/>
          <w:color w:val="000000"/>
        </w:rPr>
        <w:t xml:space="preserve">     </w:t>
      </w:r>
      <w:r>
        <w:rPr>
          <w:b/>
          <w:bCs/>
          <w:i/>
          <w:iCs/>
          <w:color w:val="000000"/>
        </w:rPr>
        <w:t>«_____» _______20</w:t>
      </w:r>
      <w:r w:rsidR="008937D3">
        <w:rPr>
          <w:b/>
          <w:bCs/>
          <w:i/>
          <w:iCs/>
          <w:color w:val="000000"/>
        </w:rPr>
        <w:t>_</w:t>
      </w:r>
      <w:r>
        <w:rPr>
          <w:b/>
          <w:bCs/>
          <w:i/>
          <w:iCs/>
          <w:color w:val="000000"/>
        </w:rPr>
        <w:t xml:space="preserve">__ </w:t>
      </w:r>
      <w:r w:rsidR="008937D3">
        <w:rPr>
          <w:b/>
          <w:bCs/>
          <w:i/>
          <w:iCs/>
          <w:color w:val="000000"/>
        </w:rPr>
        <w:t>г</w:t>
      </w:r>
    </w:p>
    <w:p w14:paraId="5007B575" w14:textId="77777777" w:rsidR="005037E9" w:rsidRDefault="005037E9">
      <w:pPr>
        <w:tabs>
          <w:tab w:val="left" w:pos="9360"/>
        </w:tabs>
        <w:ind w:hanging="1"/>
        <w:rPr>
          <w:b/>
          <w:bCs/>
          <w:i/>
          <w:iCs/>
          <w:color w:val="000000"/>
        </w:rPr>
      </w:pPr>
    </w:p>
    <w:p w14:paraId="52C92C2F" w14:textId="10DA4B66" w:rsidR="005037E9" w:rsidRDefault="00730256">
      <w:pPr>
        <w:tabs>
          <w:tab w:val="left" w:pos="9540"/>
        </w:tabs>
        <w:ind w:hanging="1"/>
        <w:jc w:val="both"/>
        <w:rPr>
          <w:bCs/>
          <w:iCs/>
          <w:color w:val="000000"/>
        </w:rPr>
      </w:pPr>
      <w:r>
        <w:rPr>
          <w:bCs/>
          <w:iCs/>
          <w:color w:val="000000"/>
        </w:rPr>
        <w:t xml:space="preserve">__________________________, именуемое в дальнейшем «Принципал», в лице _________________, действующего на основании ________________________, с одной стороны, и государственное автономное учреждение «Уполномоченный многофункциональный центр предоставления государственных и муниципальных услуг на территории </w:t>
      </w:r>
      <w:r w:rsidR="003C2999">
        <w:rPr>
          <w:bCs/>
          <w:iCs/>
          <w:color w:val="000000"/>
        </w:rPr>
        <w:t>Кузбасса</w:t>
      </w:r>
      <w:r>
        <w:rPr>
          <w:bCs/>
          <w:iCs/>
          <w:color w:val="000000"/>
        </w:rPr>
        <w:t>», в лице директора Прозорова Сергея Сергеевича, действующего на основании Устава, именуемое в дальнейшем «Агент», с другой стороны, совместно именуемые «Стороны» составили настоящий Акт о нижеследующем:</w:t>
      </w:r>
    </w:p>
    <w:p w14:paraId="0AB0E962" w14:textId="3336AC46" w:rsidR="005037E9" w:rsidRDefault="00730256">
      <w:pPr>
        <w:tabs>
          <w:tab w:val="left" w:pos="9360"/>
        </w:tabs>
        <w:ind w:hanging="1"/>
        <w:jc w:val="both"/>
        <w:rPr>
          <w:bCs/>
          <w:iCs/>
          <w:color w:val="000000"/>
        </w:rPr>
      </w:pPr>
      <w:r>
        <w:rPr>
          <w:bCs/>
          <w:iCs/>
          <w:color w:val="000000"/>
        </w:rPr>
        <w:t>1. За период с «___» ________ 20__ г. по «___» ________ 20__ г. Принципал,</w:t>
      </w:r>
      <w:r w:rsidR="00E92DA1">
        <w:rPr>
          <w:bCs/>
          <w:iCs/>
          <w:color w:val="000000"/>
        </w:rPr>
        <w:t xml:space="preserve"> принял от Агента заявки и</w:t>
      </w:r>
      <w:r>
        <w:rPr>
          <w:bCs/>
          <w:iCs/>
          <w:color w:val="000000"/>
        </w:rPr>
        <w:t xml:space="preserve"> заключил договоры</w:t>
      </w:r>
      <w:r w:rsidRPr="003C2999">
        <w:rPr>
          <w:bCs/>
          <w:iCs/>
          <w:color w:val="000000"/>
        </w:rPr>
        <w:t xml:space="preserve"> на открыти</w:t>
      </w:r>
      <w:r w:rsidR="003C2999" w:rsidRPr="003C2999">
        <w:rPr>
          <w:bCs/>
          <w:iCs/>
          <w:color w:val="000000"/>
        </w:rPr>
        <w:t>е</w:t>
      </w:r>
      <w:r w:rsidRPr="003C2999">
        <w:rPr>
          <w:bCs/>
          <w:iCs/>
          <w:color w:val="000000"/>
        </w:rPr>
        <w:t xml:space="preserve"> расчетного счета</w:t>
      </w:r>
      <w:r>
        <w:rPr>
          <w:bCs/>
          <w:iCs/>
          <w:color w:val="000000"/>
        </w:rPr>
        <w:t xml:space="preserve"> со следующим количеством Заявителей:</w:t>
      </w:r>
    </w:p>
    <w:p w14:paraId="3FF61411" w14:textId="77777777" w:rsidR="005037E9" w:rsidRDefault="005037E9">
      <w:pPr>
        <w:ind w:left="3" w:hanging="1"/>
        <w:rPr>
          <w:i/>
          <w:iCs/>
          <w:color w:val="000000"/>
          <w:lang w:eastAsia="ar-SA"/>
        </w:rPr>
      </w:pPr>
    </w:p>
    <w:tbl>
      <w:tblPr>
        <w:tblW w:w="5000" w:type="pct"/>
        <w:jc w:val="center"/>
        <w:tblCellMar>
          <w:left w:w="0" w:type="dxa"/>
          <w:right w:w="0" w:type="dxa"/>
        </w:tblCellMar>
        <w:tblLook w:val="04A0" w:firstRow="1" w:lastRow="0" w:firstColumn="1" w:lastColumn="0" w:noHBand="0" w:noVBand="1"/>
      </w:tblPr>
      <w:tblGrid>
        <w:gridCol w:w="2715"/>
        <w:gridCol w:w="2943"/>
        <w:gridCol w:w="3707"/>
      </w:tblGrid>
      <w:tr w:rsidR="00E92DA1" w14:paraId="1391F0A1" w14:textId="77777777" w:rsidTr="00E92DA1">
        <w:trPr>
          <w:trHeight w:val="586"/>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14:paraId="5E6CA43E" w14:textId="551A06D5" w:rsidR="00E92DA1" w:rsidRDefault="00E92DA1">
            <w:pPr>
              <w:tabs>
                <w:tab w:val="left" w:pos="142"/>
              </w:tabs>
              <w:jc w:val="center"/>
              <w:rPr>
                <w:b/>
                <w:sz w:val="22"/>
                <w:szCs w:val="22"/>
              </w:rPr>
            </w:pPr>
            <w:r>
              <w:rPr>
                <w:b/>
                <w:sz w:val="22"/>
                <w:szCs w:val="22"/>
              </w:rPr>
              <w:t>Кол-во переданных заявок</w:t>
            </w:r>
          </w:p>
        </w:tc>
        <w:tc>
          <w:tcPr>
            <w:tcW w:w="2943" w:type="dxa"/>
            <w:tcBorders>
              <w:top w:val="single" w:sz="4" w:space="0" w:color="000000"/>
              <w:left w:val="single" w:sz="4" w:space="0" w:color="000000"/>
              <w:bottom w:val="single" w:sz="4" w:space="0" w:color="000000"/>
              <w:right w:val="single" w:sz="4" w:space="0" w:color="000000"/>
            </w:tcBorders>
          </w:tcPr>
          <w:p w14:paraId="62BB7447" w14:textId="4DD58D33" w:rsidR="00E92DA1" w:rsidRDefault="00E92DA1">
            <w:pPr>
              <w:tabs>
                <w:tab w:val="left" w:pos="142"/>
              </w:tabs>
              <w:jc w:val="center"/>
              <w:rPr>
                <w:b/>
                <w:sz w:val="22"/>
                <w:szCs w:val="22"/>
              </w:rPr>
            </w:pPr>
            <w:r>
              <w:rPr>
                <w:b/>
                <w:sz w:val="22"/>
                <w:szCs w:val="22"/>
              </w:rPr>
              <w:t>Количество открытых счетов</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778E10" w14:textId="236487D3" w:rsidR="00E92DA1" w:rsidRDefault="00E92DA1">
            <w:pPr>
              <w:tabs>
                <w:tab w:val="left" w:pos="142"/>
              </w:tabs>
              <w:jc w:val="center"/>
              <w:rPr>
                <w:b/>
                <w:sz w:val="22"/>
                <w:szCs w:val="22"/>
              </w:rPr>
            </w:pPr>
            <w:r>
              <w:rPr>
                <w:b/>
                <w:sz w:val="22"/>
                <w:szCs w:val="22"/>
              </w:rPr>
              <w:t>Сумма вознаграждения, руб.(в т.ч НДС)</w:t>
            </w:r>
          </w:p>
        </w:tc>
      </w:tr>
      <w:tr w:rsidR="00E92DA1" w14:paraId="02957AEF" w14:textId="77777777" w:rsidTr="00E92DA1">
        <w:trPr>
          <w:trHeight w:val="249"/>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14:paraId="60C90AC8" w14:textId="77777777" w:rsidR="00E92DA1" w:rsidRDefault="00E92DA1">
            <w:pPr>
              <w:tabs>
                <w:tab w:val="left" w:pos="142"/>
              </w:tabs>
              <w:jc w:val="both"/>
              <w:rPr>
                <w:sz w:val="22"/>
                <w:szCs w:val="22"/>
              </w:rPr>
            </w:pPr>
          </w:p>
        </w:tc>
        <w:tc>
          <w:tcPr>
            <w:tcW w:w="2943" w:type="dxa"/>
            <w:tcBorders>
              <w:top w:val="single" w:sz="4" w:space="0" w:color="000000"/>
              <w:left w:val="single" w:sz="4" w:space="0" w:color="000000"/>
              <w:bottom w:val="single" w:sz="4" w:space="0" w:color="000000"/>
              <w:right w:val="single" w:sz="4" w:space="0" w:color="000000"/>
            </w:tcBorders>
          </w:tcPr>
          <w:p w14:paraId="6A4ED8FF" w14:textId="77777777" w:rsidR="00E92DA1" w:rsidRDefault="00E92DA1">
            <w:pPr>
              <w:tabs>
                <w:tab w:val="left" w:pos="142"/>
              </w:tabs>
              <w:jc w:val="both"/>
              <w:rPr>
                <w:sz w:val="22"/>
                <w:szCs w:val="22"/>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9E8C9E0" w14:textId="4C68C4B3" w:rsidR="00E92DA1" w:rsidRDefault="00E92DA1">
            <w:pPr>
              <w:tabs>
                <w:tab w:val="left" w:pos="142"/>
              </w:tabs>
              <w:jc w:val="both"/>
              <w:rPr>
                <w:sz w:val="22"/>
                <w:szCs w:val="22"/>
              </w:rPr>
            </w:pPr>
          </w:p>
        </w:tc>
      </w:tr>
    </w:tbl>
    <w:p w14:paraId="3B99CD29" w14:textId="77777777" w:rsidR="005037E9" w:rsidRDefault="005037E9">
      <w:pPr>
        <w:ind w:hanging="1"/>
        <w:jc w:val="center"/>
        <w:rPr>
          <w:color w:val="000000"/>
        </w:rPr>
      </w:pPr>
    </w:p>
    <w:p w14:paraId="1660696D" w14:textId="4E287C3E" w:rsidR="005037E9" w:rsidRDefault="00730256">
      <w:pPr>
        <w:ind w:hanging="1"/>
        <w:jc w:val="both"/>
        <w:rPr>
          <w:rFonts w:eastAsia="Calibri"/>
          <w:color w:val="000000"/>
          <w:lang w:eastAsia="en-US"/>
        </w:rPr>
      </w:pPr>
      <w:r>
        <w:rPr>
          <w:color w:val="000000"/>
        </w:rPr>
        <w:t>2. Размер вознаграждения в отчетном месяце составляет_________ (___________) руб. __ коп., в том числе НДС.</w:t>
      </w:r>
      <w:r>
        <w:rPr>
          <w:rFonts w:eastAsia="Calibri"/>
          <w:color w:val="000000"/>
          <w:lang w:eastAsia="en-US"/>
        </w:rPr>
        <w:t xml:space="preserve"> </w:t>
      </w:r>
    </w:p>
    <w:p w14:paraId="0BB948AD" w14:textId="77777777" w:rsidR="005037E9" w:rsidRDefault="00730256">
      <w:pPr>
        <w:ind w:hanging="1"/>
        <w:jc w:val="both"/>
        <w:rPr>
          <w:i/>
          <w:iCs/>
          <w:color w:val="000000"/>
        </w:rPr>
      </w:pPr>
      <w:r>
        <w:rPr>
          <w:color w:val="000000"/>
        </w:rPr>
        <w:t>3. Принципал перечисляет Агенту вознаграждение по следующим реквизитам</w:t>
      </w:r>
      <w:r>
        <w:rPr>
          <w:i/>
          <w:iCs/>
          <w:color w:val="000000"/>
        </w:rPr>
        <w:t>:</w:t>
      </w:r>
    </w:p>
    <w:p w14:paraId="5E25D2A9" w14:textId="2B5D17FC" w:rsidR="005037E9" w:rsidRDefault="00E118C7">
      <w:pPr>
        <w:tabs>
          <w:tab w:val="left" w:pos="9360"/>
        </w:tabs>
        <w:ind w:hanging="1"/>
        <w:rPr>
          <w:bCs/>
          <w:i/>
          <w:iCs/>
          <w:color w:val="000000"/>
        </w:rPr>
      </w:pPr>
      <w:r>
        <w:rPr>
          <w:bCs/>
          <w:i/>
          <w:iCs/>
          <w:color w:val="000000"/>
        </w:rPr>
        <w:t>Получатель:</w:t>
      </w:r>
    </w:p>
    <w:p w14:paraId="6C0F97FA" w14:textId="77777777" w:rsidR="005037E9" w:rsidRDefault="005037E9">
      <w:pPr>
        <w:rPr>
          <w:bCs/>
          <w:color w:val="000000"/>
        </w:rPr>
      </w:pPr>
    </w:p>
    <w:p w14:paraId="2D4631F4" w14:textId="77777777" w:rsidR="005037E9" w:rsidRDefault="005037E9">
      <w:pPr>
        <w:rPr>
          <w:bCs/>
          <w:color w:val="000000"/>
        </w:rPr>
      </w:pPr>
    </w:p>
    <w:p w14:paraId="78F73946" w14:textId="77777777" w:rsidR="005037E9" w:rsidRDefault="005037E9">
      <w:pPr>
        <w:rPr>
          <w:bCs/>
          <w:color w:val="000000"/>
        </w:rPr>
      </w:pPr>
    </w:p>
    <w:tbl>
      <w:tblPr>
        <w:tblW w:w="9571" w:type="dxa"/>
        <w:tblLook w:val="04A0" w:firstRow="1" w:lastRow="0" w:firstColumn="1" w:lastColumn="0" w:noHBand="0" w:noVBand="1"/>
      </w:tblPr>
      <w:tblGrid>
        <w:gridCol w:w="4785"/>
        <w:gridCol w:w="4786"/>
      </w:tblGrid>
      <w:tr w:rsidR="005037E9" w14:paraId="27C74BC7" w14:textId="77777777">
        <w:tc>
          <w:tcPr>
            <w:tcW w:w="4785" w:type="dxa"/>
          </w:tcPr>
          <w:p w14:paraId="3F5D3841" w14:textId="77777777" w:rsidR="005037E9" w:rsidRDefault="00730256">
            <w:pPr>
              <w:ind w:firstLine="540"/>
              <w:jc w:val="both"/>
              <w:rPr>
                <w:b/>
                <w:color w:val="000000"/>
              </w:rPr>
            </w:pPr>
            <w:r>
              <w:rPr>
                <w:b/>
                <w:color w:val="000000"/>
                <w:lang w:eastAsia="en-US"/>
              </w:rPr>
              <w:t>Принципал</w:t>
            </w:r>
          </w:p>
          <w:p w14:paraId="7CEE4825" w14:textId="77777777" w:rsidR="005037E9" w:rsidRDefault="005037E9">
            <w:pPr>
              <w:jc w:val="both"/>
              <w:rPr>
                <w:color w:val="000000"/>
              </w:rPr>
            </w:pPr>
          </w:p>
          <w:p w14:paraId="7643D8F9" w14:textId="7B1D66EF" w:rsidR="00D67113" w:rsidRDefault="00D67113">
            <w:pPr>
              <w:jc w:val="both"/>
              <w:rPr>
                <w:color w:val="000000"/>
              </w:rPr>
            </w:pPr>
            <w:r>
              <w:rPr>
                <w:color w:val="000000"/>
              </w:rPr>
              <w:t>_________________________</w:t>
            </w:r>
          </w:p>
        </w:tc>
        <w:tc>
          <w:tcPr>
            <w:tcW w:w="4785" w:type="dxa"/>
          </w:tcPr>
          <w:p w14:paraId="23E7AD9D" w14:textId="77777777" w:rsidR="005037E9" w:rsidRDefault="00730256">
            <w:pPr>
              <w:spacing w:line="240" w:lineRule="exact"/>
              <w:ind w:firstLine="460"/>
              <w:jc w:val="both"/>
              <w:rPr>
                <w:b/>
                <w:color w:val="000000"/>
              </w:rPr>
            </w:pPr>
            <w:r>
              <w:rPr>
                <w:b/>
                <w:color w:val="000000"/>
              </w:rPr>
              <w:t>Агент</w:t>
            </w:r>
          </w:p>
          <w:p w14:paraId="7EC24940" w14:textId="77777777" w:rsidR="005037E9" w:rsidRDefault="005037E9">
            <w:pPr>
              <w:jc w:val="both"/>
              <w:rPr>
                <w:color w:val="000000"/>
              </w:rPr>
            </w:pPr>
          </w:p>
          <w:p w14:paraId="09FC1BE8" w14:textId="0C05EEEB" w:rsidR="00D67113" w:rsidRPr="00D67113" w:rsidRDefault="00D67113">
            <w:pPr>
              <w:jc w:val="both"/>
              <w:rPr>
                <w:b/>
                <w:color w:val="000000"/>
              </w:rPr>
            </w:pPr>
            <w:r w:rsidRPr="00D67113">
              <w:rPr>
                <w:b/>
                <w:color w:val="000000"/>
              </w:rPr>
              <w:t>ГАУ «УМФЦ Кузбасса»</w:t>
            </w:r>
          </w:p>
        </w:tc>
      </w:tr>
    </w:tbl>
    <w:p w14:paraId="23B2E97C" w14:textId="77777777" w:rsidR="005037E9" w:rsidRDefault="005037E9">
      <w:pPr>
        <w:widowControl w:val="0"/>
        <w:jc w:val="right"/>
        <w:rPr>
          <w:b/>
          <w:color w:val="000000"/>
        </w:rPr>
      </w:pPr>
    </w:p>
    <w:tbl>
      <w:tblPr>
        <w:tblW w:w="9571" w:type="dxa"/>
        <w:tblLook w:val="04A0" w:firstRow="1" w:lastRow="0" w:firstColumn="1" w:lastColumn="0" w:noHBand="0" w:noVBand="1"/>
      </w:tblPr>
      <w:tblGrid>
        <w:gridCol w:w="4785"/>
        <w:gridCol w:w="4786"/>
      </w:tblGrid>
      <w:tr w:rsidR="005037E9" w14:paraId="6CD57ECD" w14:textId="77777777">
        <w:tc>
          <w:tcPr>
            <w:tcW w:w="4785" w:type="dxa"/>
          </w:tcPr>
          <w:p w14:paraId="21B40BDF" w14:textId="77777777" w:rsidR="005037E9" w:rsidRDefault="005037E9">
            <w:pPr>
              <w:jc w:val="both"/>
              <w:rPr>
                <w:color w:val="000000"/>
              </w:rPr>
            </w:pPr>
          </w:p>
        </w:tc>
        <w:tc>
          <w:tcPr>
            <w:tcW w:w="4785" w:type="dxa"/>
          </w:tcPr>
          <w:p w14:paraId="13382AFA" w14:textId="77777777" w:rsidR="005037E9" w:rsidRDefault="005037E9">
            <w:pPr>
              <w:jc w:val="both"/>
              <w:rPr>
                <w:color w:val="000000"/>
              </w:rPr>
            </w:pPr>
          </w:p>
        </w:tc>
      </w:tr>
      <w:tr w:rsidR="005037E9" w14:paraId="343BFB0A" w14:textId="77777777">
        <w:tc>
          <w:tcPr>
            <w:tcW w:w="4785" w:type="dxa"/>
          </w:tcPr>
          <w:p w14:paraId="556E7156" w14:textId="77777777" w:rsidR="005037E9" w:rsidRDefault="00730256">
            <w:pPr>
              <w:jc w:val="both"/>
              <w:rPr>
                <w:color w:val="000000"/>
              </w:rPr>
            </w:pPr>
            <w:r>
              <w:rPr>
                <w:color w:val="000000"/>
              </w:rPr>
              <w:t>___________ /_________/ М.П.</w:t>
            </w:r>
          </w:p>
        </w:tc>
        <w:tc>
          <w:tcPr>
            <w:tcW w:w="4785" w:type="dxa"/>
          </w:tcPr>
          <w:p w14:paraId="08FEDB9E" w14:textId="0003F118" w:rsidR="005037E9" w:rsidRDefault="00730256">
            <w:pPr>
              <w:jc w:val="both"/>
              <w:rPr>
                <w:color w:val="000000"/>
              </w:rPr>
            </w:pPr>
            <w:r>
              <w:rPr>
                <w:color w:val="000000"/>
              </w:rPr>
              <w:t>______________/</w:t>
            </w:r>
            <w:r w:rsidR="00622CC7">
              <w:rPr>
                <w:color w:val="000000"/>
              </w:rPr>
              <w:t>С.С. Прозоров</w:t>
            </w:r>
            <w:bookmarkStart w:id="6" w:name="_GoBack"/>
            <w:bookmarkEnd w:id="6"/>
            <w:r>
              <w:rPr>
                <w:color w:val="000000"/>
              </w:rPr>
              <w:t>/ М.П.</w:t>
            </w:r>
          </w:p>
        </w:tc>
      </w:tr>
    </w:tbl>
    <w:p w14:paraId="7C1A82C6" w14:textId="77777777" w:rsidR="005037E9" w:rsidRDefault="005037E9">
      <w:pPr>
        <w:tabs>
          <w:tab w:val="left" w:pos="9360"/>
        </w:tabs>
        <w:ind w:hanging="1"/>
        <w:jc w:val="center"/>
        <w:rPr>
          <w:i/>
          <w:iCs/>
          <w:color w:val="000000"/>
        </w:rPr>
      </w:pPr>
    </w:p>
    <w:p w14:paraId="2017E576" w14:textId="77777777" w:rsidR="005037E9" w:rsidRDefault="00730256">
      <w:pPr>
        <w:tabs>
          <w:tab w:val="left" w:pos="9360"/>
        </w:tabs>
        <w:ind w:hanging="1"/>
        <w:jc w:val="center"/>
        <w:rPr>
          <w:i/>
          <w:iCs/>
          <w:color w:val="000000"/>
        </w:rPr>
      </w:pPr>
      <w:r>
        <w:rPr>
          <w:i/>
          <w:iCs/>
          <w:color w:val="000000"/>
        </w:rPr>
        <w:t>Форма Сторонами согласована:</w:t>
      </w:r>
    </w:p>
    <w:p w14:paraId="4FCA9956" w14:textId="77777777" w:rsidR="005037E9" w:rsidRDefault="005037E9">
      <w:pPr>
        <w:tabs>
          <w:tab w:val="left" w:pos="9360"/>
        </w:tabs>
        <w:ind w:hanging="1"/>
        <w:jc w:val="center"/>
        <w:rPr>
          <w:i/>
          <w:iCs/>
          <w:color w:val="000000"/>
        </w:rPr>
      </w:pPr>
    </w:p>
    <w:tbl>
      <w:tblPr>
        <w:tblW w:w="9571" w:type="dxa"/>
        <w:tblLook w:val="04A0" w:firstRow="1" w:lastRow="0" w:firstColumn="1" w:lastColumn="0" w:noHBand="0" w:noVBand="1"/>
      </w:tblPr>
      <w:tblGrid>
        <w:gridCol w:w="4785"/>
        <w:gridCol w:w="4786"/>
      </w:tblGrid>
      <w:tr w:rsidR="00D67113" w14:paraId="71B47F4C" w14:textId="77777777" w:rsidTr="00834EB4">
        <w:tc>
          <w:tcPr>
            <w:tcW w:w="4785" w:type="dxa"/>
          </w:tcPr>
          <w:p w14:paraId="60F8EC85" w14:textId="77777777" w:rsidR="00D67113" w:rsidRDefault="00D67113" w:rsidP="00834EB4">
            <w:pPr>
              <w:ind w:firstLine="540"/>
              <w:jc w:val="both"/>
              <w:rPr>
                <w:b/>
                <w:color w:val="000000"/>
              </w:rPr>
            </w:pPr>
            <w:r>
              <w:rPr>
                <w:b/>
                <w:color w:val="000000"/>
                <w:lang w:eastAsia="en-US"/>
              </w:rPr>
              <w:t>Принципал</w:t>
            </w:r>
          </w:p>
          <w:p w14:paraId="4896898D" w14:textId="77777777" w:rsidR="00D67113" w:rsidRDefault="00D67113" w:rsidP="00834EB4">
            <w:pPr>
              <w:jc w:val="both"/>
              <w:rPr>
                <w:color w:val="000000"/>
              </w:rPr>
            </w:pPr>
          </w:p>
          <w:p w14:paraId="5227BAE4" w14:textId="77777777" w:rsidR="00D67113" w:rsidRDefault="00D67113" w:rsidP="00834EB4">
            <w:pPr>
              <w:jc w:val="both"/>
              <w:rPr>
                <w:color w:val="000000"/>
              </w:rPr>
            </w:pPr>
            <w:r>
              <w:rPr>
                <w:color w:val="000000"/>
              </w:rPr>
              <w:t>_________________________</w:t>
            </w:r>
          </w:p>
        </w:tc>
        <w:tc>
          <w:tcPr>
            <w:tcW w:w="4785" w:type="dxa"/>
          </w:tcPr>
          <w:p w14:paraId="5939A068" w14:textId="77777777" w:rsidR="00D67113" w:rsidRDefault="00D67113" w:rsidP="00834EB4">
            <w:pPr>
              <w:spacing w:line="240" w:lineRule="exact"/>
              <w:ind w:firstLine="460"/>
              <w:jc w:val="both"/>
              <w:rPr>
                <w:b/>
                <w:color w:val="000000"/>
              </w:rPr>
            </w:pPr>
            <w:r>
              <w:rPr>
                <w:b/>
                <w:color w:val="000000"/>
              </w:rPr>
              <w:t>Агент</w:t>
            </w:r>
          </w:p>
          <w:p w14:paraId="12CB9EFC" w14:textId="77777777" w:rsidR="00D67113" w:rsidRDefault="00D67113" w:rsidP="00834EB4">
            <w:pPr>
              <w:jc w:val="both"/>
              <w:rPr>
                <w:color w:val="000000"/>
              </w:rPr>
            </w:pPr>
          </w:p>
          <w:p w14:paraId="289EDDEC" w14:textId="77777777" w:rsidR="00D67113" w:rsidRPr="00D67113" w:rsidRDefault="00D67113" w:rsidP="00834EB4">
            <w:pPr>
              <w:jc w:val="both"/>
              <w:rPr>
                <w:b/>
                <w:color w:val="000000"/>
              </w:rPr>
            </w:pPr>
            <w:r w:rsidRPr="00D67113">
              <w:rPr>
                <w:b/>
                <w:color w:val="000000"/>
              </w:rPr>
              <w:t>ГАУ «УМФЦ Кузбасса»</w:t>
            </w:r>
          </w:p>
        </w:tc>
      </w:tr>
    </w:tbl>
    <w:p w14:paraId="34847B46" w14:textId="77777777" w:rsidR="00D67113" w:rsidRDefault="00D67113" w:rsidP="00D67113">
      <w:pPr>
        <w:widowControl w:val="0"/>
        <w:jc w:val="right"/>
        <w:rPr>
          <w:b/>
          <w:color w:val="000000"/>
        </w:rPr>
      </w:pPr>
    </w:p>
    <w:tbl>
      <w:tblPr>
        <w:tblW w:w="9571" w:type="dxa"/>
        <w:tblLook w:val="04A0" w:firstRow="1" w:lastRow="0" w:firstColumn="1" w:lastColumn="0" w:noHBand="0" w:noVBand="1"/>
      </w:tblPr>
      <w:tblGrid>
        <w:gridCol w:w="4785"/>
        <w:gridCol w:w="4786"/>
      </w:tblGrid>
      <w:tr w:rsidR="00D67113" w14:paraId="35E48854" w14:textId="77777777" w:rsidTr="00834EB4">
        <w:tc>
          <w:tcPr>
            <w:tcW w:w="4785" w:type="dxa"/>
          </w:tcPr>
          <w:p w14:paraId="5979FF39" w14:textId="77777777" w:rsidR="00D67113" w:rsidRDefault="00D67113" w:rsidP="00834EB4">
            <w:pPr>
              <w:jc w:val="both"/>
              <w:rPr>
                <w:color w:val="000000"/>
              </w:rPr>
            </w:pPr>
          </w:p>
        </w:tc>
        <w:tc>
          <w:tcPr>
            <w:tcW w:w="4785" w:type="dxa"/>
          </w:tcPr>
          <w:p w14:paraId="384122E5" w14:textId="77777777" w:rsidR="00D67113" w:rsidRDefault="00D67113" w:rsidP="00834EB4">
            <w:pPr>
              <w:jc w:val="both"/>
              <w:rPr>
                <w:color w:val="000000"/>
              </w:rPr>
            </w:pPr>
          </w:p>
        </w:tc>
      </w:tr>
      <w:tr w:rsidR="00D67113" w14:paraId="0247DDAF" w14:textId="77777777" w:rsidTr="00834EB4">
        <w:tc>
          <w:tcPr>
            <w:tcW w:w="4785" w:type="dxa"/>
          </w:tcPr>
          <w:p w14:paraId="1B4ECFE4" w14:textId="77777777" w:rsidR="00D67113" w:rsidRDefault="00D67113" w:rsidP="00834EB4">
            <w:pPr>
              <w:jc w:val="both"/>
              <w:rPr>
                <w:color w:val="000000"/>
              </w:rPr>
            </w:pPr>
            <w:r>
              <w:rPr>
                <w:color w:val="000000"/>
              </w:rPr>
              <w:t>___________ /_________/ М.П.</w:t>
            </w:r>
          </w:p>
        </w:tc>
        <w:tc>
          <w:tcPr>
            <w:tcW w:w="4785" w:type="dxa"/>
          </w:tcPr>
          <w:p w14:paraId="398A1B58" w14:textId="08FEB430" w:rsidR="00D67113" w:rsidRDefault="00D67113" w:rsidP="00834EB4">
            <w:pPr>
              <w:jc w:val="both"/>
              <w:rPr>
                <w:color w:val="000000"/>
              </w:rPr>
            </w:pPr>
            <w:r>
              <w:rPr>
                <w:color w:val="000000"/>
              </w:rPr>
              <w:t>______________/</w:t>
            </w:r>
            <w:r w:rsidR="00622CC7">
              <w:rPr>
                <w:color w:val="000000"/>
              </w:rPr>
              <w:t>С.С. Прозоров</w:t>
            </w:r>
            <w:r>
              <w:rPr>
                <w:color w:val="000000"/>
              </w:rPr>
              <w:t>/ М.П.</w:t>
            </w:r>
          </w:p>
        </w:tc>
      </w:tr>
    </w:tbl>
    <w:p w14:paraId="2C5A93B2" w14:textId="77777777" w:rsidR="005037E9" w:rsidRDefault="005037E9">
      <w:pPr>
        <w:tabs>
          <w:tab w:val="left" w:pos="9360"/>
        </w:tabs>
        <w:ind w:hanging="1"/>
        <w:jc w:val="center"/>
        <w:rPr>
          <w:i/>
          <w:iCs/>
          <w:color w:val="000000"/>
        </w:rPr>
      </w:pPr>
    </w:p>
    <w:p w14:paraId="29E0DBD2" w14:textId="6646E03F" w:rsidR="007A49B6" w:rsidRDefault="007A49B6">
      <w:pPr>
        <w:rPr>
          <w:bCs/>
          <w:color w:val="000000"/>
        </w:rPr>
      </w:pPr>
    </w:p>
    <w:sectPr w:rsidR="007A49B6">
      <w:headerReference w:type="default" r:id="rId9"/>
      <w:footerReference w:type="default" r:id="rId10"/>
      <w:pgSz w:w="11906" w:h="16838"/>
      <w:pgMar w:top="851" w:right="850" w:bottom="993"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CA925" w14:textId="77777777" w:rsidR="00F32B35" w:rsidRDefault="00730256">
      <w:r>
        <w:separator/>
      </w:r>
    </w:p>
  </w:endnote>
  <w:endnote w:type="continuationSeparator" w:id="0">
    <w:p w14:paraId="35EAD57B" w14:textId="77777777" w:rsidR="00F32B35" w:rsidRDefault="0073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A479" w14:textId="77777777" w:rsidR="005037E9" w:rsidRDefault="005037E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91A22" w14:textId="77777777" w:rsidR="00F32B35" w:rsidRDefault="00730256">
      <w:r>
        <w:separator/>
      </w:r>
    </w:p>
  </w:footnote>
  <w:footnote w:type="continuationSeparator" w:id="0">
    <w:p w14:paraId="1822074E" w14:textId="77777777" w:rsidR="00F32B35" w:rsidRDefault="0073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E45" w14:textId="77777777" w:rsidR="005037E9" w:rsidRDefault="005037E9">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3D78"/>
    <w:multiLevelType w:val="multilevel"/>
    <w:tmpl w:val="E398B97A"/>
    <w:lvl w:ilvl="0">
      <w:start w:val="1"/>
      <w:numFmt w:val="decimal"/>
      <w:lvlText w:val="%1."/>
      <w:lvlJc w:val="left"/>
      <w:pPr>
        <w:ind w:left="720" w:hanging="360"/>
      </w:pPr>
    </w:lvl>
    <w:lvl w:ilvl="1">
      <w:start w:val="1"/>
      <w:numFmt w:val="decimal"/>
      <w:lvlText w:val="%1.%2"/>
      <w:lvlJc w:val="left"/>
      <w:pPr>
        <w:ind w:left="990" w:hanging="63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B907CEB"/>
    <w:multiLevelType w:val="multilevel"/>
    <w:tmpl w:val="1318C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0A90252"/>
    <w:multiLevelType w:val="multilevel"/>
    <w:tmpl w:val="474A3CDC"/>
    <w:lvl w:ilvl="0">
      <w:start w:val="4"/>
      <w:numFmt w:val="decimal"/>
      <w:lvlText w:val="%1."/>
      <w:lvlJc w:val="left"/>
      <w:pPr>
        <w:ind w:left="720" w:hanging="360"/>
      </w:pPr>
    </w:lvl>
    <w:lvl w:ilvl="1">
      <w:start w:val="1"/>
      <w:numFmt w:val="decimal"/>
      <w:lvlText w:val="%1.%2."/>
      <w:lvlJc w:val="left"/>
      <w:pPr>
        <w:ind w:left="970" w:hanging="43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3" w15:restartNumberingAfterBreak="0">
    <w:nsid w:val="584A4BAB"/>
    <w:multiLevelType w:val="multilevel"/>
    <w:tmpl w:val="67A803B4"/>
    <w:lvl w:ilvl="0">
      <w:start w:val="1"/>
      <w:numFmt w:val="decimal"/>
      <w:lvlText w:val="%1"/>
      <w:lvlJc w:val="left"/>
      <w:pPr>
        <w:ind w:left="480" w:hanging="480"/>
      </w:pPr>
    </w:lvl>
    <w:lvl w:ilvl="1">
      <w:start w:val="1"/>
      <w:numFmt w:val="decimal"/>
      <w:lvlText w:val="%1.%2"/>
      <w:lvlJc w:val="left"/>
      <w:pPr>
        <w:ind w:left="1069" w:hanging="480"/>
      </w:pPr>
    </w:lvl>
    <w:lvl w:ilvl="2">
      <w:start w:val="1"/>
      <w:numFmt w:val="decimal"/>
      <w:lvlText w:val="%1.%2.%3"/>
      <w:lvlJc w:val="left"/>
      <w:pPr>
        <w:ind w:left="1898" w:hanging="720"/>
      </w:pPr>
    </w:lvl>
    <w:lvl w:ilvl="3">
      <w:start w:val="1"/>
      <w:numFmt w:val="decimal"/>
      <w:lvlText w:val="%1.%2.%3.%4"/>
      <w:lvlJc w:val="left"/>
      <w:pPr>
        <w:ind w:left="2487" w:hanging="720"/>
      </w:pPr>
    </w:lvl>
    <w:lvl w:ilvl="4">
      <w:start w:val="1"/>
      <w:numFmt w:val="decimal"/>
      <w:lvlText w:val="%1.%2.%3.%4.%5"/>
      <w:lvlJc w:val="left"/>
      <w:pPr>
        <w:ind w:left="3436" w:hanging="1080"/>
      </w:pPr>
    </w:lvl>
    <w:lvl w:ilvl="5">
      <w:start w:val="1"/>
      <w:numFmt w:val="decimal"/>
      <w:lvlText w:val="%1.%2.%3.%4.%5.%6"/>
      <w:lvlJc w:val="left"/>
      <w:pPr>
        <w:ind w:left="4025" w:hanging="1080"/>
      </w:pPr>
    </w:lvl>
    <w:lvl w:ilvl="6">
      <w:start w:val="1"/>
      <w:numFmt w:val="decimal"/>
      <w:lvlText w:val="%1.%2.%3.%4.%5.%6.%7"/>
      <w:lvlJc w:val="left"/>
      <w:pPr>
        <w:ind w:left="4974" w:hanging="1440"/>
      </w:pPr>
    </w:lvl>
    <w:lvl w:ilvl="7">
      <w:start w:val="1"/>
      <w:numFmt w:val="decimal"/>
      <w:lvlText w:val="%1.%2.%3.%4.%5.%6.%7.%8"/>
      <w:lvlJc w:val="left"/>
      <w:pPr>
        <w:ind w:left="5563" w:hanging="1440"/>
      </w:pPr>
    </w:lvl>
    <w:lvl w:ilvl="8">
      <w:start w:val="1"/>
      <w:numFmt w:val="decimal"/>
      <w:lvlText w:val="%1.%2.%3.%4.%5.%6.%7.%8.%9"/>
      <w:lvlJc w:val="left"/>
      <w:pPr>
        <w:ind w:left="6512" w:hanging="1800"/>
      </w:pPr>
    </w:lvl>
  </w:abstractNum>
  <w:abstractNum w:abstractNumId="4" w15:restartNumberingAfterBreak="0">
    <w:nsid w:val="619566CD"/>
    <w:multiLevelType w:val="hybridMultilevel"/>
    <w:tmpl w:val="1A34A420"/>
    <w:lvl w:ilvl="0" w:tplc="04190001">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start w:val="1"/>
      <w:numFmt w:val="bullet"/>
      <w:lvlText w:val=""/>
      <w:lvlJc w:val="left"/>
      <w:pPr>
        <w:ind w:left="2131" w:hanging="360"/>
      </w:pPr>
      <w:rPr>
        <w:rFonts w:ascii="Wingdings" w:hAnsi="Wingdings" w:hint="default"/>
      </w:rPr>
    </w:lvl>
    <w:lvl w:ilvl="3" w:tplc="04190001">
      <w:start w:val="1"/>
      <w:numFmt w:val="bullet"/>
      <w:lvlText w:val=""/>
      <w:lvlJc w:val="left"/>
      <w:pPr>
        <w:ind w:left="2851" w:hanging="360"/>
      </w:pPr>
      <w:rPr>
        <w:rFonts w:ascii="Symbol" w:hAnsi="Symbol" w:hint="default"/>
      </w:rPr>
    </w:lvl>
    <w:lvl w:ilvl="4" w:tplc="04190003">
      <w:start w:val="1"/>
      <w:numFmt w:val="bullet"/>
      <w:lvlText w:val="o"/>
      <w:lvlJc w:val="left"/>
      <w:pPr>
        <w:ind w:left="3571" w:hanging="360"/>
      </w:pPr>
      <w:rPr>
        <w:rFonts w:ascii="Courier New" w:hAnsi="Courier New" w:cs="Courier New" w:hint="default"/>
      </w:rPr>
    </w:lvl>
    <w:lvl w:ilvl="5" w:tplc="04190005">
      <w:start w:val="1"/>
      <w:numFmt w:val="bullet"/>
      <w:lvlText w:val=""/>
      <w:lvlJc w:val="left"/>
      <w:pPr>
        <w:ind w:left="4291" w:hanging="360"/>
      </w:pPr>
      <w:rPr>
        <w:rFonts w:ascii="Wingdings" w:hAnsi="Wingdings" w:hint="default"/>
      </w:rPr>
    </w:lvl>
    <w:lvl w:ilvl="6" w:tplc="04190001">
      <w:start w:val="1"/>
      <w:numFmt w:val="bullet"/>
      <w:lvlText w:val=""/>
      <w:lvlJc w:val="left"/>
      <w:pPr>
        <w:ind w:left="5011" w:hanging="360"/>
      </w:pPr>
      <w:rPr>
        <w:rFonts w:ascii="Symbol" w:hAnsi="Symbol" w:hint="default"/>
      </w:rPr>
    </w:lvl>
    <w:lvl w:ilvl="7" w:tplc="04190003">
      <w:start w:val="1"/>
      <w:numFmt w:val="bullet"/>
      <w:lvlText w:val="o"/>
      <w:lvlJc w:val="left"/>
      <w:pPr>
        <w:ind w:left="5731" w:hanging="360"/>
      </w:pPr>
      <w:rPr>
        <w:rFonts w:ascii="Courier New" w:hAnsi="Courier New" w:cs="Courier New" w:hint="default"/>
      </w:rPr>
    </w:lvl>
    <w:lvl w:ilvl="8" w:tplc="04190005">
      <w:start w:val="1"/>
      <w:numFmt w:val="bullet"/>
      <w:lvlText w:val=""/>
      <w:lvlJc w:val="left"/>
      <w:pPr>
        <w:ind w:left="6451" w:hanging="360"/>
      </w:pPr>
      <w:rPr>
        <w:rFonts w:ascii="Wingdings" w:hAnsi="Wingdings" w:hint="default"/>
      </w:rPr>
    </w:lvl>
  </w:abstractNum>
  <w:abstractNum w:abstractNumId="5" w15:restartNumberingAfterBreak="0">
    <w:nsid w:val="7B65299E"/>
    <w:multiLevelType w:val="multilevel"/>
    <w:tmpl w:val="B08A1958"/>
    <w:lvl w:ilvl="0">
      <w:start w:val="1"/>
      <w:numFmt w:val="decimal"/>
      <w:lvlText w:val="%1."/>
      <w:lvlJc w:val="left"/>
      <w:pPr>
        <w:ind w:left="470" w:hanging="470"/>
      </w:pPr>
    </w:lvl>
    <w:lvl w:ilvl="1">
      <w:start w:val="1"/>
      <w:numFmt w:val="decimal"/>
      <w:lvlText w:val="%1.%2."/>
      <w:lvlJc w:val="left"/>
      <w:pPr>
        <w:ind w:left="1178" w:hanging="47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037E9"/>
    <w:rsid w:val="00052106"/>
    <w:rsid w:val="00090AA6"/>
    <w:rsid w:val="0015626C"/>
    <w:rsid w:val="00215716"/>
    <w:rsid w:val="002624FB"/>
    <w:rsid w:val="002D4F25"/>
    <w:rsid w:val="002E3279"/>
    <w:rsid w:val="00324182"/>
    <w:rsid w:val="00364419"/>
    <w:rsid w:val="003C2999"/>
    <w:rsid w:val="00477CB8"/>
    <w:rsid w:val="004A7136"/>
    <w:rsid w:val="004C3081"/>
    <w:rsid w:val="004E4860"/>
    <w:rsid w:val="005037E9"/>
    <w:rsid w:val="005106A7"/>
    <w:rsid w:val="00515FB6"/>
    <w:rsid w:val="00610D89"/>
    <w:rsid w:val="00622CC7"/>
    <w:rsid w:val="006A2E44"/>
    <w:rsid w:val="006F4D50"/>
    <w:rsid w:val="00730256"/>
    <w:rsid w:val="007A49B6"/>
    <w:rsid w:val="007C0C14"/>
    <w:rsid w:val="007F15FC"/>
    <w:rsid w:val="00830595"/>
    <w:rsid w:val="008767A9"/>
    <w:rsid w:val="008937D3"/>
    <w:rsid w:val="008A6BA1"/>
    <w:rsid w:val="0097383E"/>
    <w:rsid w:val="009C4314"/>
    <w:rsid w:val="009E00A2"/>
    <w:rsid w:val="00A20F90"/>
    <w:rsid w:val="00B44D0C"/>
    <w:rsid w:val="00B72CDF"/>
    <w:rsid w:val="00C2265F"/>
    <w:rsid w:val="00C31466"/>
    <w:rsid w:val="00C44133"/>
    <w:rsid w:val="00C46274"/>
    <w:rsid w:val="00C90A1E"/>
    <w:rsid w:val="00C92A7F"/>
    <w:rsid w:val="00CB183F"/>
    <w:rsid w:val="00D27110"/>
    <w:rsid w:val="00D32F69"/>
    <w:rsid w:val="00D67113"/>
    <w:rsid w:val="00DA311D"/>
    <w:rsid w:val="00E118C7"/>
    <w:rsid w:val="00E27B87"/>
    <w:rsid w:val="00E83637"/>
    <w:rsid w:val="00E92DA1"/>
    <w:rsid w:val="00EB44C2"/>
    <w:rsid w:val="00F32B35"/>
    <w:rsid w:val="00FA10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8DE4"/>
  <w15:docId w15:val="{D61AC17A-4EAA-41ED-AEC2-6DE73A92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9687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qFormat/>
    <w:rsid w:val="0069687C"/>
    <w:rPr>
      <w:rFonts w:ascii="Times New Roman" w:eastAsia="Times New Roman" w:hAnsi="Times New Roman" w:cs="Times New Roman"/>
      <w:sz w:val="24"/>
      <w:szCs w:val="24"/>
      <w:lang w:eastAsia="ru-RU"/>
    </w:rPr>
  </w:style>
  <w:style w:type="character" w:styleId="a4">
    <w:name w:val="annotation reference"/>
    <w:semiHidden/>
    <w:unhideWhenUsed/>
    <w:qFormat/>
    <w:rsid w:val="0069687C"/>
    <w:rPr>
      <w:sz w:val="16"/>
      <w:szCs w:val="16"/>
    </w:rPr>
  </w:style>
  <w:style w:type="character" w:customStyle="1" w:styleId="a5">
    <w:name w:val="Текст примечания Знак"/>
    <w:qFormat/>
    <w:rsid w:val="0069687C"/>
    <w:rPr>
      <w:rFonts w:ascii="Times New Roman" w:eastAsia="Times New Roman" w:hAnsi="Times New Roman"/>
    </w:rPr>
  </w:style>
  <w:style w:type="character" w:customStyle="1" w:styleId="a6">
    <w:name w:val="Текст выноски Знак"/>
    <w:uiPriority w:val="99"/>
    <w:semiHidden/>
    <w:qFormat/>
    <w:rsid w:val="0069687C"/>
    <w:rPr>
      <w:rFonts w:ascii="Tahoma" w:eastAsia="Times New Roman" w:hAnsi="Tahoma" w:cs="Tahoma"/>
      <w:sz w:val="16"/>
      <w:szCs w:val="16"/>
      <w:lang w:eastAsia="ru-RU"/>
    </w:rPr>
  </w:style>
  <w:style w:type="character" w:customStyle="1" w:styleId="a7">
    <w:name w:val="Верхний колонтитул Знак"/>
    <w:uiPriority w:val="99"/>
    <w:qFormat/>
    <w:rsid w:val="00833240"/>
    <w:rPr>
      <w:rFonts w:ascii="Times New Roman" w:eastAsia="Times New Roman" w:hAnsi="Times New Roman" w:cs="Times New Roman"/>
      <w:sz w:val="24"/>
      <w:szCs w:val="24"/>
      <w:lang w:eastAsia="ru-RU"/>
    </w:rPr>
  </w:style>
  <w:style w:type="character" w:customStyle="1" w:styleId="-">
    <w:name w:val="Интернет-ссылка"/>
    <w:unhideWhenUsed/>
    <w:rsid w:val="00833240"/>
    <w:rPr>
      <w:color w:val="0000FF"/>
      <w:u w:val="single"/>
    </w:rPr>
  </w:style>
  <w:style w:type="character" w:customStyle="1" w:styleId="a8">
    <w:name w:val="Текст сноски Знак"/>
    <w:uiPriority w:val="99"/>
    <w:semiHidden/>
    <w:qFormat/>
    <w:rsid w:val="001C3BCA"/>
    <w:rPr>
      <w:rFonts w:ascii="Times New Roman" w:eastAsia="Times New Roman" w:hAnsi="Times New Roman" w:cs="Times New Roman"/>
      <w:sz w:val="20"/>
      <w:szCs w:val="20"/>
      <w:lang w:eastAsia="ru-RU"/>
    </w:rPr>
  </w:style>
  <w:style w:type="character" w:customStyle="1" w:styleId="1">
    <w:name w:val="Текст сноски Знак1"/>
    <w:link w:val="a9"/>
    <w:uiPriority w:val="99"/>
    <w:semiHidden/>
    <w:qFormat/>
    <w:locked/>
    <w:rsid w:val="001C3BCA"/>
    <w:rPr>
      <w:rFonts w:ascii="Times New Roman" w:eastAsia="Times New Roman" w:hAnsi="Times New Roman" w:cs="Times New Roman"/>
      <w:sz w:val="20"/>
      <w:szCs w:val="20"/>
      <w:lang w:val="en-US"/>
    </w:rPr>
  </w:style>
  <w:style w:type="character" w:customStyle="1" w:styleId="aa">
    <w:name w:val="Привязка сноски"/>
    <w:rPr>
      <w:vertAlign w:val="superscript"/>
    </w:rPr>
  </w:style>
  <w:style w:type="character" w:customStyle="1" w:styleId="FootnoteCharacters">
    <w:name w:val="Footnote Characters"/>
    <w:uiPriority w:val="99"/>
    <w:semiHidden/>
    <w:unhideWhenUsed/>
    <w:qFormat/>
    <w:rsid w:val="006F075A"/>
    <w:rPr>
      <w:vertAlign w:val="superscript"/>
    </w:rPr>
  </w:style>
  <w:style w:type="character" w:customStyle="1" w:styleId="ab">
    <w:name w:val="Основной текст Знак"/>
    <w:qFormat/>
    <w:rsid w:val="0071501A"/>
    <w:rPr>
      <w:rFonts w:ascii="Times New Roman" w:eastAsia="Times New Roman" w:hAnsi="Times New Roman" w:cs="Times New Roman"/>
      <w:i/>
      <w:iCs/>
      <w:szCs w:val="24"/>
      <w:lang w:eastAsia="ru-RU"/>
    </w:rPr>
  </w:style>
  <w:style w:type="character" w:customStyle="1" w:styleId="apple-converted-space">
    <w:name w:val="apple-converted-space"/>
    <w:qFormat/>
    <w:rsid w:val="008E2CFF"/>
  </w:style>
  <w:style w:type="character" w:customStyle="1" w:styleId="ac">
    <w:name w:val="Тема примечания Знак"/>
    <w:uiPriority w:val="99"/>
    <w:semiHidden/>
    <w:qFormat/>
    <w:rsid w:val="006A1C7F"/>
    <w:rPr>
      <w:rFonts w:ascii="Times New Roman" w:eastAsia="Times New Roman" w:hAnsi="Times New Roman" w:cs="Times New Roman"/>
      <w:b/>
      <w:bCs/>
      <w:sz w:val="20"/>
      <w:szCs w:val="20"/>
      <w:lang w:eastAsia="ru-RU"/>
    </w:rPr>
  </w:style>
  <w:style w:type="character" w:customStyle="1" w:styleId="ad">
    <w:name w:val="Основной текст с отступом Знак"/>
    <w:uiPriority w:val="99"/>
    <w:semiHidden/>
    <w:qFormat/>
    <w:rsid w:val="003E5CE1"/>
    <w:rPr>
      <w:rFonts w:ascii="Times New Roman" w:eastAsia="Times New Roman" w:hAnsi="Times New Roman"/>
      <w:sz w:val="24"/>
      <w:szCs w:val="24"/>
    </w:rPr>
  </w:style>
  <w:style w:type="character" w:customStyle="1" w:styleId="ae">
    <w:name w:val="Текстовый Знак"/>
    <w:qFormat/>
    <w:rsid w:val="008C2494"/>
    <w:rPr>
      <w:rFonts w:ascii="Arial" w:eastAsia="Times New Roman" w:hAnsi="Arial"/>
    </w:rPr>
  </w:style>
  <w:style w:type="character" w:customStyle="1" w:styleId="af">
    <w:name w:val="курсив в таблице Знак"/>
    <w:qFormat/>
    <w:rsid w:val="008C2494"/>
    <w:rPr>
      <w:rFonts w:ascii="Arial" w:eastAsia="Times New Roman" w:hAnsi="Arial"/>
      <w:i/>
      <w:sz w:val="12"/>
    </w:rPr>
  </w:style>
  <w:style w:type="paragraph" w:styleId="af0">
    <w:name w:val="Title"/>
    <w:basedOn w:val="a"/>
    <w:next w:val="af1"/>
    <w:qFormat/>
    <w:pPr>
      <w:keepNext/>
      <w:spacing w:before="240" w:after="120"/>
    </w:pPr>
    <w:rPr>
      <w:rFonts w:ascii="Liberation Sans" w:eastAsia="Microsoft YaHei" w:hAnsi="Liberation Sans" w:cs="Mangal"/>
      <w:sz w:val="28"/>
      <w:szCs w:val="28"/>
    </w:rPr>
  </w:style>
  <w:style w:type="paragraph" w:styleId="af1">
    <w:name w:val="Body Text"/>
    <w:basedOn w:val="a"/>
    <w:rsid w:val="0071501A"/>
    <w:pPr>
      <w:tabs>
        <w:tab w:val="left" w:pos="540"/>
        <w:tab w:val="left" w:pos="1080"/>
      </w:tabs>
      <w:ind w:right="-5"/>
      <w:jc w:val="both"/>
    </w:pPr>
    <w:rPr>
      <w:i/>
      <w:iCs/>
      <w:sz w:val="22"/>
    </w:rPr>
  </w:style>
  <w:style w:type="paragraph" w:styleId="af2">
    <w:name w:val="List"/>
    <w:basedOn w:val="af1"/>
    <w:rPr>
      <w:rFonts w:cs="Mangal"/>
    </w:rPr>
  </w:style>
  <w:style w:type="paragraph" w:styleId="af3">
    <w:name w:val="caption"/>
    <w:basedOn w:val="a"/>
    <w:qFormat/>
    <w:pPr>
      <w:suppressLineNumbers/>
      <w:spacing w:before="120" w:after="120"/>
    </w:pPr>
    <w:rPr>
      <w:rFonts w:cs="Mangal"/>
      <w:i/>
      <w:iCs/>
    </w:rPr>
  </w:style>
  <w:style w:type="paragraph" w:styleId="af4">
    <w:name w:val="index heading"/>
    <w:basedOn w:val="a"/>
    <w:qFormat/>
    <w:pPr>
      <w:suppressLineNumbers/>
    </w:pPr>
    <w:rPr>
      <w:rFonts w:cs="Mangal"/>
    </w:rPr>
  </w:style>
  <w:style w:type="paragraph" w:customStyle="1" w:styleId="ConsPlusNonformat">
    <w:name w:val="ConsPlusNonformat"/>
    <w:qFormat/>
    <w:rsid w:val="0069687C"/>
    <w:pPr>
      <w:widowControl w:val="0"/>
    </w:pPr>
    <w:rPr>
      <w:rFonts w:ascii="Courier New" w:eastAsia="Times New Roman" w:hAnsi="Courier New" w:cs="Courier New"/>
      <w:sz w:val="24"/>
    </w:rPr>
  </w:style>
  <w:style w:type="paragraph" w:customStyle="1" w:styleId="msolistparagraph0">
    <w:name w:val="msolistparagraph"/>
    <w:basedOn w:val="a"/>
    <w:qFormat/>
    <w:rsid w:val="0069687C"/>
    <w:pPr>
      <w:ind w:left="720"/>
    </w:pPr>
    <w:rPr>
      <w:rFonts w:ascii="Calibri" w:eastAsia="Calibri" w:hAnsi="Calibri"/>
      <w:sz w:val="22"/>
      <w:szCs w:val="22"/>
    </w:rPr>
  </w:style>
  <w:style w:type="paragraph" w:styleId="af5">
    <w:name w:val="List Paragraph"/>
    <w:basedOn w:val="a"/>
    <w:qFormat/>
    <w:rsid w:val="0069687C"/>
    <w:pPr>
      <w:ind w:left="720"/>
      <w:contextualSpacing/>
    </w:pPr>
  </w:style>
  <w:style w:type="paragraph" w:customStyle="1" w:styleId="af6">
    <w:name w:val="Верхний и нижний колонтитулы"/>
    <w:basedOn w:val="a"/>
    <w:qFormat/>
  </w:style>
  <w:style w:type="paragraph" w:styleId="af7">
    <w:name w:val="footer"/>
    <w:basedOn w:val="a"/>
    <w:rsid w:val="0069687C"/>
    <w:pPr>
      <w:tabs>
        <w:tab w:val="center" w:pos="4677"/>
        <w:tab w:val="right" w:pos="9355"/>
      </w:tabs>
    </w:pPr>
  </w:style>
  <w:style w:type="paragraph" w:styleId="af8">
    <w:name w:val="No Spacing"/>
    <w:uiPriority w:val="1"/>
    <w:qFormat/>
    <w:rsid w:val="0069687C"/>
    <w:rPr>
      <w:sz w:val="22"/>
      <w:szCs w:val="22"/>
      <w:lang w:eastAsia="en-US"/>
    </w:rPr>
  </w:style>
  <w:style w:type="paragraph" w:styleId="af9">
    <w:name w:val="annotation text"/>
    <w:basedOn w:val="a"/>
    <w:unhideWhenUsed/>
    <w:qFormat/>
    <w:rsid w:val="001A7272"/>
    <w:rPr>
      <w:sz w:val="20"/>
      <w:szCs w:val="20"/>
    </w:rPr>
  </w:style>
  <w:style w:type="paragraph" w:styleId="afa">
    <w:name w:val="Balloon Text"/>
    <w:basedOn w:val="a"/>
    <w:uiPriority w:val="99"/>
    <w:semiHidden/>
    <w:unhideWhenUsed/>
    <w:qFormat/>
    <w:rsid w:val="0069687C"/>
    <w:rPr>
      <w:rFonts w:ascii="Tahoma" w:hAnsi="Tahoma" w:cs="Tahoma"/>
      <w:sz w:val="16"/>
      <w:szCs w:val="16"/>
    </w:rPr>
  </w:style>
  <w:style w:type="paragraph" w:styleId="afb">
    <w:name w:val="header"/>
    <w:basedOn w:val="a"/>
    <w:uiPriority w:val="99"/>
    <w:unhideWhenUsed/>
    <w:rsid w:val="00833240"/>
    <w:pPr>
      <w:tabs>
        <w:tab w:val="center" w:pos="4677"/>
        <w:tab w:val="right" w:pos="9355"/>
      </w:tabs>
    </w:pPr>
  </w:style>
  <w:style w:type="paragraph" w:styleId="a9">
    <w:name w:val="footnote text"/>
    <w:basedOn w:val="a"/>
    <w:link w:val="1"/>
    <w:uiPriority w:val="99"/>
    <w:semiHidden/>
    <w:unhideWhenUsed/>
    <w:rsid w:val="001C3BCA"/>
    <w:rPr>
      <w:sz w:val="20"/>
      <w:szCs w:val="20"/>
      <w:lang w:val="en-US" w:eastAsia="en-US"/>
    </w:rPr>
  </w:style>
  <w:style w:type="paragraph" w:styleId="afc">
    <w:name w:val="Normal (Web)"/>
    <w:basedOn w:val="a"/>
    <w:unhideWhenUsed/>
    <w:qFormat/>
    <w:rsid w:val="00647012"/>
    <w:pPr>
      <w:spacing w:beforeAutospacing="1" w:after="119"/>
    </w:pPr>
  </w:style>
  <w:style w:type="paragraph" w:styleId="afd">
    <w:name w:val="annotation subject"/>
    <w:basedOn w:val="af9"/>
    <w:next w:val="af9"/>
    <w:uiPriority w:val="99"/>
    <w:semiHidden/>
    <w:unhideWhenUsed/>
    <w:qFormat/>
    <w:rsid w:val="006A1C7F"/>
    <w:rPr>
      <w:b/>
      <w:bCs/>
    </w:rPr>
  </w:style>
  <w:style w:type="paragraph" w:styleId="afe">
    <w:name w:val="Body Text Indent"/>
    <w:basedOn w:val="a"/>
    <w:uiPriority w:val="99"/>
    <w:semiHidden/>
    <w:unhideWhenUsed/>
    <w:rsid w:val="003E5CE1"/>
    <w:pPr>
      <w:spacing w:after="120"/>
      <w:ind w:left="283"/>
    </w:pPr>
  </w:style>
  <w:style w:type="paragraph" w:customStyle="1" w:styleId="aff">
    <w:name w:val="Текстовый"/>
    <w:qFormat/>
    <w:rsid w:val="008C2494"/>
    <w:pPr>
      <w:widowControl w:val="0"/>
      <w:jc w:val="both"/>
    </w:pPr>
    <w:rPr>
      <w:rFonts w:ascii="Arial" w:eastAsia="Times New Roman" w:hAnsi="Arial"/>
      <w:sz w:val="24"/>
    </w:rPr>
  </w:style>
  <w:style w:type="paragraph" w:customStyle="1" w:styleId="aff0">
    <w:name w:val="Знак Знак Знак Знак"/>
    <w:basedOn w:val="a"/>
    <w:qFormat/>
    <w:rsid w:val="001A7272"/>
    <w:pPr>
      <w:spacing w:after="160" w:line="240" w:lineRule="exact"/>
    </w:pPr>
    <w:rPr>
      <w:rFonts w:ascii="Verdana" w:hAnsi="Verdana"/>
      <w:sz w:val="20"/>
      <w:szCs w:val="20"/>
      <w:lang w:val="en-US" w:eastAsia="en-US"/>
    </w:rPr>
  </w:style>
  <w:style w:type="paragraph" w:customStyle="1" w:styleId="aff1">
    <w:name w:val="курсив в таблице"/>
    <w:basedOn w:val="aff"/>
    <w:qFormat/>
    <w:rsid w:val="008C2494"/>
    <w:pPr>
      <w:jc w:val="center"/>
    </w:pPr>
    <w:rPr>
      <w:i/>
      <w:sz w:val="12"/>
    </w:rPr>
  </w:style>
  <w:style w:type="paragraph" w:styleId="aff2">
    <w:name w:val="Revision"/>
    <w:uiPriority w:val="99"/>
    <w:semiHidden/>
    <w:qFormat/>
    <w:rsid w:val="00B31FBD"/>
    <w:rPr>
      <w:rFonts w:ascii="Times New Roman" w:eastAsia="Times New Roman" w:hAnsi="Times New Roman"/>
      <w:sz w:val="24"/>
      <w:szCs w:val="24"/>
    </w:rPr>
  </w:style>
  <w:style w:type="paragraph" w:customStyle="1" w:styleId="aff3">
    <w:name w:val="Знак Знак Знак Знак"/>
    <w:basedOn w:val="a"/>
    <w:qFormat/>
    <w:rsid w:val="00E87C8E"/>
    <w:pPr>
      <w:spacing w:after="160" w:line="240" w:lineRule="exact"/>
    </w:pPr>
    <w:rPr>
      <w:rFonts w:ascii="Verdana" w:hAnsi="Verdana"/>
      <w:sz w:val="20"/>
      <w:szCs w:val="20"/>
      <w:lang w:val="en-US" w:eastAsia="en-US"/>
    </w:rPr>
  </w:style>
  <w:style w:type="table" w:styleId="aff4">
    <w:name w:val="Table Grid"/>
    <w:basedOn w:val="a1"/>
    <w:uiPriority w:val="59"/>
    <w:rsid w:val="0043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B44D0C"/>
    <w:rPr>
      <w:color w:val="808080"/>
    </w:rPr>
  </w:style>
  <w:style w:type="paragraph" w:customStyle="1" w:styleId="10">
    <w:name w:val="Без интервала1"/>
    <w:rsid w:val="005106A7"/>
    <w:pPr>
      <w:suppressAutoHyphens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1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33319797-A963-4BE9-9E59-3AA312E13923}"/>
      </w:docPartPr>
      <w:docPartBody>
        <w:p w:rsidR="00277A69" w:rsidRDefault="00C8016F">
          <w:r w:rsidRPr="00F54FAC">
            <w:rPr>
              <w:rStyle w:val="a3"/>
            </w:rPr>
            <w:t>Место для ввода текста.</w:t>
          </w:r>
        </w:p>
      </w:docPartBody>
    </w:docPart>
    <w:docPart>
      <w:docPartPr>
        <w:name w:val="C4C1ABBB6C434A34A94B54A680762E4C"/>
        <w:category>
          <w:name w:val="Общие"/>
          <w:gallery w:val="placeholder"/>
        </w:category>
        <w:types>
          <w:type w:val="bbPlcHdr"/>
        </w:types>
        <w:behaviors>
          <w:behavior w:val="content"/>
        </w:behaviors>
        <w:guid w:val="{6286538F-B8AF-4989-A02D-6E5277761114}"/>
      </w:docPartPr>
      <w:docPartBody>
        <w:p w:rsidR="00277A69" w:rsidRDefault="00C8016F" w:rsidP="00C8016F">
          <w:pPr>
            <w:pStyle w:val="C4C1ABBB6C434A34A94B54A680762E4C"/>
          </w:pPr>
          <w:r w:rsidRPr="00F54FAC">
            <w:rPr>
              <w:rStyle w:val="a3"/>
            </w:rPr>
            <w:t>Место для ввода текста.</w:t>
          </w:r>
        </w:p>
      </w:docPartBody>
    </w:docPart>
    <w:docPart>
      <w:docPartPr>
        <w:name w:val="A90C6B47CBD143F9ABA882B495BE3857"/>
        <w:category>
          <w:name w:val="Общие"/>
          <w:gallery w:val="placeholder"/>
        </w:category>
        <w:types>
          <w:type w:val="bbPlcHdr"/>
        </w:types>
        <w:behaviors>
          <w:behavior w:val="content"/>
        </w:behaviors>
        <w:guid w:val="{C549AEFD-6DF0-4011-9FFA-B47F35B03EB7}"/>
      </w:docPartPr>
      <w:docPartBody>
        <w:p w:rsidR="00277A69" w:rsidRDefault="00C8016F" w:rsidP="00C8016F">
          <w:pPr>
            <w:pStyle w:val="A90C6B47CBD143F9ABA882B495BE3857"/>
          </w:pPr>
          <w:r w:rsidRPr="00F54FA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6F"/>
    <w:rsid w:val="00277A69"/>
    <w:rsid w:val="00C80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016F"/>
    <w:rPr>
      <w:color w:val="808080"/>
    </w:rPr>
  </w:style>
  <w:style w:type="paragraph" w:customStyle="1" w:styleId="12B143276C7649D584A860DDCB71CDE2">
    <w:name w:val="12B143276C7649D584A860DDCB71CDE2"/>
    <w:rsid w:val="00C8016F"/>
  </w:style>
  <w:style w:type="paragraph" w:customStyle="1" w:styleId="C4C1ABBB6C434A34A94B54A680762E4C">
    <w:name w:val="C4C1ABBB6C434A34A94B54A680762E4C"/>
    <w:rsid w:val="00C8016F"/>
  </w:style>
  <w:style w:type="paragraph" w:customStyle="1" w:styleId="A90C6B47CBD143F9ABA882B495BE3857">
    <w:name w:val="A90C6B47CBD143F9ABA882B495BE3857"/>
    <w:rsid w:val="00C80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292D-69BC-421E-BCC9-FC056BC6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2618</Words>
  <Characters>14925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dc:description/>
  <cp:lastModifiedBy>Operator122@umfc-ko.ru</cp:lastModifiedBy>
  <cp:revision>11</cp:revision>
  <cp:lastPrinted>2019-02-06T09:40:00Z</cp:lastPrinted>
  <dcterms:created xsi:type="dcterms:W3CDTF">2020-04-21T06:36:00Z</dcterms:created>
  <dcterms:modified xsi:type="dcterms:W3CDTF">2020-07-15T04:17:00Z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