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A" w:rsidRDefault="00E933BE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ПУБЛИЧНАЯ ОФЕРТА</w:t>
      </w:r>
    </w:p>
    <w:p w:rsidR="009538E5" w:rsidRDefault="00E933BE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на заключение </w:t>
      </w:r>
      <w:r w:rsidR="00C52042">
        <w:rPr>
          <w:rFonts w:ascii="Times New Roman" w:hAnsi="Times New Roman" w:cs="Times New Roman"/>
          <w:sz w:val="28"/>
        </w:rPr>
        <w:t>договоров об информационно-технологическом взаимодействии</w:t>
      </w:r>
    </w:p>
    <w:p w:rsidR="004458CA" w:rsidRPr="004458CA" w:rsidRDefault="004458CA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33BE" w:rsidRPr="00DA4D41" w:rsidRDefault="009538E5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В соответствии со ст. 437 Гражданского Кодекса РФ данный документ является официальным и публичным предложением</w:t>
      </w:r>
      <w:r w:rsidR="00A92D06">
        <w:rPr>
          <w:rFonts w:ascii="Times New Roman" w:hAnsi="Times New Roman" w:cs="Times New Roman"/>
          <w:sz w:val="28"/>
        </w:rPr>
        <w:t xml:space="preserve"> (далее – Оферта) государственного </w:t>
      </w:r>
      <w:r w:rsidR="00B305F2">
        <w:rPr>
          <w:rFonts w:ascii="Times New Roman" w:hAnsi="Times New Roman" w:cs="Times New Roman"/>
          <w:sz w:val="28"/>
        </w:rPr>
        <w:t>автономного</w:t>
      </w:r>
      <w:r w:rsidR="00A92D06">
        <w:rPr>
          <w:rFonts w:ascii="Times New Roman" w:hAnsi="Times New Roman" w:cs="Times New Roman"/>
          <w:sz w:val="28"/>
        </w:rPr>
        <w:t xml:space="preserve"> учреждения «Уполномоченный многофункциональный центр предоставления государственных и муниципальных услуг на территории </w:t>
      </w:r>
      <w:r w:rsidR="00802A82">
        <w:rPr>
          <w:rFonts w:ascii="Times New Roman" w:hAnsi="Times New Roman" w:cs="Times New Roman"/>
          <w:sz w:val="28"/>
        </w:rPr>
        <w:t>Кузбасса</w:t>
      </w:r>
      <w:r w:rsidR="00A92D06">
        <w:rPr>
          <w:rFonts w:ascii="Times New Roman" w:hAnsi="Times New Roman" w:cs="Times New Roman"/>
          <w:sz w:val="28"/>
        </w:rPr>
        <w:t>»</w:t>
      </w:r>
      <w:r w:rsidR="006604EA">
        <w:rPr>
          <w:rFonts w:ascii="Times New Roman" w:hAnsi="Times New Roman" w:cs="Times New Roman"/>
          <w:sz w:val="28"/>
        </w:rPr>
        <w:t xml:space="preserve"> (далее – УМФЦ)</w:t>
      </w:r>
      <w:r w:rsidR="00A92D06" w:rsidRPr="00A92D06">
        <w:rPr>
          <w:rFonts w:ascii="Times New Roman" w:hAnsi="Times New Roman" w:cs="Times New Roman"/>
          <w:sz w:val="28"/>
        </w:rPr>
        <w:t xml:space="preserve"> </w:t>
      </w:r>
      <w:r w:rsidR="00A92D06">
        <w:rPr>
          <w:rFonts w:ascii="Times New Roman" w:hAnsi="Times New Roman" w:cs="Times New Roman"/>
          <w:sz w:val="28"/>
        </w:rPr>
        <w:t xml:space="preserve">к </w:t>
      </w:r>
      <w:r w:rsidR="00640B39">
        <w:rPr>
          <w:rFonts w:ascii="Times New Roman" w:hAnsi="Times New Roman" w:cs="Times New Roman"/>
          <w:sz w:val="28"/>
        </w:rPr>
        <w:t>Банкам</w:t>
      </w:r>
      <w:r w:rsidR="00A92D06" w:rsidRPr="004458CA">
        <w:rPr>
          <w:rFonts w:ascii="Times New Roman" w:hAnsi="Times New Roman" w:cs="Times New Roman"/>
          <w:sz w:val="28"/>
        </w:rPr>
        <w:t xml:space="preserve"> о заключении </w:t>
      </w:r>
      <w:r w:rsidR="00A92D06">
        <w:rPr>
          <w:rFonts w:ascii="Times New Roman" w:hAnsi="Times New Roman" w:cs="Times New Roman"/>
          <w:sz w:val="28"/>
        </w:rPr>
        <w:t xml:space="preserve">договора об информационно-технологическом взаимодействии о размещении в </w:t>
      </w:r>
      <w:r w:rsidR="00073678">
        <w:rPr>
          <w:rFonts w:ascii="Times New Roman" w:hAnsi="Times New Roman" w:cs="Times New Roman"/>
          <w:sz w:val="28"/>
        </w:rPr>
        <w:t>отделах «Мои Документы»</w:t>
      </w:r>
      <w:r w:rsidR="006604EA">
        <w:rPr>
          <w:rFonts w:ascii="Times New Roman" w:hAnsi="Times New Roman" w:cs="Times New Roman"/>
          <w:sz w:val="28"/>
        </w:rPr>
        <w:t xml:space="preserve"> УМФЦ </w:t>
      </w:r>
      <w:r w:rsidR="00DA4D41">
        <w:rPr>
          <w:rFonts w:ascii="Times New Roman" w:hAnsi="Times New Roman" w:cs="Times New Roman"/>
          <w:sz w:val="28"/>
          <w:lang w:val="en-US"/>
        </w:rPr>
        <w:t>POS</w:t>
      </w:r>
      <w:r w:rsidR="00DA4D41" w:rsidRPr="00DA4D41">
        <w:rPr>
          <w:rFonts w:ascii="Times New Roman" w:hAnsi="Times New Roman" w:cs="Times New Roman"/>
          <w:sz w:val="28"/>
        </w:rPr>
        <w:t>-</w:t>
      </w:r>
      <w:r w:rsidR="00DA4D41">
        <w:rPr>
          <w:rFonts w:ascii="Times New Roman" w:hAnsi="Times New Roman" w:cs="Times New Roman"/>
          <w:sz w:val="28"/>
        </w:rPr>
        <w:t>терминалов</w:t>
      </w:r>
      <w:r w:rsidR="004B3CBF">
        <w:rPr>
          <w:rFonts w:ascii="Times New Roman" w:hAnsi="Times New Roman" w:cs="Times New Roman"/>
          <w:sz w:val="28"/>
        </w:rPr>
        <w:t xml:space="preserve"> (далее – Договор и Электронный терминал соответственно)</w:t>
      </w:r>
      <w:r w:rsidR="00DA4D41">
        <w:rPr>
          <w:rFonts w:ascii="Times New Roman" w:hAnsi="Times New Roman" w:cs="Times New Roman"/>
          <w:sz w:val="28"/>
        </w:rPr>
        <w:t xml:space="preserve"> и программно-аппаратных комплексов</w:t>
      </w:r>
      <w:r w:rsidR="004B3CBF">
        <w:rPr>
          <w:rFonts w:ascii="Times New Roman" w:hAnsi="Times New Roman" w:cs="Times New Roman"/>
          <w:sz w:val="28"/>
        </w:rPr>
        <w:t xml:space="preserve"> (далее – ПАК)</w:t>
      </w:r>
      <w:r w:rsidR="00DA4D41">
        <w:rPr>
          <w:rFonts w:ascii="Times New Roman" w:hAnsi="Times New Roman" w:cs="Times New Roman"/>
          <w:sz w:val="28"/>
        </w:rPr>
        <w:t xml:space="preserve">, обеспечивающих возможность приема от заявителей денежных средств </w:t>
      </w:r>
      <w:r w:rsidR="00120812">
        <w:rPr>
          <w:rFonts w:ascii="Times New Roman" w:hAnsi="Times New Roman" w:cs="Times New Roman"/>
          <w:sz w:val="28"/>
        </w:rPr>
        <w:t>с использованием банковских карт</w:t>
      </w:r>
      <w:r w:rsidR="00B543BD">
        <w:rPr>
          <w:rFonts w:ascii="Times New Roman" w:hAnsi="Times New Roman" w:cs="Times New Roman"/>
          <w:sz w:val="28"/>
        </w:rPr>
        <w:t xml:space="preserve"> (</w:t>
      </w:r>
      <w:r w:rsidR="00B543BD" w:rsidRPr="00B543BD">
        <w:rPr>
          <w:rFonts w:ascii="Times New Roman" w:hAnsi="Times New Roman" w:cs="Times New Roman"/>
          <w:sz w:val="28"/>
        </w:rPr>
        <w:t xml:space="preserve">по контактной и по бесконтактной технологии </w:t>
      </w:r>
      <w:proofErr w:type="spellStart"/>
      <w:r w:rsidR="00B543BD" w:rsidRPr="00B543BD">
        <w:rPr>
          <w:rFonts w:ascii="Times New Roman" w:hAnsi="Times New Roman" w:cs="Times New Roman"/>
          <w:sz w:val="28"/>
        </w:rPr>
        <w:t>PayPass</w:t>
      </w:r>
      <w:proofErr w:type="spellEnd"/>
      <w:r w:rsidR="00B543BD" w:rsidRPr="00B543BD">
        <w:rPr>
          <w:rFonts w:ascii="Times New Roman" w:hAnsi="Times New Roman" w:cs="Times New Roman"/>
          <w:sz w:val="28"/>
        </w:rPr>
        <w:t xml:space="preserve">/ </w:t>
      </w:r>
      <w:proofErr w:type="spellStart"/>
      <w:r w:rsidR="00B543BD" w:rsidRPr="00B543BD">
        <w:rPr>
          <w:rFonts w:ascii="Times New Roman" w:hAnsi="Times New Roman" w:cs="Times New Roman"/>
          <w:sz w:val="28"/>
        </w:rPr>
        <w:t>Pay</w:t>
      </w:r>
      <w:proofErr w:type="spellEnd"/>
      <w:r w:rsidR="00B543BD" w:rsidRPr="00B543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43BD" w:rsidRPr="00B543BD">
        <w:rPr>
          <w:rFonts w:ascii="Times New Roman" w:hAnsi="Times New Roman" w:cs="Times New Roman"/>
          <w:sz w:val="28"/>
        </w:rPr>
        <w:t>Wave</w:t>
      </w:r>
      <w:proofErr w:type="spellEnd"/>
      <w:r w:rsidR="00B543BD">
        <w:rPr>
          <w:rFonts w:ascii="Times New Roman" w:hAnsi="Times New Roman" w:cs="Times New Roman"/>
          <w:sz w:val="28"/>
        </w:rPr>
        <w:t>)</w:t>
      </w:r>
      <w:r w:rsidR="00BC32D9">
        <w:rPr>
          <w:rFonts w:ascii="Times New Roman" w:hAnsi="Times New Roman" w:cs="Times New Roman"/>
          <w:sz w:val="28"/>
        </w:rPr>
        <w:t xml:space="preserve"> </w:t>
      </w:r>
      <w:r w:rsidR="001B4623">
        <w:rPr>
          <w:rFonts w:ascii="Times New Roman" w:hAnsi="Times New Roman" w:cs="Times New Roman"/>
          <w:sz w:val="28"/>
        </w:rPr>
        <w:t xml:space="preserve">в счет </w:t>
      </w:r>
      <w:r w:rsidR="001069A4">
        <w:rPr>
          <w:rFonts w:ascii="Times New Roman" w:hAnsi="Times New Roman" w:cs="Times New Roman"/>
          <w:sz w:val="28"/>
        </w:rPr>
        <w:t>уплаты государственной пошлины или иной платы за предоставление государственных и муниципальных услуг</w:t>
      </w:r>
      <w:r w:rsidR="00BC32D9">
        <w:rPr>
          <w:rFonts w:ascii="Times New Roman" w:hAnsi="Times New Roman" w:cs="Times New Roman"/>
          <w:sz w:val="28"/>
        </w:rPr>
        <w:t>.</w:t>
      </w:r>
    </w:p>
    <w:p w:rsidR="00E933BE" w:rsidRPr="004458CA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1.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Настоящая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Оферта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представляет собой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предложение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="004E77C2">
        <w:rPr>
          <w:rFonts w:ascii="Times New Roman" w:hAnsi="Times New Roman" w:cs="Times New Roman"/>
          <w:sz w:val="28"/>
        </w:rPr>
        <w:t>У</w:t>
      </w:r>
      <w:r w:rsidR="004458CA" w:rsidRPr="004458CA">
        <w:rPr>
          <w:rFonts w:ascii="Times New Roman" w:hAnsi="Times New Roman" w:cs="Times New Roman"/>
          <w:sz w:val="28"/>
        </w:rPr>
        <w:t>МФЦ по</w:t>
      </w:r>
      <w:r w:rsidR="009538E5" w:rsidRPr="004458CA">
        <w:rPr>
          <w:rFonts w:ascii="Times New Roman" w:hAnsi="Times New Roman" w:cs="Times New Roman"/>
          <w:sz w:val="28"/>
        </w:rPr>
        <w:t xml:space="preserve"> </w:t>
      </w:r>
      <w:r w:rsidR="00BC32D9">
        <w:rPr>
          <w:rFonts w:ascii="Times New Roman" w:hAnsi="Times New Roman" w:cs="Times New Roman"/>
          <w:sz w:val="28"/>
        </w:rPr>
        <w:t>размещению на рабочих местах сотрудников УМФЦ</w:t>
      </w:r>
      <w:r w:rsidR="0055767C">
        <w:rPr>
          <w:rFonts w:ascii="Times New Roman" w:hAnsi="Times New Roman" w:cs="Times New Roman"/>
          <w:sz w:val="28"/>
        </w:rPr>
        <w:t xml:space="preserve"> электронных терминалов</w:t>
      </w:r>
      <w:r w:rsidR="00BC32D9">
        <w:rPr>
          <w:rFonts w:ascii="Times New Roman" w:hAnsi="Times New Roman" w:cs="Times New Roman"/>
          <w:sz w:val="28"/>
        </w:rPr>
        <w:t xml:space="preserve"> </w:t>
      </w:r>
      <w:r w:rsidR="0055767C">
        <w:rPr>
          <w:rFonts w:ascii="Times New Roman" w:hAnsi="Times New Roman" w:cs="Times New Roman"/>
          <w:sz w:val="28"/>
        </w:rPr>
        <w:t xml:space="preserve">в </w:t>
      </w:r>
      <w:r w:rsidR="004E77C2">
        <w:rPr>
          <w:rFonts w:ascii="Times New Roman" w:hAnsi="Times New Roman" w:cs="Times New Roman"/>
          <w:sz w:val="28"/>
        </w:rPr>
        <w:t>отделах «Мои Документы»</w:t>
      </w:r>
      <w:r w:rsidR="00266712" w:rsidRPr="004458CA">
        <w:rPr>
          <w:rFonts w:ascii="Times New Roman" w:hAnsi="Times New Roman" w:cs="Times New Roman"/>
          <w:sz w:val="28"/>
        </w:rPr>
        <w:t xml:space="preserve"> </w:t>
      </w:r>
      <w:r w:rsidR="0055767C">
        <w:rPr>
          <w:rFonts w:ascii="Times New Roman" w:hAnsi="Times New Roman" w:cs="Times New Roman"/>
          <w:sz w:val="28"/>
        </w:rPr>
        <w:t>У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Pr="004458CA">
        <w:rPr>
          <w:rFonts w:ascii="Times New Roman" w:hAnsi="Times New Roman" w:cs="Times New Roman"/>
          <w:sz w:val="28"/>
        </w:rPr>
        <w:t>, расположенн</w:t>
      </w:r>
      <w:r w:rsidR="0055767C">
        <w:rPr>
          <w:rFonts w:ascii="Times New Roman" w:hAnsi="Times New Roman" w:cs="Times New Roman"/>
          <w:sz w:val="28"/>
        </w:rPr>
        <w:t xml:space="preserve">ых </w:t>
      </w:r>
      <w:r w:rsidR="004E77C2">
        <w:rPr>
          <w:rFonts w:ascii="Times New Roman" w:hAnsi="Times New Roman" w:cs="Times New Roman"/>
          <w:sz w:val="28"/>
        </w:rPr>
        <w:t xml:space="preserve">на территории Кемеровской области – Кузбасса </w:t>
      </w:r>
      <w:r w:rsidRPr="004458CA">
        <w:rPr>
          <w:rFonts w:ascii="Times New Roman" w:hAnsi="Times New Roman" w:cs="Times New Roman"/>
          <w:sz w:val="28"/>
        </w:rPr>
        <w:t>на условиях, изложенных в настоящей Оферте и приложениях к ней.</w:t>
      </w:r>
    </w:p>
    <w:p w:rsidR="00895685" w:rsidRDefault="00120812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95685">
        <w:rPr>
          <w:rFonts w:ascii="Times New Roman" w:hAnsi="Times New Roman" w:cs="Times New Roman"/>
          <w:sz w:val="28"/>
        </w:rPr>
        <w:t xml:space="preserve">Договор об информационно-технологическом взаимодействии заключается на </w:t>
      </w:r>
      <w:r w:rsidR="00895685" w:rsidRPr="00895685">
        <w:rPr>
          <w:rFonts w:ascii="Times New Roman" w:hAnsi="Times New Roman" w:cs="Times New Roman"/>
          <w:b/>
          <w:sz w:val="28"/>
          <w:u w:val="single"/>
        </w:rPr>
        <w:t>безвозмездной</w:t>
      </w:r>
      <w:r w:rsidR="00895685">
        <w:rPr>
          <w:rFonts w:ascii="Times New Roman" w:hAnsi="Times New Roman" w:cs="Times New Roman"/>
          <w:sz w:val="28"/>
        </w:rPr>
        <w:t xml:space="preserve"> основе.</w:t>
      </w:r>
    </w:p>
    <w:p w:rsidR="00AC3BF3" w:rsidRPr="004458CA" w:rsidRDefault="00895685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933BE" w:rsidRPr="004458CA">
        <w:rPr>
          <w:rFonts w:ascii="Times New Roman" w:hAnsi="Times New Roman" w:cs="Times New Roman"/>
          <w:sz w:val="28"/>
        </w:rPr>
        <w:t>. Оферта</w:t>
      </w:r>
      <w:r w:rsidR="009538E5" w:rsidRPr="004458CA">
        <w:rPr>
          <w:rFonts w:ascii="Times New Roman" w:hAnsi="Times New Roman" w:cs="Times New Roman"/>
          <w:sz w:val="28"/>
        </w:rPr>
        <w:t xml:space="preserve"> вступает в силу со дня, следующего за днем ее размещения на официальном сайте </w:t>
      </w:r>
      <w:r w:rsidR="004E77C2">
        <w:rPr>
          <w:rFonts w:ascii="Times New Roman" w:hAnsi="Times New Roman" w:cs="Times New Roman"/>
          <w:sz w:val="28"/>
        </w:rPr>
        <w:t>У</w:t>
      </w:r>
      <w:r w:rsidR="009538E5" w:rsidRPr="004458CA">
        <w:rPr>
          <w:rFonts w:ascii="Times New Roman" w:hAnsi="Times New Roman" w:cs="Times New Roman"/>
          <w:sz w:val="28"/>
        </w:rPr>
        <w:t>МФЦ</w:t>
      </w:r>
      <w:r w:rsidR="00E933BE" w:rsidRPr="004458CA">
        <w:rPr>
          <w:rFonts w:ascii="Times New Roman" w:hAnsi="Times New Roman" w:cs="Times New Roman"/>
          <w:sz w:val="28"/>
        </w:rPr>
        <w:t xml:space="preserve"> </w:t>
      </w:r>
      <w:r w:rsidR="004458CA" w:rsidRPr="00EF69BB">
        <w:rPr>
          <w:rFonts w:ascii="Times New Roman" w:hAnsi="Times New Roman" w:cs="Times New Roman"/>
          <w:sz w:val="28"/>
        </w:rPr>
        <w:t>(</w:t>
      </w:r>
      <w:r w:rsidR="004E77C2" w:rsidRPr="004E77C2">
        <w:rPr>
          <w:rFonts w:ascii="Times New Roman" w:hAnsi="Times New Roman" w:cs="Times New Roman"/>
          <w:sz w:val="28"/>
        </w:rPr>
        <w:t>https://umfc42.ru</w:t>
      </w:r>
      <w:r w:rsidR="004458CA" w:rsidRPr="00EF69BB">
        <w:rPr>
          <w:rFonts w:ascii="Times New Roman" w:hAnsi="Times New Roman" w:cs="Times New Roman"/>
          <w:sz w:val="28"/>
        </w:rPr>
        <w:t>)</w:t>
      </w:r>
      <w:r w:rsidR="00AC3BF3" w:rsidRPr="004458CA">
        <w:rPr>
          <w:rFonts w:ascii="Times New Roman" w:hAnsi="Times New Roman" w:cs="Times New Roman"/>
          <w:sz w:val="28"/>
        </w:rPr>
        <w:t xml:space="preserve"> и </w:t>
      </w:r>
      <w:r w:rsidR="00A64166" w:rsidRPr="00640B39">
        <w:rPr>
          <w:rFonts w:ascii="Times New Roman" w:hAnsi="Times New Roman" w:cs="Times New Roman"/>
          <w:sz w:val="28"/>
        </w:rPr>
        <w:t xml:space="preserve">действует </w:t>
      </w:r>
      <w:r w:rsidR="004E77C2">
        <w:rPr>
          <w:rFonts w:ascii="Times New Roman" w:hAnsi="Times New Roman" w:cs="Times New Roman"/>
          <w:sz w:val="28"/>
        </w:rPr>
        <w:t>до 31.</w:t>
      </w:r>
      <w:r w:rsidR="00C764A3">
        <w:rPr>
          <w:rFonts w:ascii="Times New Roman" w:hAnsi="Times New Roman" w:cs="Times New Roman"/>
          <w:sz w:val="28"/>
        </w:rPr>
        <w:t>07</w:t>
      </w:r>
      <w:r w:rsidR="004E77C2">
        <w:rPr>
          <w:rFonts w:ascii="Times New Roman" w:hAnsi="Times New Roman" w:cs="Times New Roman"/>
          <w:sz w:val="28"/>
        </w:rPr>
        <w:t>.202</w:t>
      </w:r>
      <w:r w:rsidR="00C764A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4E77C2">
        <w:rPr>
          <w:rFonts w:ascii="Times New Roman" w:hAnsi="Times New Roman" w:cs="Times New Roman"/>
          <w:sz w:val="28"/>
        </w:rPr>
        <w:t xml:space="preserve"> года</w:t>
      </w:r>
      <w:r w:rsidR="00AC3BF3" w:rsidRPr="004458CA">
        <w:rPr>
          <w:rFonts w:ascii="Times New Roman" w:hAnsi="Times New Roman" w:cs="Times New Roman"/>
          <w:sz w:val="28"/>
        </w:rPr>
        <w:t>.</w:t>
      </w:r>
    </w:p>
    <w:p w:rsidR="00E933BE" w:rsidRPr="004458CA" w:rsidRDefault="004E77C2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66712" w:rsidRPr="004458CA">
        <w:rPr>
          <w:rFonts w:ascii="Times New Roman" w:hAnsi="Times New Roman" w:cs="Times New Roman"/>
          <w:sz w:val="28"/>
        </w:rPr>
        <w:t xml:space="preserve">МФЦ </w:t>
      </w:r>
      <w:r w:rsidR="00E933BE" w:rsidRPr="004458CA">
        <w:rPr>
          <w:rFonts w:ascii="Times New Roman" w:hAnsi="Times New Roman" w:cs="Times New Roman"/>
          <w:sz w:val="28"/>
        </w:rPr>
        <w:t>вправе отменить Оферту в любое время без объяснения причин.</w:t>
      </w:r>
    </w:p>
    <w:p w:rsidR="00E933BE" w:rsidRPr="004458CA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3. Акцептовать Оферту (отозваться на Оферту) вправе –</w:t>
      </w:r>
      <w:r w:rsidR="00640B39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Банки</w:t>
      </w:r>
      <w:r w:rsidR="00AC3BF3" w:rsidRPr="004458CA">
        <w:rPr>
          <w:rFonts w:ascii="Times New Roman" w:hAnsi="Times New Roman" w:cs="Times New Roman"/>
          <w:sz w:val="28"/>
        </w:rPr>
        <w:t xml:space="preserve"> </w:t>
      </w:r>
      <w:r w:rsidR="00757E6C" w:rsidRPr="004458CA">
        <w:rPr>
          <w:rFonts w:ascii="Times New Roman" w:hAnsi="Times New Roman" w:cs="Times New Roman"/>
          <w:sz w:val="28"/>
        </w:rPr>
        <w:t>(</w:t>
      </w:r>
      <w:r w:rsidR="00266712" w:rsidRPr="004458CA">
        <w:rPr>
          <w:rFonts w:ascii="Times New Roman" w:hAnsi="Times New Roman" w:cs="Times New Roman"/>
          <w:sz w:val="28"/>
        </w:rPr>
        <w:t>далее – Заинтересованные лица)</w:t>
      </w:r>
      <w:r w:rsidRPr="004458CA">
        <w:rPr>
          <w:rFonts w:ascii="Times New Roman" w:hAnsi="Times New Roman" w:cs="Times New Roman"/>
          <w:sz w:val="28"/>
        </w:rPr>
        <w:t>.</w:t>
      </w:r>
    </w:p>
    <w:p w:rsidR="00266712" w:rsidRPr="004458CA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4. </w:t>
      </w:r>
      <w:r w:rsidR="00266712" w:rsidRPr="004458CA">
        <w:rPr>
          <w:rFonts w:ascii="Times New Roman" w:hAnsi="Times New Roman" w:cs="Times New Roman"/>
          <w:sz w:val="28"/>
        </w:rPr>
        <w:t>Акцепт настоящей публичной оферты осуществляется путем направления Заинтересованным лицом заявки с полным и безоговорочным согласием с условиями, изложенными в Оферте (форма ответа - Приложение № 1 к Оферте) по электронной почте info@umfc42.ru в графическом виде (скан-копии документов) с последующим направлением оригиналов документов по почте, заказным письмом с уведомлением о вручении (почтовый адрес: 6500</w:t>
      </w:r>
      <w:r w:rsidR="000941D7">
        <w:rPr>
          <w:rFonts w:ascii="Times New Roman" w:hAnsi="Times New Roman" w:cs="Times New Roman"/>
          <w:sz w:val="28"/>
        </w:rPr>
        <w:t>66</w:t>
      </w:r>
      <w:r w:rsidR="00266712" w:rsidRPr="004458CA">
        <w:rPr>
          <w:rFonts w:ascii="Times New Roman" w:hAnsi="Times New Roman" w:cs="Times New Roman"/>
          <w:sz w:val="28"/>
        </w:rPr>
        <w:t xml:space="preserve">, г. Кемерово, </w:t>
      </w:r>
      <w:r w:rsidR="004E77C2">
        <w:rPr>
          <w:rFonts w:ascii="Times New Roman" w:hAnsi="Times New Roman" w:cs="Times New Roman"/>
          <w:sz w:val="28"/>
        </w:rPr>
        <w:t>б-р Пионерский, стр.3, пом. 1</w:t>
      </w:r>
      <w:r w:rsidR="00266712" w:rsidRPr="004458CA">
        <w:rPr>
          <w:rFonts w:ascii="Times New Roman" w:hAnsi="Times New Roman" w:cs="Times New Roman"/>
          <w:sz w:val="28"/>
        </w:rPr>
        <w:t xml:space="preserve">), либо нарочно по адресу местонахождения </w:t>
      </w:r>
      <w:r w:rsidR="00640B39">
        <w:rPr>
          <w:rFonts w:ascii="Times New Roman" w:hAnsi="Times New Roman" w:cs="Times New Roman"/>
          <w:sz w:val="28"/>
        </w:rPr>
        <w:t>УМФЦ</w:t>
      </w:r>
      <w:r w:rsidR="00266712" w:rsidRPr="004458CA">
        <w:rPr>
          <w:rFonts w:ascii="Times New Roman" w:hAnsi="Times New Roman" w:cs="Times New Roman"/>
          <w:sz w:val="28"/>
        </w:rPr>
        <w:t>: 6500</w:t>
      </w:r>
      <w:r w:rsidR="000941D7">
        <w:rPr>
          <w:rFonts w:ascii="Times New Roman" w:hAnsi="Times New Roman" w:cs="Times New Roman"/>
          <w:sz w:val="28"/>
        </w:rPr>
        <w:t>66</w:t>
      </w:r>
      <w:r w:rsidR="00266712" w:rsidRPr="004458CA">
        <w:rPr>
          <w:rFonts w:ascii="Times New Roman" w:hAnsi="Times New Roman" w:cs="Times New Roman"/>
          <w:sz w:val="28"/>
        </w:rPr>
        <w:t>, Кемеровская область, г. Кемерово, Пионерский бульвар, стр.3, пом.1. Заявки принимаются с понедельника по пятницу с 08 часов 30 минут до 17 часов 30 минут, перерыв на обед с 12 часов 00 минут до 13 часов 00 минут.</w:t>
      </w:r>
    </w:p>
    <w:p w:rsidR="00E933BE" w:rsidRPr="004458CA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5.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с условиями договора, изложенного в Приложении № 2 к Оферте. Заключение договора на бумажном носителе (подписание сторонами и ск</w:t>
      </w:r>
      <w:r w:rsidR="00AC3BF3" w:rsidRPr="004458CA">
        <w:rPr>
          <w:rFonts w:ascii="Times New Roman" w:hAnsi="Times New Roman" w:cs="Times New Roman"/>
          <w:sz w:val="28"/>
        </w:rPr>
        <w:t>репление печатями (при наличии)</w:t>
      </w:r>
      <w:r w:rsidRPr="004458CA">
        <w:rPr>
          <w:rFonts w:ascii="Times New Roman" w:hAnsi="Times New Roman" w:cs="Times New Roman"/>
          <w:sz w:val="28"/>
        </w:rPr>
        <w:t xml:space="preserve"> является обязательным условием настоящей Оферты.</w:t>
      </w:r>
    </w:p>
    <w:p w:rsidR="00E933BE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6. При заключении </w:t>
      </w:r>
      <w:r w:rsidR="00A64166">
        <w:rPr>
          <w:rFonts w:ascii="Times New Roman" w:hAnsi="Times New Roman" w:cs="Times New Roman"/>
          <w:sz w:val="28"/>
        </w:rPr>
        <w:t>Д</w:t>
      </w:r>
      <w:r w:rsidRPr="004458CA">
        <w:rPr>
          <w:rFonts w:ascii="Times New Roman" w:hAnsi="Times New Roman" w:cs="Times New Roman"/>
          <w:sz w:val="28"/>
        </w:rPr>
        <w:t>оговора существенными условиями будут являться следующие:</w:t>
      </w:r>
    </w:p>
    <w:p w:rsidR="00640B39" w:rsidRDefault="00640B39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Банк обязуется организовать для физических лиц возможность совершения перевода денежных средств в счет уплаты государственной пошлины или иной платы за предоставление государственных и муниципальных услуг с использованием банковских карт с помощью Электронного терминала, предоставляемого Банком;</w:t>
      </w:r>
    </w:p>
    <w:p w:rsidR="00A73099" w:rsidRPr="004458CA" w:rsidRDefault="00A73099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69BB">
        <w:rPr>
          <w:rFonts w:ascii="Times New Roman" w:hAnsi="Times New Roman" w:cs="Times New Roman"/>
          <w:sz w:val="28"/>
        </w:rPr>
        <w:t>- При оплате государственной пошлины</w:t>
      </w:r>
      <w:r w:rsidR="00FD3743" w:rsidRPr="00EF69BB">
        <w:rPr>
          <w:rFonts w:ascii="Times New Roman" w:hAnsi="Times New Roman" w:cs="Times New Roman"/>
          <w:sz w:val="28"/>
        </w:rPr>
        <w:t xml:space="preserve"> и (или) иной платы</w:t>
      </w:r>
      <w:r w:rsidRPr="00EF69BB">
        <w:rPr>
          <w:rFonts w:ascii="Times New Roman" w:hAnsi="Times New Roman" w:cs="Times New Roman"/>
          <w:sz w:val="28"/>
        </w:rPr>
        <w:t xml:space="preserve"> за предоставление государственных и муниципальных услуг дополнительная плата с </w:t>
      </w:r>
      <w:r w:rsidR="00F054D5" w:rsidRPr="00EF69BB">
        <w:rPr>
          <w:rFonts w:ascii="Times New Roman" w:hAnsi="Times New Roman" w:cs="Times New Roman"/>
          <w:sz w:val="28"/>
        </w:rPr>
        <w:t>УМФЦ</w:t>
      </w:r>
      <w:r w:rsidRPr="00EF69BB">
        <w:rPr>
          <w:rFonts w:ascii="Times New Roman" w:hAnsi="Times New Roman" w:cs="Times New Roman"/>
          <w:sz w:val="28"/>
        </w:rPr>
        <w:t xml:space="preserve"> не взимается;</w:t>
      </w:r>
    </w:p>
    <w:p w:rsidR="00E933BE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- </w:t>
      </w:r>
      <w:r w:rsidR="004B3CBF">
        <w:rPr>
          <w:rFonts w:ascii="Times New Roman" w:hAnsi="Times New Roman" w:cs="Times New Roman"/>
          <w:sz w:val="28"/>
        </w:rPr>
        <w:t>Банк в течение 3 (трех) дней с даты подписания Договора за свой счет осуществляет установку и ввод в эксплуатацию Электронных терминалов в офисах УМФЦ;</w:t>
      </w:r>
    </w:p>
    <w:p w:rsidR="001069A4" w:rsidRDefault="001069A4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Банк осуществляет установку, подключение, замену, перемещение и сервисное обслуживание Электронных терминалов безвозмездно;</w:t>
      </w:r>
    </w:p>
    <w:p w:rsidR="004B3CBF" w:rsidRDefault="004B3CBF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Размещение Электронных терминалов в офисах УМФЦ не предусматривает возникновения отношений аренды Электронных терминалов</w:t>
      </w:r>
      <w:r w:rsidR="009031E9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 </w:t>
      </w:r>
      <w:r w:rsidR="00640B39">
        <w:rPr>
          <w:rFonts w:ascii="Times New Roman" w:hAnsi="Times New Roman" w:cs="Times New Roman"/>
          <w:sz w:val="28"/>
        </w:rPr>
        <w:t>УМФЦ</w:t>
      </w:r>
      <w:r>
        <w:rPr>
          <w:rFonts w:ascii="Times New Roman" w:hAnsi="Times New Roman" w:cs="Times New Roman"/>
          <w:sz w:val="28"/>
        </w:rPr>
        <w:t>, Электронные терминалы являются собственностью Банка;</w:t>
      </w:r>
    </w:p>
    <w:p w:rsidR="004B3CBF" w:rsidRDefault="004B3CBF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Банку не переходят права владения и (или) пользования (аренды) помещений в месте размещения Электронных терминалов</w:t>
      </w:r>
      <w:r w:rsidR="008B2B42">
        <w:rPr>
          <w:rFonts w:ascii="Times New Roman" w:hAnsi="Times New Roman" w:cs="Times New Roman"/>
          <w:sz w:val="28"/>
        </w:rPr>
        <w:t>.</w:t>
      </w:r>
    </w:p>
    <w:p w:rsidR="00E933BE" w:rsidRPr="004458CA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7. Условия </w:t>
      </w:r>
      <w:r w:rsidR="008B2B42">
        <w:rPr>
          <w:rFonts w:ascii="Times New Roman" w:hAnsi="Times New Roman" w:cs="Times New Roman"/>
          <w:sz w:val="28"/>
        </w:rPr>
        <w:t>Д</w:t>
      </w:r>
      <w:r w:rsidRPr="004458CA">
        <w:rPr>
          <w:rFonts w:ascii="Times New Roman" w:hAnsi="Times New Roman" w:cs="Times New Roman"/>
          <w:sz w:val="28"/>
        </w:rPr>
        <w:t xml:space="preserve">оговора, не противоречащие существенным условиям Оферты, могут быть изменены по согласованию с </w:t>
      </w:r>
      <w:r w:rsidR="008B2B42">
        <w:rPr>
          <w:rFonts w:ascii="Times New Roman" w:hAnsi="Times New Roman" w:cs="Times New Roman"/>
          <w:sz w:val="28"/>
        </w:rPr>
        <w:t>УМФЦ</w:t>
      </w:r>
      <w:r w:rsidRPr="004458CA">
        <w:rPr>
          <w:rFonts w:ascii="Times New Roman" w:hAnsi="Times New Roman" w:cs="Times New Roman"/>
          <w:sz w:val="28"/>
        </w:rPr>
        <w:t>.</w:t>
      </w:r>
    </w:p>
    <w:p w:rsidR="00E933BE" w:rsidRPr="004458CA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8. Место фактического исполнения </w:t>
      </w:r>
      <w:r w:rsidR="002C1E33">
        <w:rPr>
          <w:rFonts w:ascii="Times New Roman" w:hAnsi="Times New Roman" w:cs="Times New Roman"/>
          <w:sz w:val="28"/>
        </w:rPr>
        <w:t>Д</w:t>
      </w:r>
      <w:r w:rsidRPr="004458CA">
        <w:rPr>
          <w:rFonts w:ascii="Times New Roman" w:hAnsi="Times New Roman" w:cs="Times New Roman"/>
          <w:sz w:val="28"/>
        </w:rPr>
        <w:t xml:space="preserve">оговора – </w:t>
      </w:r>
      <w:r w:rsidR="007803B1">
        <w:rPr>
          <w:rFonts w:ascii="Times New Roman" w:hAnsi="Times New Roman" w:cs="Times New Roman"/>
          <w:sz w:val="28"/>
        </w:rPr>
        <w:t>отделы «Мои Документы» ГАУ «УМФЦ Кузбасса»</w:t>
      </w:r>
      <w:r w:rsidR="004458CA">
        <w:rPr>
          <w:rFonts w:ascii="Times New Roman" w:hAnsi="Times New Roman" w:cs="Times New Roman"/>
          <w:sz w:val="28"/>
        </w:rPr>
        <w:t>.</w:t>
      </w:r>
    </w:p>
    <w:p w:rsidR="00E933BE" w:rsidRPr="004458CA" w:rsidRDefault="008B2B42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933BE" w:rsidRPr="004458CA">
        <w:rPr>
          <w:rFonts w:ascii="Times New Roman" w:hAnsi="Times New Roman" w:cs="Times New Roman"/>
          <w:sz w:val="28"/>
        </w:rPr>
        <w:t xml:space="preserve">. </w:t>
      </w:r>
      <w:r w:rsidR="00B7354E">
        <w:rPr>
          <w:rFonts w:ascii="Times New Roman" w:hAnsi="Times New Roman" w:cs="Times New Roman"/>
          <w:sz w:val="28"/>
        </w:rPr>
        <w:t>У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="00E933BE" w:rsidRPr="004458CA">
        <w:rPr>
          <w:rFonts w:ascii="Times New Roman" w:hAnsi="Times New Roman" w:cs="Times New Roman"/>
          <w:sz w:val="28"/>
        </w:rPr>
        <w:t xml:space="preserve"> оставляет за собой право вносить изменения в Оферту, в связи с чем, Заинтересованные лица обязуются самостоятельно контролировать наличие изменений в них. Уведомление об изменении Оферты </w:t>
      </w:r>
      <w:r w:rsidR="00360CDA">
        <w:rPr>
          <w:rFonts w:ascii="Times New Roman" w:hAnsi="Times New Roman" w:cs="Times New Roman"/>
          <w:sz w:val="28"/>
        </w:rPr>
        <w:t>У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="00E933BE" w:rsidRPr="004458CA">
        <w:rPr>
          <w:rFonts w:ascii="Times New Roman" w:hAnsi="Times New Roman" w:cs="Times New Roman"/>
          <w:sz w:val="28"/>
        </w:rPr>
        <w:t xml:space="preserve"> обязано разместить на официальном сайте в информационно – телекоммуникационной сети Интернет по адресу:</w:t>
      </w:r>
      <w:r w:rsidR="00B305F2" w:rsidRPr="00B305F2">
        <w:t xml:space="preserve"> </w:t>
      </w:r>
      <w:r w:rsidR="00B305F2" w:rsidRPr="00B305F2">
        <w:rPr>
          <w:rFonts w:ascii="Times New Roman" w:hAnsi="Times New Roman" w:cs="Times New Roman"/>
          <w:sz w:val="28"/>
        </w:rPr>
        <w:t>https://</w:t>
      </w:r>
      <w:r w:rsidR="00A87C51">
        <w:rPr>
          <w:rFonts w:ascii="Times New Roman" w:hAnsi="Times New Roman" w:cs="Times New Roman"/>
          <w:sz w:val="28"/>
          <w:lang w:val="en-US"/>
        </w:rPr>
        <w:t>www</w:t>
      </w:r>
      <w:r w:rsidR="00A87C51" w:rsidRPr="00A87C51">
        <w:rPr>
          <w:rFonts w:ascii="Times New Roman" w:hAnsi="Times New Roman" w:cs="Times New Roman"/>
          <w:sz w:val="28"/>
        </w:rPr>
        <w:t>.</w:t>
      </w:r>
      <w:r w:rsidR="00B305F2" w:rsidRPr="00B305F2">
        <w:rPr>
          <w:rFonts w:ascii="Times New Roman" w:hAnsi="Times New Roman" w:cs="Times New Roman"/>
          <w:sz w:val="28"/>
        </w:rPr>
        <w:t>umfc42.ru</w:t>
      </w:r>
      <w:r w:rsidR="00266712" w:rsidRPr="004458CA">
        <w:rPr>
          <w:rFonts w:ascii="Times New Roman" w:hAnsi="Times New Roman" w:cs="Times New Roman"/>
          <w:sz w:val="28"/>
        </w:rPr>
        <w:t xml:space="preserve"> </w:t>
      </w:r>
      <w:r w:rsidR="00E933BE" w:rsidRPr="004458CA">
        <w:rPr>
          <w:rFonts w:ascii="Times New Roman" w:hAnsi="Times New Roman" w:cs="Times New Roman"/>
          <w:sz w:val="28"/>
        </w:rPr>
        <w:t>в разделе «Публичная оферта» в виде информационного сообщения не позднее, чем за 2 (два) рабочих дня до даты вступления таких изменений в силу.</w:t>
      </w:r>
    </w:p>
    <w:p w:rsidR="00E933BE" w:rsidRPr="002C1E33" w:rsidRDefault="00E933BE" w:rsidP="0062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B2B42">
        <w:rPr>
          <w:rFonts w:ascii="Times New Roman" w:hAnsi="Times New Roman" w:cs="Times New Roman"/>
          <w:sz w:val="28"/>
        </w:rPr>
        <w:t>1</w:t>
      </w:r>
      <w:r w:rsidR="00640B39">
        <w:rPr>
          <w:rFonts w:ascii="Times New Roman" w:hAnsi="Times New Roman" w:cs="Times New Roman"/>
          <w:sz w:val="28"/>
        </w:rPr>
        <w:t>0</w:t>
      </w:r>
      <w:r w:rsidRPr="008B2B42">
        <w:rPr>
          <w:rFonts w:ascii="Times New Roman" w:hAnsi="Times New Roman" w:cs="Times New Roman"/>
          <w:sz w:val="28"/>
        </w:rPr>
        <w:t xml:space="preserve">. Реквизиты </w:t>
      </w:r>
      <w:r w:rsidR="00B305F2">
        <w:rPr>
          <w:rFonts w:ascii="Times New Roman" w:hAnsi="Times New Roman" w:cs="Times New Roman"/>
          <w:sz w:val="28"/>
        </w:rPr>
        <w:t>У</w:t>
      </w:r>
      <w:r w:rsidR="00266712" w:rsidRPr="008B2B42">
        <w:rPr>
          <w:rFonts w:ascii="Times New Roman" w:hAnsi="Times New Roman" w:cs="Times New Roman"/>
          <w:sz w:val="28"/>
        </w:rPr>
        <w:t>МФЦ</w:t>
      </w:r>
      <w:r w:rsidR="00266712" w:rsidRPr="002C1E33">
        <w:rPr>
          <w:rFonts w:ascii="Times New Roman" w:hAnsi="Times New Roman" w:cs="Times New Roman"/>
          <w:sz w:val="28"/>
        </w:rPr>
        <w:t>:</w:t>
      </w:r>
    </w:p>
    <w:p w:rsidR="00D75863" w:rsidRDefault="00D75863" w:rsidP="006240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2B42" w:rsidRPr="002E60E6" w:rsidRDefault="008B2B42" w:rsidP="0062405C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60E6">
        <w:rPr>
          <w:rFonts w:ascii="Times New Roman" w:hAnsi="Times New Roman"/>
          <w:b/>
          <w:bCs/>
          <w:sz w:val="28"/>
          <w:szCs w:val="28"/>
        </w:rPr>
        <w:t xml:space="preserve">Государственное </w:t>
      </w:r>
      <w:r w:rsidR="00B305F2" w:rsidRPr="002E60E6">
        <w:rPr>
          <w:rFonts w:ascii="Times New Roman" w:hAnsi="Times New Roman"/>
          <w:b/>
          <w:bCs/>
          <w:sz w:val="28"/>
          <w:szCs w:val="28"/>
        </w:rPr>
        <w:t>автономное</w:t>
      </w:r>
      <w:r w:rsidRPr="002E60E6">
        <w:rPr>
          <w:rFonts w:ascii="Times New Roman" w:hAnsi="Times New Roman"/>
          <w:b/>
          <w:bCs/>
          <w:sz w:val="28"/>
          <w:szCs w:val="28"/>
        </w:rPr>
        <w:t xml:space="preserve"> учреждение «Уполномоченный многофункциональный центр предоставления государственных и муниципальных услуг на территории </w:t>
      </w:r>
      <w:r w:rsidR="00CA7F84" w:rsidRPr="002E60E6">
        <w:rPr>
          <w:rFonts w:ascii="Times New Roman" w:hAnsi="Times New Roman"/>
          <w:b/>
          <w:bCs/>
          <w:sz w:val="28"/>
          <w:szCs w:val="28"/>
        </w:rPr>
        <w:t>Кузбасса</w:t>
      </w:r>
      <w:r w:rsidRPr="002E60E6">
        <w:rPr>
          <w:rFonts w:ascii="Times New Roman" w:hAnsi="Times New Roman"/>
          <w:b/>
          <w:bCs/>
          <w:sz w:val="28"/>
          <w:szCs w:val="28"/>
        </w:rPr>
        <w:t>»</w:t>
      </w:r>
      <w:r w:rsidR="002E60E6" w:rsidRPr="002E60E6">
        <w:rPr>
          <w:rFonts w:ascii="Times New Roman" w:hAnsi="Times New Roman"/>
          <w:bCs/>
          <w:sz w:val="28"/>
          <w:szCs w:val="28"/>
        </w:rPr>
        <w:t xml:space="preserve"> (</w:t>
      </w:r>
      <w:r w:rsidR="002E60E6">
        <w:rPr>
          <w:rFonts w:ascii="Times New Roman" w:hAnsi="Times New Roman"/>
          <w:bCs/>
          <w:sz w:val="28"/>
          <w:szCs w:val="28"/>
        </w:rPr>
        <w:t>ГАУ «УМФЦ Кузбасса»</w:t>
      </w:r>
      <w:r w:rsidR="002E60E6" w:rsidRPr="002E60E6">
        <w:rPr>
          <w:rFonts w:ascii="Times New Roman" w:hAnsi="Times New Roman"/>
          <w:bCs/>
          <w:sz w:val="28"/>
          <w:szCs w:val="28"/>
        </w:rPr>
        <w:t>)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>Юридический адрес: 650066, Кемеровская область – Кузбасс, г. Кемерово, Пионерский бульвар, 3, помещение 1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 xml:space="preserve">ОГРН: </w:t>
      </w:r>
      <w:bookmarkStart w:id="1" w:name="_Hlk34398184"/>
      <w:r w:rsidRPr="002E60E6">
        <w:rPr>
          <w:rFonts w:ascii="Times New Roman" w:hAnsi="Times New Roman"/>
          <w:bCs/>
          <w:sz w:val="28"/>
          <w:szCs w:val="28"/>
        </w:rPr>
        <w:t>1134205015702</w:t>
      </w:r>
      <w:bookmarkEnd w:id="1"/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>ИНН/КПП: 4205270220/420501001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>УФК по Кемеровской области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>(Лицевой счет 30396Ь78460)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 xml:space="preserve">р/с 40601810300001000001 в 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>Отделении Кемерово г. Кемерово</w:t>
      </w:r>
    </w:p>
    <w:p w:rsidR="002E60E6" w:rsidRPr="002E60E6" w:rsidRDefault="002E60E6" w:rsidP="002E60E6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E60E6">
        <w:rPr>
          <w:rFonts w:ascii="Times New Roman" w:hAnsi="Times New Roman"/>
          <w:bCs/>
          <w:sz w:val="28"/>
          <w:szCs w:val="28"/>
        </w:rPr>
        <w:t>БИК: 043207001</w:t>
      </w:r>
    </w:p>
    <w:p w:rsidR="00CA7F84" w:rsidRDefault="00CA7F8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15C29" w:rsidRDefault="008B2B42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8B2B42" w:rsidRPr="008B2B42" w:rsidRDefault="008B2B42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Публичной оферте</w:t>
      </w:r>
    </w:p>
    <w:p w:rsidR="008B2B42" w:rsidRPr="008B2B42" w:rsidRDefault="008B2B42" w:rsidP="008B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B42" w:rsidRPr="008B2B42" w:rsidRDefault="008B2B42" w:rsidP="00F54B92">
      <w:pPr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на публичную оферту</w:t>
      </w:r>
    </w:p>
    <w:p w:rsidR="008B2B42" w:rsidRPr="008B2B42" w:rsidRDefault="008B2B42" w:rsidP="00F54B9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заключении </w:t>
      </w:r>
      <w:r w:rsidR="003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8B2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оговора </w:t>
      </w:r>
      <w:r w:rsidR="003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информационно-технологическом взаимодействие</w:t>
      </w:r>
    </w:p>
    <w:p w:rsidR="008B2B42" w:rsidRPr="008B2B42" w:rsidRDefault="008B2B42" w:rsidP="00F54B92">
      <w:pPr>
        <w:suppressAutoHyphens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color w:val="111111"/>
          <w:kern w:val="36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B2B42" w:rsidRPr="008B2B42" w:rsidRDefault="008B2B42" w:rsidP="008B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организации:</w:t>
      </w: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Полное наименование организации (на основании учредительных документов)</w:t>
      </w: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Сокращенное наименование организации (на основании учредительных документов)</w:t>
      </w:r>
    </w:p>
    <w:p w:rsidR="008B2B42" w:rsidRPr="008B2B42" w:rsidRDefault="008B2B42" w:rsidP="00F54B92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нахождения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Почтовый адрес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Контактные телефоны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Контактные лица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Адрес электронной почты (при наличии)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Номер и дата лицензии на осуществление банковской деятельности (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публичную оферту о заключении 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информационно-технологическом взаимодействии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организации) в лице, </w:t>
      </w:r>
    </w:p>
    <w:p w:rsidR="008B2B42" w:rsidRPr="008B2B42" w:rsidRDefault="008B2B42" w:rsidP="00F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F5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руководителя, Ф.И.О.)</w:t>
      </w: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ответом подтверждает полное и безоговорочное согласие с условиями публичной оферты, опубликованной на официальном информационном сайте Г</w:t>
      </w:r>
      <w:r w:rsidR="00B30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«УМФЦ </w:t>
      </w:r>
      <w:r w:rsidR="00A87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Интернет </w:t>
      </w:r>
      <w:r w:rsidR="00B305F2" w:rsidRPr="00B305F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A87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87C51" w:rsidRPr="00A87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5F2" w:rsidRPr="00B305F2">
        <w:rPr>
          <w:rFonts w:ascii="Times New Roman" w:eastAsia="Times New Roman" w:hAnsi="Times New Roman" w:cs="Times New Roman"/>
          <w:sz w:val="28"/>
          <w:szCs w:val="28"/>
          <w:lang w:eastAsia="ru-RU"/>
        </w:rPr>
        <w:t>umfc42.ru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готовность к заключению 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информационно-технологическом взаимодействии</w:t>
      </w:r>
      <w:r w:rsidR="00B54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Приложения:</w:t>
      </w: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0"/>
          <w:szCs w:val="28"/>
          <w:lang w:eastAsia="ru-RU"/>
        </w:rPr>
        <w:t>заверенная копия лицензии на осуществление банковской деятельности (при наличии);</w:t>
      </w: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0"/>
          <w:szCs w:val="28"/>
          <w:lang w:eastAsia="ru-RU"/>
        </w:rPr>
        <w:t>заверенная копия документа подтверждающего полномочия лица, направившего подписавшего ответ на данную публичную оферту.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F5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</w:t>
      </w:r>
      <w:r w:rsidR="00F5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Подпись                                                               Ф.И.О.</w:t>
      </w:r>
    </w:p>
    <w:p w:rsidR="00215C29" w:rsidRDefault="008B2B42" w:rsidP="008B2B4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5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B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                                                                                    дата</w:t>
      </w:r>
    </w:p>
    <w:p w:rsidR="00CA7F84" w:rsidRDefault="00CA7F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4C4F" w:rsidRPr="006F4C4F" w:rsidRDefault="006F4C4F" w:rsidP="00CA7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Приложение № 2</w:t>
      </w:r>
    </w:p>
    <w:p w:rsidR="006F4C4F" w:rsidRPr="006F4C4F" w:rsidRDefault="006F4C4F" w:rsidP="00CA7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Hlk360183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к Публичной оферте</w:t>
      </w:r>
    </w:p>
    <w:p w:rsidR="006F4C4F" w:rsidRDefault="006F4C4F" w:rsidP="006F4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bookmarkEnd w:id="2"/>
    <w:p w:rsidR="006F4C4F" w:rsidRPr="006F4C4F" w:rsidRDefault="006F4C4F" w:rsidP="00CA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Договор</w:t>
      </w:r>
      <w:r w:rsidRPr="006F4C4F">
        <w:rPr>
          <w:rStyle w:val="a8"/>
          <w:rFonts w:ascii="Times New Roman" w:hAnsi="Times New Roman" w:cs="Times New Roman"/>
          <w:b/>
          <w:color w:val="000000"/>
          <w:sz w:val="26"/>
          <w:szCs w:val="26"/>
        </w:rPr>
        <w:footnoteReference w:id="1"/>
      </w:r>
    </w:p>
    <w:p w:rsidR="006F4C4F" w:rsidRPr="006F4C4F" w:rsidRDefault="006F4C4F" w:rsidP="00CA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об информационно-технологическом взаимодействии № _____</w:t>
      </w:r>
    </w:p>
    <w:p w:rsidR="00A62906" w:rsidRPr="006F4C4F" w:rsidRDefault="00A62906" w:rsidP="006F4C4F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Default="006F4C4F" w:rsidP="006F4C4F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color w:val="000000"/>
          <w:sz w:val="26"/>
          <w:szCs w:val="26"/>
        </w:rPr>
        <w:t>г. Кемерово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5A607C">
        <w:rPr>
          <w:rFonts w:ascii="Times New Roman" w:hAnsi="Times New Roman" w:cs="Times New Roman"/>
          <w:color w:val="000000"/>
          <w:sz w:val="26"/>
          <w:szCs w:val="26"/>
        </w:rPr>
        <w:t xml:space="preserve"> «___»_______ 2020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A62906" w:rsidRPr="006F4C4F" w:rsidRDefault="00A62906" w:rsidP="006F4C4F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, именуемое в дальнейшем </w:t>
      </w: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«Банк»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, в лице _________________, действующего на основании ________________________, с одной стороны, и государственное </w:t>
      </w:r>
      <w:r w:rsidR="005A607C">
        <w:rPr>
          <w:rFonts w:ascii="Times New Roman" w:hAnsi="Times New Roman" w:cs="Times New Roman"/>
          <w:color w:val="000000"/>
          <w:sz w:val="26"/>
          <w:szCs w:val="26"/>
        </w:rPr>
        <w:t>автономное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учреждение «Уполномоченный многофункциональный центр предоставления государственных и муниципальных услуг на территории </w:t>
      </w:r>
      <w:r w:rsidR="00A62906">
        <w:rPr>
          <w:rFonts w:ascii="Times New Roman" w:hAnsi="Times New Roman" w:cs="Times New Roman"/>
          <w:color w:val="000000"/>
          <w:sz w:val="26"/>
          <w:szCs w:val="26"/>
        </w:rPr>
        <w:t>Кузбасса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>» (Г</w:t>
      </w:r>
      <w:r w:rsidR="005A607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У «УМФЦ </w:t>
      </w:r>
      <w:r w:rsidR="00A62906">
        <w:rPr>
          <w:rFonts w:ascii="Times New Roman" w:hAnsi="Times New Roman" w:cs="Times New Roman"/>
          <w:color w:val="000000"/>
          <w:sz w:val="26"/>
          <w:szCs w:val="26"/>
        </w:rPr>
        <w:t>Кузбасса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») в лице директора </w:t>
      </w:r>
      <w:r w:rsidR="005A607C">
        <w:rPr>
          <w:rFonts w:ascii="Times New Roman" w:hAnsi="Times New Roman" w:cs="Times New Roman"/>
          <w:color w:val="000000"/>
          <w:sz w:val="26"/>
          <w:szCs w:val="26"/>
        </w:rPr>
        <w:t>Прозорова Сергея Сергеевича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>, действующе</w:t>
      </w:r>
      <w:r w:rsidR="005A607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Устава, далее именуемое </w:t>
      </w: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«Учреждение»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>, с</w:t>
      </w:r>
      <w:r w:rsidR="00A6290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>другой стороны, совместно именуемые «Стороны», заключили настоящий Договор о</w:t>
      </w:r>
      <w:r w:rsidR="00A6290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>нижеследующем:</w:t>
      </w:r>
    </w:p>
    <w:p w:rsidR="006F4C4F" w:rsidRPr="006F4C4F" w:rsidRDefault="006F4C4F" w:rsidP="006F4C4F">
      <w:pPr>
        <w:pStyle w:val="ConsPlusNonformat"/>
        <w:spacing w:line="264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numPr>
          <w:ilvl w:val="0"/>
          <w:numId w:val="1"/>
        </w:numPr>
        <w:spacing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Par28"/>
      <w:bookmarkEnd w:id="3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ТЕРМИНЫ И ОПРЕДЕЛЕНИЯ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«Заявитель» </w:t>
      </w:r>
      <w:r w:rsidRPr="006F4C4F">
        <w:rPr>
          <w:rFonts w:cs="Times New Roman"/>
          <w:sz w:val="26"/>
          <w:szCs w:val="26"/>
        </w:rPr>
        <w:t>- физическое лицо, клиент Учреждения, обратившийся за</w:t>
      </w:r>
      <w:r w:rsidR="00A62906">
        <w:rPr>
          <w:rFonts w:cs="Times New Roman"/>
          <w:sz w:val="26"/>
          <w:szCs w:val="26"/>
        </w:rPr>
        <w:t> </w:t>
      </w:r>
      <w:r w:rsidRPr="006F4C4F">
        <w:rPr>
          <w:rFonts w:cs="Times New Roman"/>
          <w:sz w:val="26"/>
          <w:szCs w:val="26"/>
        </w:rPr>
        <w:t>получением государственных и муниципальных услуг.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«Получатели» </w:t>
      </w:r>
      <w:r w:rsidRPr="006F4C4F">
        <w:rPr>
          <w:rFonts w:cs="Times New Roman"/>
          <w:sz w:val="26"/>
          <w:szCs w:val="26"/>
        </w:rPr>
        <w:t>- территориальные органы федеральных органов исполнительной власти Российской Федерации, государственные внебюджетные фонды, органы исполнительной власти субъектов Российский Федерации, органы местного самоуправления муниципальных образований, а также иная организация, участвующая в</w:t>
      </w:r>
      <w:r w:rsidR="00A62906">
        <w:rPr>
          <w:rFonts w:cs="Times New Roman"/>
          <w:sz w:val="26"/>
          <w:szCs w:val="26"/>
        </w:rPr>
        <w:t> </w:t>
      </w:r>
      <w:r w:rsidRPr="006F4C4F">
        <w:rPr>
          <w:rFonts w:cs="Times New Roman"/>
          <w:sz w:val="26"/>
          <w:szCs w:val="26"/>
        </w:rPr>
        <w:t>предоставлении государственных (муниципальных) услуг, организация, оказывающая услуги ЖКХ, образования и т.д.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«Плательщик» </w:t>
      </w:r>
      <w:r w:rsidRPr="006F4C4F">
        <w:rPr>
          <w:rFonts w:cs="Times New Roman"/>
          <w:sz w:val="26"/>
          <w:szCs w:val="26"/>
        </w:rPr>
        <w:t>- Заявитель, по распоряжению которого Банк осуществляет перевод денежных средств на счета Получателей.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«Перевод денежных средств» (Перевод)- </w:t>
      </w:r>
      <w:r w:rsidRPr="006F4C4F">
        <w:rPr>
          <w:rFonts w:cs="Times New Roman"/>
          <w:sz w:val="26"/>
          <w:szCs w:val="26"/>
        </w:rPr>
        <w:t>действия Банка в рамках применяемых форм безналичных расчетов по перечислению денежных средств Плательщиков на счета Получателей.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«Распоряжение о переводе» (Распоряжение) </w:t>
      </w:r>
      <w:r w:rsidRPr="006F4C4F">
        <w:rPr>
          <w:rFonts w:cs="Times New Roman"/>
          <w:sz w:val="26"/>
          <w:szCs w:val="26"/>
        </w:rPr>
        <w:t>- платежный документ на</w:t>
      </w:r>
      <w:r w:rsidR="00DD4BBD">
        <w:rPr>
          <w:rFonts w:cs="Times New Roman"/>
          <w:sz w:val="26"/>
          <w:szCs w:val="26"/>
        </w:rPr>
        <w:t> </w:t>
      </w:r>
      <w:r w:rsidRPr="006F4C4F">
        <w:rPr>
          <w:rFonts w:cs="Times New Roman"/>
          <w:sz w:val="26"/>
          <w:szCs w:val="26"/>
        </w:rPr>
        <w:t>бумажном носителе или распоряжение в электронном виде, составленный Плательщиком, который содержит информацию, необходимую для осуществления Перевода.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«Банковская карта (карта)» </w:t>
      </w:r>
      <w:r w:rsidRPr="006F4C4F">
        <w:rPr>
          <w:rFonts w:cs="Times New Roman"/>
          <w:sz w:val="26"/>
          <w:szCs w:val="26"/>
        </w:rPr>
        <w:t>- платежная карта, электронное средство платежа, предназначенное для совершения операций ее Держателем.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spacing w:line="264" w:lineRule="auto"/>
        <w:ind w:left="0" w:firstLine="567"/>
        <w:rPr>
          <w:rFonts w:cs="Times New Roman"/>
          <w:b/>
          <w:color w:val="000000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«Электронный терминал» </w:t>
      </w:r>
      <w:r w:rsidRPr="006F4C4F">
        <w:rPr>
          <w:rFonts w:cs="Times New Roman"/>
          <w:sz w:val="26"/>
          <w:szCs w:val="26"/>
        </w:rPr>
        <w:t>- электронное программно-техническое устройство (</w:t>
      </w:r>
      <w:r w:rsidRPr="006F4C4F">
        <w:rPr>
          <w:rFonts w:cs="Times New Roman"/>
          <w:sz w:val="26"/>
          <w:szCs w:val="26"/>
          <w:lang w:val="en-US"/>
        </w:rPr>
        <w:t>POS</w:t>
      </w:r>
      <w:r w:rsidRPr="006F4C4F">
        <w:rPr>
          <w:rFonts w:cs="Times New Roman"/>
          <w:sz w:val="26"/>
          <w:szCs w:val="26"/>
        </w:rPr>
        <w:t>-терминал), принадлежащее Банку, позволяющее осуществлять перевод денежных средств в рамках применяемых форм безналичных расчетов в пользу Получателей перевода</w:t>
      </w:r>
    </w:p>
    <w:p w:rsidR="006F4C4F" w:rsidRDefault="006F4C4F" w:rsidP="006F4C4F">
      <w:pPr>
        <w:pStyle w:val="6"/>
        <w:shd w:val="clear" w:color="auto" w:fill="auto"/>
        <w:spacing w:line="264" w:lineRule="auto"/>
        <w:ind w:left="567" w:firstLine="0"/>
        <w:rPr>
          <w:rFonts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numPr>
          <w:ilvl w:val="0"/>
          <w:numId w:val="1"/>
        </w:numPr>
        <w:spacing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ПРЕДМЕТ ДОГОВОРА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_Hlk355170"/>
      <w:r w:rsidRPr="006F4C4F">
        <w:rPr>
          <w:rFonts w:ascii="Times New Roman" w:hAnsi="Times New Roman"/>
          <w:color w:val="000000"/>
          <w:sz w:val="26"/>
          <w:szCs w:val="26"/>
        </w:rPr>
        <w:t xml:space="preserve">В рамках предоставления Учреждением физическим лицам (Плательщикам) государственных и муниципальных услуг по принципу «одного окна» на рабочих местах </w:t>
      </w:r>
      <w:r w:rsidRPr="006F4C4F">
        <w:rPr>
          <w:rFonts w:ascii="Times New Roman" w:hAnsi="Times New Roman"/>
          <w:color w:val="000000"/>
          <w:sz w:val="26"/>
          <w:szCs w:val="26"/>
        </w:rPr>
        <w:lastRenderedPageBreak/>
        <w:t>сотрудников Учреждения и организации возможности приема от Заявителей денежных средств, Банк и Учреждение договорились: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Организовать для физических лиц возможность совершения перевода денежных средств в счет уплаты государственной пошлины или иной платы за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предоставление государственных и муниципальных услуг, с использованием банковских карт с помощью Электронного терминала, предоставленного Банком, в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пользу получателей.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Обеспечить информационное и технологическое взаимодействие между Плательщиком и Получателями денежных средств.</w:t>
      </w:r>
    </w:p>
    <w:bookmarkEnd w:id="4"/>
    <w:p w:rsidR="006F4C4F" w:rsidRPr="006F4C4F" w:rsidRDefault="006F4C4F" w:rsidP="006F4C4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/>
          <w:b/>
          <w:color w:val="000000"/>
          <w:sz w:val="26"/>
          <w:szCs w:val="26"/>
        </w:rPr>
        <w:t>Банк обязуется: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 течение 3 (трех) дней с даты подписания настоящего Договора за свой счет осуществить установку и ввод в эксплуатацию Электронных терминалов в Учреждении. Список установленных Электронных терминалов указывается в акте ввода в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эксплуатацию оборудования Банка.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Обеспечить информационно-технологическое взаимодействие между Плательщиком и Получателем, и круглосуточную работоспособность Электронных терминалов. В случае выявления Банком неполадок в работе оборудования, а также получения уведомления от Учреждения, Банк обязуется в течение 24 (двадцати четырех) часов с момента получения уведомления от Учреждения, устранить неполадки. В случае выхода из строя оборудования осуществить замену в течение 10 (десяти) рабочих дней, с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момента получения уведомления от Учреждения. Замена оборудования производится с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обязательным составлением соответствующих актов по форме Приложений к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настоящему Договору. Датой ввода/вывода из эксплуатации Электронных терминалов, считается дата подписания акта.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Рассматривать в установленном законом порядке обращения Плательщиков, связанные с осуществлением Перевода денежных средств в Учреждении с</w:t>
      </w:r>
      <w:r w:rsidR="00DD4BBD">
        <w:rPr>
          <w:rFonts w:ascii="Times New Roman" w:hAnsi="Times New Roman"/>
          <w:color w:val="000000"/>
          <w:sz w:val="26"/>
          <w:szCs w:val="26"/>
        </w:rPr>
        <w:t> </w:t>
      </w:r>
      <w:r w:rsidRPr="006F4C4F">
        <w:rPr>
          <w:rFonts w:ascii="Times New Roman" w:hAnsi="Times New Roman"/>
          <w:color w:val="000000"/>
          <w:sz w:val="26"/>
          <w:szCs w:val="26"/>
        </w:rPr>
        <w:t>использованием Электронных терминалов.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Все обращения третьих лиц, связанные с сопровождением и использованием Электронных терминалов, подлежат рассмотрению Банком, даже если таковые поступили на имя Учреждения. Рассмотрение производится в соответствии с законодательством и</w:t>
      </w:r>
      <w:r w:rsidR="00DD4BBD">
        <w:rPr>
          <w:rFonts w:ascii="Times New Roman" w:hAnsi="Times New Roman"/>
          <w:sz w:val="26"/>
          <w:szCs w:val="26"/>
        </w:rPr>
        <w:t> </w:t>
      </w:r>
      <w:r w:rsidRPr="006F4C4F">
        <w:rPr>
          <w:rFonts w:ascii="Times New Roman" w:hAnsi="Times New Roman"/>
          <w:sz w:val="26"/>
          <w:szCs w:val="26"/>
        </w:rPr>
        <w:t>нормативными правовыми актами Российской Федерации.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Осуществлять установку, подключение, замену, перемещение и сервисное обслуживание Электронных терминалов. Сервисное обслуживание Электронных терминалов осуществляется Банком бесплатно.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Проводить необходимый инструктаж работников Учреждения по</w:t>
      </w:r>
      <w:r w:rsidR="00DD4BBD">
        <w:rPr>
          <w:rFonts w:ascii="Times New Roman" w:hAnsi="Times New Roman"/>
          <w:sz w:val="26"/>
          <w:szCs w:val="26"/>
        </w:rPr>
        <w:t> </w:t>
      </w:r>
      <w:r w:rsidRPr="006F4C4F">
        <w:rPr>
          <w:rFonts w:ascii="Times New Roman" w:hAnsi="Times New Roman"/>
          <w:sz w:val="26"/>
          <w:szCs w:val="26"/>
        </w:rPr>
        <w:t>использованию Электронных терминалов, предварительно согласовав график инструктажа с Учреждением. По итогу проведения инструктажа оформляется Акт по</w:t>
      </w:r>
      <w:r w:rsidR="00DD4BBD">
        <w:rPr>
          <w:rFonts w:ascii="Times New Roman" w:hAnsi="Times New Roman"/>
          <w:sz w:val="26"/>
          <w:szCs w:val="26"/>
        </w:rPr>
        <w:t> </w:t>
      </w:r>
      <w:r w:rsidRPr="006F4C4F">
        <w:rPr>
          <w:rFonts w:ascii="Times New Roman" w:hAnsi="Times New Roman"/>
          <w:sz w:val="26"/>
          <w:szCs w:val="26"/>
        </w:rPr>
        <w:t>форме Приложения к настоящему Договору.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Письменно, электронным письмом в адрес _____________либо телефонным звонком по номеру _____________уведомить Учреждение о невозможности проведения Перевода с использованием Электронных терминалов в связи с проведением технических работ, либо по иным причинам не менее чем за 3 (три) рабочих дня до даты начала их</w:t>
      </w:r>
      <w:r w:rsidR="00DD4BBD">
        <w:rPr>
          <w:rFonts w:ascii="Times New Roman" w:hAnsi="Times New Roman"/>
          <w:sz w:val="26"/>
          <w:szCs w:val="26"/>
        </w:rPr>
        <w:t> </w:t>
      </w:r>
      <w:r w:rsidRPr="006F4C4F">
        <w:rPr>
          <w:rFonts w:ascii="Times New Roman" w:hAnsi="Times New Roman"/>
          <w:sz w:val="26"/>
          <w:szCs w:val="26"/>
        </w:rPr>
        <w:t>осуществления.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lastRenderedPageBreak/>
        <w:t>В случае смены реквизитов Получателей, актуализировать данные реквизитов в Электронных терминалах в течение 5 (пяти) дней с даты получения уведомления об изменении реквизитов от Получателей в адрес Банка или от Учреждения, с предоставлением подтверждения изменения реквизитов (Письмо Получателя или изменения в законодательстве РФ).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 xml:space="preserve">Организовать внутренний режим функционирования установленных средств, предназначенных для взаимодействия с Учреждением, таким образом, чтобы исключить возможность несанкционированного использования системой ключей шифрования (электронная подпись, </w:t>
      </w:r>
      <w:proofErr w:type="spellStart"/>
      <w:r w:rsidRPr="006F4C4F">
        <w:rPr>
          <w:rFonts w:ascii="Times New Roman" w:hAnsi="Times New Roman"/>
          <w:sz w:val="26"/>
          <w:szCs w:val="26"/>
        </w:rPr>
        <w:t>ssl</w:t>
      </w:r>
      <w:proofErr w:type="spellEnd"/>
      <w:r w:rsidRPr="006F4C4F">
        <w:rPr>
          <w:rFonts w:ascii="Times New Roman" w:hAnsi="Times New Roman"/>
          <w:sz w:val="26"/>
          <w:szCs w:val="26"/>
        </w:rPr>
        <w:t xml:space="preserve"> сертификат) Учреждения. </w:t>
      </w:r>
    </w:p>
    <w:p w:rsidR="006F4C4F" w:rsidRPr="006F4C4F" w:rsidRDefault="006F4C4F" w:rsidP="006F4C4F">
      <w:pPr>
        <w:pStyle w:val="a5"/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F4C4F">
        <w:rPr>
          <w:rFonts w:ascii="Times New Roman" w:hAnsi="Times New Roman"/>
          <w:b/>
          <w:sz w:val="26"/>
          <w:szCs w:val="26"/>
        </w:rPr>
        <w:t>Банк имеет право: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Информировать Плательщиков о возможности совершения переводов денежных средств в адрес Получателей в Учреждении с помощью Электронных терминалов, путем размещения информации на платежных документах, в собственных рекламных материалах, на информационных стендах, веб-сайте и т.д., предварительно согласовав формат материалов с Учреждением.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Отказать Плательщику в Переводе при наличии подозрений, что операция осуществляется в целях легализации (отмывания) доходов, полученных преступным путем, или финансирования терроризма, а также по иным основаниям, предусмотренным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Приостановить или ограничить информационно-технологическое взаимодействие, в случае, когда это наносит ущерб Банку или Получателям.</w:t>
      </w:r>
    </w:p>
    <w:p w:rsidR="006F4C4F" w:rsidRPr="006F4C4F" w:rsidRDefault="006F4C4F" w:rsidP="006F4C4F">
      <w:pPr>
        <w:pStyle w:val="a5"/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F4C4F">
        <w:rPr>
          <w:rFonts w:ascii="Times New Roman" w:hAnsi="Times New Roman"/>
          <w:b/>
          <w:sz w:val="26"/>
          <w:szCs w:val="26"/>
        </w:rPr>
        <w:t>Учреждение обязуется: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Организовать установку и настройку программного обеспечения Банка, обеспечить информационно-технологическое взаимодействие и работоспособность оборудования Учреждения, совместимость с Электронными терминалами с учетом требований Банка, приведенных в Приложении 7.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Обеспечить защиту информации, доступ к которой ограничен в соответствии с федеральным законодательством, а также соблюдать режим обработки, хранения и использования персональных данных.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В подтверждение приема Распоряжения Плательщика на Перевод денежных средств обеспечить печать и выдачу Плательщику чека, оформленного в соответствии с требованиями нормативных актов Банка России. Использовать реквизиты Получателей в рамках оформления Распоряжения о переводе в соответствии с перечнем Получателей.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>В случае возникновения неполадок в работе Электронных терминалов и программно-аппаратного комплекса, работник Учреждения обязан незамедлительно уведомить об этом Банк.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>Не передавать кому-либо размещенные в Учреждении Электронные терминалы, не сдавать в аренду или в наем, не использовать предоставленное программное обеспечение в целях, не связанных с настоящим Договором, не допускать его копирования, не изменять программный код, не производить декомпиляцию и изучение программного кода другими способами, не допускать нарушения авторских прав на предоставленное программное обеспечение.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 xml:space="preserve">Обеспечить выполнение требований Банка к аппаратным средствам и </w:t>
      </w:r>
      <w:r w:rsidRPr="006F4C4F">
        <w:rPr>
          <w:rFonts w:cs="Times New Roman"/>
          <w:sz w:val="26"/>
          <w:szCs w:val="26"/>
        </w:rPr>
        <w:lastRenderedPageBreak/>
        <w:t>системному программному обеспечению, являющихся необходимыми для нормального функционирования Электронных терминалов.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 xml:space="preserve">Обеспечить доступ к розеткам 220В и сети </w:t>
      </w:r>
      <w:r w:rsidRPr="006F4C4F">
        <w:rPr>
          <w:rFonts w:cs="Times New Roman"/>
          <w:sz w:val="26"/>
          <w:szCs w:val="26"/>
          <w:lang w:val="en-US"/>
        </w:rPr>
        <w:t>Ethernet</w:t>
      </w:r>
      <w:r w:rsidRPr="006F4C4F">
        <w:rPr>
          <w:rFonts w:cs="Times New Roman"/>
          <w:sz w:val="26"/>
          <w:szCs w:val="26"/>
        </w:rPr>
        <w:t xml:space="preserve"> для подключения Электронных терминалов.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 xml:space="preserve">Допускать к работе с Электронными терминалами и консультированию Плательщиков только работников, прошедших инструктаж. 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>Обеспечить конфиденциальность ключей шифрования, не допускать случаев несанкционированного доступа к ключам шифрования, полученным от Банка для организации шифрованного канала взаимодействия.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5" w:name="bookmark7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  <w:bookmarkEnd w:id="5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ПРОВЕДЕНИЯ ОПЕРАЦИЙ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Прием денежных средств Плательщиков осуществляется в Учреждении с использованием Электронных терминалов, предоставленных Банком, на основании представленного Плательщиком Распоряжения, содержащего реквизиты, необходимые для осуществления Банком Перевода денежных средств в адрес Получателя. Распоряжение может быть составлено при помощи работников Учреждения, со слов Плательщика в автоматизированном режиме с предоставлением всех необходимых реквизитов. Плательщик также может представить расчетный документ на оплату (квитанция) по форме Получателя, согласованной с Банком, содержащий всю необходимую информацию для осуществления Банком Перевода.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в порядке и в сроки, установленные действующим законодательством Российской Федерации.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 подтверждение приема Распоряжения Плательщика на Перевод денежных средств, сотрудником Учреждения распечатывается и передается Плательщику чек, оформленный в соответствии с требованиями нормативных актов Банка России.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Стороны пришли к соглашению, что расходы на оплату электроэнергии, потребляемой Электронными терминалами, оплачиваются за счет средств Учреждения и не возмещаются Банком.</w:t>
      </w:r>
    </w:p>
    <w:p w:rsidR="006F4C4F" w:rsidRPr="00EF69BB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F69BB">
        <w:rPr>
          <w:rFonts w:ascii="Times New Roman" w:hAnsi="Times New Roman"/>
          <w:color w:val="000000"/>
          <w:sz w:val="26"/>
          <w:szCs w:val="26"/>
        </w:rPr>
        <w:t>При оплате государственной пошлины и (или) иной платы за предоставление государственных и муниципальных услуг с использованием Электронных терминалов, расположенных в Учреждении, плата с Учреждения не взимается.</w:t>
      </w:r>
    </w:p>
    <w:p w:rsidR="00A62906" w:rsidRPr="006F4C4F" w:rsidRDefault="00A62906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ОТВЕТСТВЕННОСТЬ СТОРОН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Банк гарантирует Учреждению, что совершение переводов с помощью Электронных терминалов Банка будут производиться в полном соответствии с законодательством Российской Федерации.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ОБСТОЯТЕЛЬСТВА НЕПРЕОДОЛИМОЙ СИЛЫ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 xml:space="preserve">Стороны освобождаются от ответственности, если неисполнение или ненадлежащее исполнение обязательств Договора явилось следствием обстоятельств </w:t>
      </w:r>
      <w:r w:rsidRPr="006F4C4F">
        <w:rPr>
          <w:rFonts w:ascii="Times New Roman" w:hAnsi="Times New Roman"/>
          <w:color w:val="000000"/>
          <w:sz w:val="26"/>
          <w:szCs w:val="26"/>
        </w:rPr>
        <w:lastRenderedPageBreak/>
        <w:t>непреодолимой силы, в том числе наводнения, пожара, землетрясения и других стихийных бедствий, техногенных катастроф, а также в случае военных действий.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Проведение операций по Договору приостанавливается на время действия форс - мажорных обстоятельств и возобновляется после прекращения их действия. При этом такие обстоятельства должны быть подтверждены документально.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6" w:name="bookmark10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СРОК ДЕЙСТВИЯ ДОГОВОРА И ПОРЯДОК ЕГО РАСТОРЖЕНИЯ</w:t>
      </w:r>
      <w:bookmarkEnd w:id="6"/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Настоящий Договор вступает в силу с момента его подписания обеими Сторонами и заключается на срок до ___________включительно.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Любая Сторона вправе расторгнуть Договор в одностороннем внесудебном порядке, письменно уведомив об этом другую Сторону способом, позволяющим установить дату получения уведомления другой стороной, за 10 календарных дней до предполагаемой даты расторжения.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Изменения и/или дополнения в текст Договора могут быть внесены по взаимному Согласию Сторон путем составления письменного документа, подписанного уполномоченными представителями Сторон, за исключением слу</w:t>
      </w:r>
      <w:r>
        <w:rPr>
          <w:rFonts w:ascii="Times New Roman" w:hAnsi="Times New Roman"/>
          <w:color w:val="000000"/>
          <w:sz w:val="26"/>
          <w:szCs w:val="26"/>
        </w:rPr>
        <w:t>чаев, предусмотренных пунктом 9</w:t>
      </w:r>
      <w:r w:rsidRPr="006F4C4F">
        <w:rPr>
          <w:rFonts w:ascii="Times New Roman" w:hAnsi="Times New Roman"/>
          <w:color w:val="000000"/>
          <w:sz w:val="26"/>
          <w:szCs w:val="26"/>
        </w:rPr>
        <w:t>.3. Договора.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срока, указанного в письменном уведомлении о расторжении Договора.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7" w:name="bookmark11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ПОРЯДОК РАЗРЕШЕНИЯ СПОРОВ</w:t>
      </w:r>
      <w:bookmarkEnd w:id="7"/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Все, что не урегулировано настоящим Договором, регулируется действующим законодательством Российской Федерации.</w:t>
      </w:r>
    </w:p>
    <w:p w:rsid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Споры по настоящему Договору подлежат урегулированию в досудебном порядке путем предъявления письменных претензий. Срок рассмотрения письменных претензий - 15 (пятнадцать) календарных дней со дня их получения. Разногласия, не урегулированные Сторонами, разрешаются в соответствии с законодательством Российской Федерации в Арбитражном суде Кемеровской области.</w:t>
      </w:r>
    </w:p>
    <w:p w:rsidR="00707380" w:rsidRPr="006F4C4F" w:rsidRDefault="00707380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8" w:name="bookmark12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ПРОЧИЕ УСЛОВИЯ</w:t>
      </w:r>
      <w:bookmarkEnd w:id="8"/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Настоящим Стороны пришли к соглашению, что документы и информация, которыми Стороны будут обмениваться в рамках Договора, в том числе с использованием средств электронной связи, будут признаваться Сторонами в качестве доказательств наряду с иными доказательствами при рассмотрении споров, возникших между Сторонами из Договора или в связи с ним.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Об изменении адресов или других реквизитов Стороны обязуются письменно уведомить друг друга за 5 (пять) рабочих дней до вступления в силу этих изменений.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Стороны договорились во всех случаях уведомлять друг друга посредством следующих контактов:</w:t>
      </w:r>
    </w:p>
    <w:p w:rsidR="006F4C4F" w:rsidRPr="006F4C4F" w:rsidRDefault="006F4C4F" w:rsidP="006F4C4F">
      <w:pPr>
        <w:pStyle w:val="a5"/>
        <w:spacing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Контакты Банка:</w:t>
      </w:r>
      <w:r w:rsidRPr="006F4C4F">
        <w:rPr>
          <w:rFonts w:ascii="Times New Roman" w:hAnsi="Times New Roman"/>
          <w:color w:val="000000"/>
          <w:sz w:val="26"/>
          <w:szCs w:val="26"/>
        </w:rPr>
        <w:t xml:space="preserve"> Телефон: ______________, Адрес электронной почты: ________________</w:t>
      </w:r>
    </w:p>
    <w:p w:rsidR="006F4C4F" w:rsidRPr="006F4C4F" w:rsidRDefault="006F4C4F" w:rsidP="006F4C4F">
      <w:pPr>
        <w:pStyle w:val="a5"/>
        <w:spacing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lastRenderedPageBreak/>
        <w:t>Контакты Учреждения:</w:t>
      </w:r>
      <w:r w:rsidRPr="006F4C4F">
        <w:rPr>
          <w:rFonts w:ascii="Times New Roman" w:hAnsi="Times New Roman"/>
          <w:color w:val="000000"/>
          <w:sz w:val="26"/>
          <w:szCs w:val="26"/>
        </w:rPr>
        <w:t xml:space="preserve"> Телефон: ____________, Адрес электронной почты: ____________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Ни одна из Сторон не вправе передавать третьим лицам свои права и обязанности по Договору без письменного согласия другой Стороны.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Настоящий договор составлен в 2 (Двух) экземплярах, имеющих равную юридическую силу, по одному для каждой Стороны, и заверяется печатями Сторон.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АДРЕСА И РЕКВИЗИТЫ СТОРОН</w:t>
      </w:r>
    </w:p>
    <w:p w:rsidR="00A62906" w:rsidRPr="006F4C4F" w:rsidRDefault="00A62906" w:rsidP="00A62906">
      <w:pPr>
        <w:pStyle w:val="a4"/>
        <w:autoSpaceDE w:val="0"/>
        <w:autoSpaceDN w:val="0"/>
        <w:spacing w:after="0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62906" w:rsidRPr="00A62906" w:rsidTr="006E657B">
        <w:tc>
          <w:tcPr>
            <w:tcW w:w="5139" w:type="dxa"/>
          </w:tcPr>
          <w:p w:rsidR="00A62906" w:rsidRPr="00A62906" w:rsidRDefault="00A6290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Банк</w:t>
            </w:r>
          </w:p>
        </w:tc>
        <w:tc>
          <w:tcPr>
            <w:tcW w:w="5140" w:type="dxa"/>
          </w:tcPr>
          <w:p w:rsidR="00A62906" w:rsidRPr="00A62906" w:rsidRDefault="00A6290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Учреждение</w:t>
            </w:r>
          </w:p>
        </w:tc>
      </w:tr>
      <w:tr w:rsidR="00A62906" w:rsidTr="006E657B">
        <w:tc>
          <w:tcPr>
            <w:tcW w:w="5139" w:type="dxa"/>
          </w:tcPr>
          <w:p w:rsidR="00A62906" w:rsidRDefault="00A629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</w:tcPr>
          <w:p w:rsidR="00A62906" w:rsidRDefault="00DD4B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</w:t>
            </w:r>
            <w:r w:rsidR="007073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(ГАУ «УМФЦ Кузбасса»)</w:t>
            </w:r>
          </w:p>
          <w:p w:rsidR="006E657B" w:rsidRDefault="006E657B" w:rsidP="006E657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6ED">
              <w:rPr>
                <w:rFonts w:ascii="Times New Roman" w:hAnsi="Times New Roman"/>
                <w:bCs/>
                <w:sz w:val="28"/>
                <w:szCs w:val="28"/>
              </w:rPr>
              <w:t>6500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9B76ED">
              <w:rPr>
                <w:rFonts w:ascii="Times New Roman" w:hAnsi="Times New Roman"/>
                <w:bCs/>
                <w:sz w:val="28"/>
                <w:szCs w:val="28"/>
              </w:rPr>
              <w:t>, г. Кемерово,</w:t>
            </w:r>
          </w:p>
          <w:p w:rsidR="006E657B" w:rsidRPr="009B76ED" w:rsidRDefault="006E657B" w:rsidP="006E657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б-п Пионерский, стр.3, пом.1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>ОГРН: 1134205015702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>ИНН/КПП: 4205270220/420501001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>УФК по Кемеровской области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>(Лицевой счет 30396Ь78460)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 xml:space="preserve">р/с 40601810300001000001 в 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>Отделении Кемерово г. Кемерово</w:t>
            </w:r>
          </w:p>
          <w:p w:rsidR="00707380" w:rsidRPr="002E60E6" w:rsidRDefault="00707380" w:rsidP="00707380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0E6">
              <w:rPr>
                <w:rFonts w:ascii="Times New Roman" w:hAnsi="Times New Roman"/>
                <w:bCs/>
                <w:sz w:val="28"/>
                <w:szCs w:val="28"/>
              </w:rPr>
              <w:t>БИК: 043207001</w:t>
            </w:r>
          </w:p>
          <w:p w:rsidR="00913EEF" w:rsidRDefault="00913EEF" w:rsidP="006E6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906" w:rsidTr="00707380">
        <w:trPr>
          <w:trHeight w:val="1688"/>
        </w:trPr>
        <w:tc>
          <w:tcPr>
            <w:tcW w:w="5139" w:type="dxa"/>
          </w:tcPr>
          <w:p w:rsidR="00A62906" w:rsidRDefault="00A629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</w:tcPr>
          <w:p w:rsidR="00A62906" w:rsidRDefault="00A629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657B" w:rsidRDefault="006E6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  <w:p w:rsidR="006E657B" w:rsidRDefault="006E6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 «УМФЦ Кузбасса»</w:t>
            </w:r>
          </w:p>
          <w:p w:rsidR="006E657B" w:rsidRDefault="006E6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657B" w:rsidRDefault="006E657B" w:rsidP="007073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 С.С. Прозоров</w:t>
            </w:r>
          </w:p>
        </w:tc>
      </w:tr>
    </w:tbl>
    <w:p w:rsidR="006F4C4F" w:rsidRPr="006F4C4F" w:rsidRDefault="006F4C4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F4C4F" w:rsidRPr="006F4C4F" w:rsidSect="0070738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36" w:rsidRDefault="00467A36" w:rsidP="006F4C4F">
      <w:pPr>
        <w:spacing w:after="0" w:line="240" w:lineRule="auto"/>
      </w:pPr>
      <w:r>
        <w:separator/>
      </w:r>
    </w:p>
  </w:endnote>
  <w:endnote w:type="continuationSeparator" w:id="0">
    <w:p w:rsidR="00467A36" w:rsidRDefault="00467A36" w:rsidP="006F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36" w:rsidRDefault="00467A36" w:rsidP="006F4C4F">
      <w:pPr>
        <w:spacing w:after="0" w:line="240" w:lineRule="auto"/>
      </w:pPr>
      <w:r>
        <w:separator/>
      </w:r>
    </w:p>
  </w:footnote>
  <w:footnote w:type="continuationSeparator" w:id="0">
    <w:p w:rsidR="00467A36" w:rsidRDefault="00467A36" w:rsidP="006F4C4F">
      <w:pPr>
        <w:spacing w:after="0" w:line="240" w:lineRule="auto"/>
      </w:pPr>
      <w:r>
        <w:continuationSeparator/>
      </w:r>
    </w:p>
  </w:footnote>
  <w:footnote w:id="1">
    <w:p w:rsidR="006F4C4F" w:rsidRPr="00FF34E8" w:rsidRDefault="006F4C4F" w:rsidP="006F4C4F">
      <w:pPr>
        <w:pStyle w:val="a6"/>
        <w:rPr>
          <w:lang w:val="ru-RU"/>
        </w:rPr>
      </w:pPr>
      <w:r>
        <w:rPr>
          <w:rStyle w:val="a8"/>
        </w:rPr>
        <w:footnoteRef/>
      </w:r>
      <w:r w:rsidRPr="00FF34E8">
        <w:rPr>
          <w:lang w:val="ru-RU"/>
        </w:rPr>
        <w:t xml:space="preserve"> </w:t>
      </w:r>
      <w:r>
        <w:rPr>
          <w:lang w:val="ru-RU"/>
        </w:rPr>
        <w:t>Условия Договора, за исключением существенных, могут быть изменены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A3B"/>
    <w:multiLevelType w:val="multilevel"/>
    <w:tmpl w:val="27880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 w:val="0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B15D71"/>
    <w:multiLevelType w:val="multilevel"/>
    <w:tmpl w:val="21D2C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7"/>
    <w:rsid w:val="00020821"/>
    <w:rsid w:val="00073678"/>
    <w:rsid w:val="000941D7"/>
    <w:rsid w:val="001069A4"/>
    <w:rsid w:val="00120812"/>
    <w:rsid w:val="001B4623"/>
    <w:rsid w:val="00215C29"/>
    <w:rsid w:val="00266712"/>
    <w:rsid w:val="002C1E33"/>
    <w:rsid w:val="002E60E6"/>
    <w:rsid w:val="00326B99"/>
    <w:rsid w:val="00360CDA"/>
    <w:rsid w:val="003E1BA7"/>
    <w:rsid w:val="00444A9D"/>
    <w:rsid w:val="004458CA"/>
    <w:rsid w:val="00467A36"/>
    <w:rsid w:val="004B3CBF"/>
    <w:rsid w:val="004E77C2"/>
    <w:rsid w:val="0055767C"/>
    <w:rsid w:val="005A607C"/>
    <w:rsid w:val="0062405C"/>
    <w:rsid w:val="00640B39"/>
    <w:rsid w:val="006604EA"/>
    <w:rsid w:val="006E657B"/>
    <w:rsid w:val="006F4C4F"/>
    <w:rsid w:val="00707380"/>
    <w:rsid w:val="00757E6C"/>
    <w:rsid w:val="007803B1"/>
    <w:rsid w:val="00795999"/>
    <w:rsid w:val="00802A82"/>
    <w:rsid w:val="00895685"/>
    <w:rsid w:val="008B2B42"/>
    <w:rsid w:val="009031E9"/>
    <w:rsid w:val="00913EEF"/>
    <w:rsid w:val="00935C83"/>
    <w:rsid w:val="009538E5"/>
    <w:rsid w:val="00A62906"/>
    <w:rsid w:val="00A64166"/>
    <w:rsid w:val="00A73099"/>
    <w:rsid w:val="00A87C51"/>
    <w:rsid w:val="00A92D06"/>
    <w:rsid w:val="00AC3BF3"/>
    <w:rsid w:val="00B305F2"/>
    <w:rsid w:val="00B543BD"/>
    <w:rsid w:val="00B7354E"/>
    <w:rsid w:val="00BC32D9"/>
    <w:rsid w:val="00C52042"/>
    <w:rsid w:val="00C764A3"/>
    <w:rsid w:val="00CA7F84"/>
    <w:rsid w:val="00D728FA"/>
    <w:rsid w:val="00D75863"/>
    <w:rsid w:val="00DA4D41"/>
    <w:rsid w:val="00DD4BBD"/>
    <w:rsid w:val="00E933BE"/>
    <w:rsid w:val="00ED42CD"/>
    <w:rsid w:val="00EF5004"/>
    <w:rsid w:val="00EF69BB"/>
    <w:rsid w:val="00F054D5"/>
    <w:rsid w:val="00F54B92"/>
    <w:rsid w:val="00FD3743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767C"/>
    <w:pPr>
      <w:ind w:left="720"/>
      <w:contextualSpacing/>
    </w:pPr>
  </w:style>
  <w:style w:type="paragraph" w:customStyle="1" w:styleId="Style3">
    <w:name w:val="Style3"/>
    <w:basedOn w:val="a"/>
    <w:rsid w:val="008B2B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B2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F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F4C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10"/>
    <w:uiPriority w:val="99"/>
    <w:semiHidden/>
    <w:unhideWhenUsed/>
    <w:rsid w:val="006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uiPriority w:val="99"/>
    <w:semiHidden/>
    <w:rsid w:val="006F4C4F"/>
    <w:rPr>
      <w:sz w:val="20"/>
      <w:szCs w:val="20"/>
    </w:rPr>
  </w:style>
  <w:style w:type="character" w:customStyle="1" w:styleId="10">
    <w:name w:val="Текст сноски Знак1"/>
    <w:link w:val="a6"/>
    <w:uiPriority w:val="99"/>
    <w:semiHidden/>
    <w:locked/>
    <w:rsid w:val="006F4C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unhideWhenUsed/>
    <w:rsid w:val="006F4C4F"/>
    <w:rPr>
      <w:vertAlign w:val="superscript"/>
    </w:rPr>
  </w:style>
  <w:style w:type="character" w:customStyle="1" w:styleId="a9">
    <w:name w:val="Основной текст_"/>
    <w:link w:val="6"/>
    <w:rsid w:val="006F4C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9"/>
    <w:rsid w:val="006F4C4F"/>
    <w:pPr>
      <w:widowControl w:val="0"/>
      <w:shd w:val="clear" w:color="auto" w:fill="FFFFFF"/>
      <w:spacing w:after="0" w:line="298" w:lineRule="exact"/>
      <w:ind w:hanging="74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a">
    <w:name w:val="Основной текст + Полужирный"/>
    <w:rsid w:val="006F4C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b">
    <w:name w:val="Table Grid"/>
    <w:basedOn w:val="a1"/>
    <w:uiPriority w:val="39"/>
    <w:unhideWhenUsed/>
    <w:rsid w:val="00A6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767C"/>
    <w:pPr>
      <w:ind w:left="720"/>
      <w:contextualSpacing/>
    </w:pPr>
  </w:style>
  <w:style w:type="paragraph" w:customStyle="1" w:styleId="Style3">
    <w:name w:val="Style3"/>
    <w:basedOn w:val="a"/>
    <w:rsid w:val="008B2B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B2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F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F4C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10"/>
    <w:uiPriority w:val="99"/>
    <w:semiHidden/>
    <w:unhideWhenUsed/>
    <w:rsid w:val="006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uiPriority w:val="99"/>
    <w:semiHidden/>
    <w:rsid w:val="006F4C4F"/>
    <w:rPr>
      <w:sz w:val="20"/>
      <w:szCs w:val="20"/>
    </w:rPr>
  </w:style>
  <w:style w:type="character" w:customStyle="1" w:styleId="10">
    <w:name w:val="Текст сноски Знак1"/>
    <w:link w:val="a6"/>
    <w:uiPriority w:val="99"/>
    <w:semiHidden/>
    <w:locked/>
    <w:rsid w:val="006F4C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unhideWhenUsed/>
    <w:rsid w:val="006F4C4F"/>
    <w:rPr>
      <w:vertAlign w:val="superscript"/>
    </w:rPr>
  </w:style>
  <w:style w:type="character" w:customStyle="1" w:styleId="a9">
    <w:name w:val="Основной текст_"/>
    <w:link w:val="6"/>
    <w:rsid w:val="006F4C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9"/>
    <w:rsid w:val="006F4C4F"/>
    <w:pPr>
      <w:widowControl w:val="0"/>
      <w:shd w:val="clear" w:color="auto" w:fill="FFFFFF"/>
      <w:spacing w:after="0" w:line="298" w:lineRule="exact"/>
      <w:ind w:hanging="74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a">
    <w:name w:val="Основной текст + Полужирный"/>
    <w:rsid w:val="006F4C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b">
    <w:name w:val="Table Grid"/>
    <w:basedOn w:val="a1"/>
    <w:uiPriority w:val="39"/>
    <w:unhideWhenUsed/>
    <w:rsid w:val="00A6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mc312</dc:creator>
  <cp:lastModifiedBy>urist2</cp:lastModifiedBy>
  <cp:revision>2</cp:revision>
  <dcterms:created xsi:type="dcterms:W3CDTF">2023-12-28T03:36:00Z</dcterms:created>
  <dcterms:modified xsi:type="dcterms:W3CDTF">2023-12-28T03:36:00Z</dcterms:modified>
</cp:coreProperties>
</file>