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E3083E">
      <w:pPr>
        <w:pStyle w:val="1"/>
      </w:pPr>
      <w:r>
        <w:fldChar w:fldCharType="begin"/>
      </w:r>
      <w:r>
        <w:instrText>HYPERLINK "garantF1://7410124.0"</w:instrText>
      </w:r>
      <w:r>
        <w:fldChar w:fldCharType="separate"/>
      </w:r>
      <w:r>
        <w:rPr>
          <w:rStyle w:val="a4"/>
          <w:b w:val="0"/>
          <w:bCs w:val="0"/>
        </w:rPr>
        <w:t xml:space="preserve">Приказ Департамента социальной защиты населения Кемеровской области от 4 сентября 2012 г. N 91 </w:t>
      </w:r>
      <w:r>
        <w:rPr>
          <w:rStyle w:val="a4"/>
          <w:b w:val="0"/>
          <w:bCs w:val="0"/>
        </w:rPr>
        <w:br/>
        <w:t>"Об утвержден</w:t>
      </w:r>
      <w:r>
        <w:rPr>
          <w:rStyle w:val="a4"/>
          <w:b w:val="0"/>
          <w:bCs w:val="0"/>
        </w:rPr>
        <w:t>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r>
        <w:fldChar w:fldCharType="end"/>
      </w:r>
    </w:p>
    <w:p w:rsidR="00000000" w:rsidRDefault="00E3083E">
      <w:pPr>
        <w:pStyle w:val="affd"/>
      </w:pPr>
      <w:r>
        <w:t>С изменениями и дополнениями от:</w:t>
      </w:r>
    </w:p>
    <w:p w:rsidR="00000000" w:rsidRDefault="00E3083E">
      <w:pPr>
        <w:pStyle w:val="af8"/>
      </w:pPr>
      <w:r>
        <w:t>30 августа, 19 ноября 2013 г.</w:t>
      </w:r>
    </w:p>
    <w:p w:rsidR="00000000" w:rsidRDefault="00E3083E"/>
    <w:p w:rsidR="00000000" w:rsidRDefault="00E3083E">
      <w:r>
        <w:t xml:space="preserve">В соответствии с </w:t>
      </w:r>
      <w:hyperlink r:id="rId5" w:history="1">
        <w:r>
          <w:rPr>
            <w:rStyle w:val="a4"/>
          </w:rPr>
          <w:t>Федеральным законом</w:t>
        </w:r>
      </w:hyperlink>
      <w:r>
        <w:t xml:space="preserve"> от 24.06.2011 N 210-ФЗ "Об организации предоставления государственных и муниципальных услуг", </w:t>
      </w:r>
      <w:hyperlink r:id="rId6" w:history="1">
        <w:r>
          <w:rPr>
            <w:rStyle w:val="a4"/>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w:t>
      </w:r>
      <w:r>
        <w:t>и" приказываю:</w:t>
      </w:r>
    </w:p>
    <w:p w:rsidR="00000000" w:rsidRDefault="00E3083E">
      <w:bookmarkStart w:id="1" w:name="sub_1"/>
      <w:r>
        <w:t xml:space="preserve">1. Утвердить </w:t>
      </w:r>
      <w:hyperlink w:anchor="sub_161" w:history="1">
        <w:r>
          <w:rPr>
            <w:rStyle w:val="a4"/>
          </w:rPr>
          <w:t>административный регламент</w:t>
        </w:r>
      </w:hyperlink>
      <w:r>
        <w:t xml:space="preserve">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w:t>
      </w:r>
      <w:r>
        <w:t>омпенсационных выплат".</w:t>
      </w:r>
    </w:p>
    <w:p w:rsidR="00000000" w:rsidRDefault="00E3083E">
      <w:bookmarkStart w:id="2" w:name="sub_2"/>
      <w:bookmarkEnd w:id="1"/>
      <w:r>
        <w:t xml:space="preserve">2. Отделу программного обеспечения отрасли и технического обслуживания (А.Г. Королик) обеспечить </w:t>
      </w:r>
      <w:hyperlink r:id="rId7" w:history="1">
        <w:r>
          <w:rPr>
            <w:rStyle w:val="a4"/>
          </w:rPr>
          <w:t>размещение</w:t>
        </w:r>
      </w:hyperlink>
      <w:r>
        <w:t xml:space="preserve"> настоящего приказа на сайте </w:t>
      </w:r>
      <w:hyperlink r:id="rId8" w:history="1">
        <w:r>
          <w:rPr>
            <w:rStyle w:val="a4"/>
          </w:rPr>
          <w:t>"Электронный бюлл</w:t>
        </w:r>
        <w:r>
          <w:rPr>
            <w:rStyle w:val="a4"/>
          </w:rPr>
          <w:t>етень Коллегии Администрации Кемеровской области"</w:t>
        </w:r>
      </w:hyperlink>
      <w:r>
        <w:t xml:space="preserve"> и на </w:t>
      </w:r>
      <w:hyperlink r:id="rId9" w:history="1">
        <w:r>
          <w:rPr>
            <w:rStyle w:val="a4"/>
          </w:rPr>
          <w:t>официальном сайте</w:t>
        </w:r>
      </w:hyperlink>
      <w:r>
        <w:t xml:space="preserve"> департамента социальной защиты населения Кемеровской области.</w:t>
      </w:r>
    </w:p>
    <w:p w:rsidR="00000000" w:rsidRDefault="00E3083E">
      <w:bookmarkStart w:id="3" w:name="sub_3"/>
      <w:bookmarkEnd w:id="2"/>
      <w:r>
        <w:t>3. Контроль за исполнением приказа оставляю за собой.</w:t>
      </w:r>
    </w:p>
    <w:p w:rsidR="00000000" w:rsidRDefault="00E3083E">
      <w:bookmarkStart w:id="4" w:name="sub_4"/>
      <w:bookmarkEnd w:id="3"/>
      <w:r>
        <w:t>4. Нас</w:t>
      </w:r>
      <w:r>
        <w:t xml:space="preserve">тоящий приказ вступает в силу по истечении 10 дней со дня </w:t>
      </w:r>
      <w:hyperlink r:id="rId10" w:history="1">
        <w:r>
          <w:rPr>
            <w:rStyle w:val="a4"/>
          </w:rPr>
          <w:t>официального опубликования</w:t>
        </w:r>
      </w:hyperlink>
      <w:r>
        <w:t>.</w:t>
      </w:r>
    </w:p>
    <w:bookmarkEnd w:id="4"/>
    <w:p w:rsidR="00000000" w:rsidRDefault="00E3083E"/>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E3083E">
            <w:pPr>
              <w:pStyle w:val="afff0"/>
            </w:pPr>
            <w:r>
              <w:t>Начальник департамента</w:t>
            </w:r>
          </w:p>
        </w:tc>
        <w:tc>
          <w:tcPr>
            <w:tcW w:w="3333" w:type="dxa"/>
            <w:tcBorders>
              <w:top w:val="nil"/>
              <w:left w:val="nil"/>
              <w:bottom w:val="nil"/>
              <w:right w:val="nil"/>
            </w:tcBorders>
          </w:tcPr>
          <w:p w:rsidR="00000000" w:rsidRDefault="00E3083E">
            <w:pPr>
              <w:pStyle w:val="aff7"/>
              <w:jc w:val="right"/>
            </w:pPr>
            <w:r>
              <w:t>Г.В. Остердаг</w:t>
            </w:r>
          </w:p>
        </w:tc>
      </w:tr>
    </w:tbl>
    <w:p w:rsidR="00000000" w:rsidRDefault="00E3083E"/>
    <w:p w:rsidR="00000000" w:rsidRDefault="00E3083E">
      <w:pPr>
        <w:pStyle w:val="afa"/>
        <w:rPr>
          <w:color w:val="000000"/>
          <w:sz w:val="16"/>
          <w:szCs w:val="16"/>
        </w:rPr>
      </w:pPr>
      <w:bookmarkStart w:id="5" w:name="sub_161"/>
      <w:r>
        <w:rPr>
          <w:color w:val="000000"/>
          <w:sz w:val="16"/>
          <w:szCs w:val="16"/>
        </w:rPr>
        <w:t>Информация об изменениях:</w:t>
      </w:r>
    </w:p>
    <w:bookmarkStart w:id="6" w:name="sub_491682744"/>
    <w:bookmarkEnd w:id="5"/>
    <w:p w:rsidR="00000000" w:rsidRDefault="00E3083E">
      <w:pPr>
        <w:pStyle w:val="afb"/>
      </w:pPr>
      <w:r>
        <w:fldChar w:fldCharType="begin"/>
      </w:r>
      <w:r>
        <w:instrText>HYPERLINK "garantF1://7410126.1"</w:instrText>
      </w:r>
      <w:r>
        <w:fldChar w:fldCharType="separate"/>
      </w:r>
      <w:r>
        <w:rPr>
          <w:rStyle w:val="a4"/>
        </w:rPr>
        <w:t>Прика</w:t>
      </w:r>
      <w:r>
        <w:rPr>
          <w:rStyle w:val="a4"/>
        </w:rPr>
        <w:t>зом</w:t>
      </w:r>
      <w:r>
        <w:fldChar w:fldCharType="end"/>
      </w:r>
      <w:r>
        <w:t xml:space="preserve"> Департамент социальной защиты населения Кемеровской области от 30 августа 2013 г. N 108 настоящий Административный регламент изложен в новой редакции</w:t>
      </w:r>
    </w:p>
    <w:bookmarkEnd w:id="6"/>
    <w:p w:rsidR="00000000" w:rsidRDefault="00E3083E">
      <w:pPr>
        <w:pStyle w:val="afb"/>
      </w:pPr>
      <w:r>
        <w:fldChar w:fldCharType="begin"/>
      </w:r>
      <w:r>
        <w:instrText>HYPERLINK "garantF1://7561964.161"</w:instrText>
      </w:r>
      <w:r>
        <w:fldChar w:fldCharType="separate"/>
      </w:r>
      <w:r>
        <w:rPr>
          <w:rStyle w:val="a4"/>
        </w:rPr>
        <w:t xml:space="preserve">См. текст Административного регламента в предыдущей </w:t>
      </w:r>
      <w:r>
        <w:rPr>
          <w:rStyle w:val="a4"/>
        </w:rPr>
        <w:t>редакции</w:t>
      </w:r>
      <w:r>
        <w:fldChar w:fldCharType="end"/>
      </w:r>
    </w:p>
    <w:p w:rsidR="00000000" w:rsidRDefault="00E3083E">
      <w:pPr>
        <w:pStyle w:val="1"/>
      </w:pPr>
      <w:r>
        <w:t xml:space="preserve">Административный регламент </w:t>
      </w:r>
      <w:r>
        <w:br/>
        <w:t>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r>
        <w:br/>
        <w:t xml:space="preserve">(утв. </w:t>
      </w:r>
      <w:hyperlink w:anchor="sub_0" w:history="1">
        <w:r>
          <w:rPr>
            <w:rStyle w:val="a4"/>
            <w:b w:val="0"/>
            <w:bCs w:val="0"/>
          </w:rPr>
          <w:t>приказом</w:t>
        </w:r>
      </w:hyperlink>
      <w:r>
        <w:t xml:space="preserve"> Департамента социальной защиты населения Кемеровской области от 4 сентября 2012 г. N 91)</w:t>
      </w:r>
    </w:p>
    <w:p w:rsidR="00000000" w:rsidRDefault="00E3083E">
      <w:pPr>
        <w:pStyle w:val="affd"/>
      </w:pPr>
      <w:r>
        <w:t>С изменениями и дополнениями от:</w:t>
      </w:r>
    </w:p>
    <w:p w:rsidR="00000000" w:rsidRDefault="00E3083E">
      <w:pPr>
        <w:pStyle w:val="af8"/>
      </w:pPr>
      <w:r>
        <w:t>30 августа, 19 ноября 2013 г.</w:t>
      </w:r>
    </w:p>
    <w:p w:rsidR="00000000" w:rsidRDefault="00E3083E"/>
    <w:p w:rsidR="00000000" w:rsidRDefault="00E3083E">
      <w:pPr>
        <w:pStyle w:val="1"/>
      </w:pPr>
      <w:bookmarkStart w:id="7" w:name="sub_89"/>
      <w:r>
        <w:t>1. Общие положения</w:t>
      </w:r>
    </w:p>
    <w:bookmarkEnd w:id="7"/>
    <w:p w:rsidR="00000000" w:rsidRDefault="00E3083E"/>
    <w:p w:rsidR="00000000" w:rsidRDefault="00E3083E">
      <w:bookmarkStart w:id="8" w:name="sub_172"/>
      <w:r>
        <w:t xml:space="preserve">1.1. Административный регламент предоставления государственной услуги "Предоставление отдельным категориям граждан мер социальной поддержки по оплате </w:t>
      </w:r>
      <w:r>
        <w:lastRenderedPageBreak/>
        <w:t>жилого помещения и (или) коммунальных услуг в форме компенсационных выплат" (далее - административный регл</w:t>
      </w:r>
      <w:r>
        <w:t>амент) разработан в целях повышения качества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 (далее - государс</w:t>
      </w:r>
      <w:r>
        <w:t>твенная услуга), доступности результатов ее исполнения и создания комфортных условий для граждан при обращении за предоставлением государственной услуги.</w:t>
      </w:r>
    </w:p>
    <w:bookmarkEnd w:id="8"/>
    <w:p w:rsidR="00000000" w:rsidRDefault="00E3083E">
      <w:r>
        <w:t>Административный регламент определяет сроки и последовательность административных процедур и ад</w:t>
      </w:r>
      <w:r>
        <w:t>министративных действий при предоставлении государственной услуги и стандарт ее предоставления.</w:t>
      </w:r>
    </w:p>
    <w:p w:rsidR="00000000" w:rsidRDefault="00E3083E">
      <w:bookmarkStart w:id="9" w:name="sub_82"/>
      <w:r>
        <w:t>1.2. Государственная услуга предоставляется:</w:t>
      </w:r>
    </w:p>
    <w:p w:rsidR="00000000" w:rsidRDefault="00E3083E">
      <w:bookmarkStart w:id="10" w:name="sub_36"/>
      <w:bookmarkEnd w:id="9"/>
      <w:r>
        <w:t xml:space="preserve">1.2.1. В соответствии с </w:t>
      </w:r>
      <w:hyperlink r:id="rId11" w:history="1">
        <w:r>
          <w:rPr>
            <w:rStyle w:val="a4"/>
          </w:rPr>
          <w:t>Федеральным законом</w:t>
        </w:r>
      </w:hyperlink>
      <w:r>
        <w:t xml:space="preserve"> от 12.01.95 N 5-Ф</w:t>
      </w:r>
      <w:r>
        <w:t>З "О ветеранах":</w:t>
      </w:r>
    </w:p>
    <w:p w:rsidR="00000000" w:rsidRDefault="00E3083E">
      <w:bookmarkStart w:id="11" w:name="sub_11"/>
      <w:bookmarkEnd w:id="10"/>
      <w:r>
        <w:t>1.2.1.1. Инвалидам Великой Отечественной войны и инвалидам боевых действий из числа:</w:t>
      </w:r>
    </w:p>
    <w:p w:rsidR="00000000" w:rsidRDefault="00E3083E">
      <w:bookmarkStart w:id="12" w:name="sub_5"/>
      <w:bookmarkEnd w:id="11"/>
      <w:r>
        <w:t>а) военнослужащих, в том числе уволенных в запас (отставку), проходивших военную службу (включая воспитанников воинских частей и юн</w:t>
      </w:r>
      <w:r>
        <w:t>г) либо временно находившихся в воинских частях, штабах и учреждениях, входивших в состав действующей армии, партизан, членов подпольных организаций, действовавших в период гражданской войны или период Великой Отечественной войны на временно оккупированных</w:t>
      </w:r>
      <w:r>
        <w:t xml:space="preserve"> территориях СССР, рабочих и служащих, работавших в районах боевых действий, ставших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w:t>
      </w:r>
      <w:r>
        <w:t>приравненных по пенсионному обеспечению к военнослужащим воинских частей, входивших в состав действующей армии;</w:t>
      </w:r>
    </w:p>
    <w:p w:rsidR="00000000" w:rsidRDefault="00E3083E">
      <w:bookmarkStart w:id="13" w:name="sub_6"/>
      <w:bookmarkEnd w:id="12"/>
      <w:r>
        <w:t>б) военнослужащих, ставших инвалидами вследствие ранения, контузии, увечья или заболевания, полученных при защите Отечества или исполн</w:t>
      </w:r>
      <w:r>
        <w:t xml:space="preserve">ении обязанностей военной службы на фронте, в районах боевых действий в периоды, указанные в настоящем </w:t>
      </w:r>
      <w:hyperlink r:id="rId12" w:history="1">
        <w:r>
          <w:rPr>
            <w:rStyle w:val="a4"/>
          </w:rPr>
          <w:t>Федеральном законе</w:t>
        </w:r>
      </w:hyperlink>
      <w:r>
        <w:t>;</w:t>
      </w:r>
    </w:p>
    <w:p w:rsidR="00000000" w:rsidRDefault="00E3083E">
      <w:bookmarkStart w:id="14" w:name="sub_7"/>
      <w:bookmarkEnd w:id="13"/>
      <w:r>
        <w:t>в) лиц рядового и начальствующего состава органов внутренних дел, Государственной проти</w:t>
      </w:r>
      <w:r>
        <w:t>вопожарной службы, учреждений и органов уголовно-исполнительной системы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w:t>
      </w:r>
      <w:r>
        <w:t>вий;</w:t>
      </w:r>
    </w:p>
    <w:p w:rsidR="00000000" w:rsidRDefault="00E3083E">
      <w:bookmarkStart w:id="15" w:name="sub_8"/>
      <w:bookmarkEnd w:id="14"/>
      <w:r>
        <w:t>г) военнослужащих, лиц рядового и начальствующего состава органов внутренних дел и органов государственной безопасности, бойцов и командного состава истребительных батальонов, взводов и отрядов защиты народа, ставших инвалидами вследствие ра</w:t>
      </w:r>
      <w:r>
        <w:t>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w:t>
      </w:r>
      <w:r>
        <w:t xml:space="preserve"> боевому тралению в период с 22 июня 1941 года по 31 декабря 1957 года согласно решениям Правительства СССР;</w:t>
      </w:r>
    </w:p>
    <w:p w:rsidR="00000000" w:rsidRDefault="00E3083E">
      <w:bookmarkStart w:id="16" w:name="sub_9"/>
      <w:bookmarkEnd w:id="15"/>
      <w:r>
        <w:t>д) лиц, привлекавшихся организациями Осоавиахима СССР и органами местной власти к сбору боеприпасов и военной техники, разминированию тер</w:t>
      </w:r>
      <w:r>
        <w:t>риторий и объектов в период с февраля 1944 года по декабрь 1951 года и ставших инвалидами вследствие ранения, контузии или увечья, полученных в указанный период;</w:t>
      </w:r>
    </w:p>
    <w:p w:rsidR="00000000" w:rsidRDefault="00E3083E">
      <w:bookmarkStart w:id="17" w:name="sub_10"/>
      <w:bookmarkEnd w:id="16"/>
      <w:r>
        <w:t>е) лиц, обслуживавших действующие воинские части Вооруженных Сил СССР и Вооруженных</w:t>
      </w:r>
      <w:r>
        <w:t xml:space="preserve"> Сил Российской Федерации, находившиеся на территориях других государств, и ставших инвалидами вследствие ранения, контузии, увечья или заболевания, полученных в период ведения в этих государствах боевых действий;</w:t>
      </w:r>
    </w:p>
    <w:p w:rsidR="00000000" w:rsidRDefault="00E3083E">
      <w:bookmarkStart w:id="18" w:name="sub_12"/>
      <w:bookmarkEnd w:id="17"/>
      <w:r>
        <w:lastRenderedPageBreak/>
        <w:t>1.2.1.2. Военнослужащим и лица</w:t>
      </w:r>
      <w:r>
        <w:t>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полученных при исполнении обязанностей во</w:t>
      </w:r>
      <w:r>
        <w:t>енной службы (служебных обязанностей);</w:t>
      </w:r>
    </w:p>
    <w:p w:rsidR="00000000" w:rsidRDefault="00E3083E">
      <w:bookmarkStart w:id="19" w:name="sub_21"/>
      <w:bookmarkEnd w:id="18"/>
      <w:r>
        <w:t>1.2.1.3. Участникам Великой Отечественной войны из числа:</w:t>
      </w:r>
    </w:p>
    <w:p w:rsidR="00000000" w:rsidRDefault="00E3083E">
      <w:bookmarkStart w:id="20" w:name="sub_13"/>
      <w:bookmarkEnd w:id="19"/>
      <w:r>
        <w:t>а) военнослужащих, в том числе уволенных в запас (отставку), проходивших военную службу (включая воспитанников воинских частей и юнг) л</w:t>
      </w:r>
      <w:r>
        <w:t>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 и членов подпольн</w:t>
      </w:r>
      <w:r>
        <w:t>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00000" w:rsidRDefault="00E3083E">
      <w:bookmarkStart w:id="21" w:name="sub_14"/>
      <w:bookmarkEnd w:id="20"/>
      <w:r>
        <w:t>б) военнослужащих, в том числе уволенных в запас (отставку), лиц рядового и начальствующего состава орг</w:t>
      </w:r>
      <w:r>
        <w:t>анов внутренних дел и органов государственной безопасности, проходивших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w:t>
      </w:r>
      <w:r>
        <w:t>х воинских частей действующей армии;</w:t>
      </w:r>
    </w:p>
    <w:p w:rsidR="00000000" w:rsidRDefault="00E3083E">
      <w:bookmarkStart w:id="22" w:name="sub_15"/>
      <w:bookmarkEnd w:id="21"/>
      <w:r>
        <w:t xml:space="preserve">в) лиц вольнонаемного состава армии и флота, войск и органов внутренних дел, органов государственной безопасности, занимавших в период Великой Отечественной войны штатные должности в воинских частях, штабах </w:t>
      </w:r>
      <w:r>
        <w:t>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w:t>
      </w:r>
      <w:r>
        <w:t>щей армии;</w:t>
      </w:r>
    </w:p>
    <w:p w:rsidR="00000000" w:rsidRDefault="00E3083E">
      <w:bookmarkStart w:id="23" w:name="sub_16"/>
      <w:bookmarkEnd w:id="22"/>
      <w:r>
        <w:t>г) сотрудников разведки, контрразведки, выполнявших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00000" w:rsidRDefault="00E3083E">
      <w:bookmarkStart w:id="24" w:name="sub_17"/>
      <w:bookmarkEnd w:id="23"/>
      <w:r>
        <w:t>д) работников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w:t>
      </w:r>
      <w:r>
        <w:t>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w:t>
      </w:r>
      <w:r>
        <w:t>и документальных фильмов (кинохроники), командированные в период Великой Отечественной войны в действующую армию;</w:t>
      </w:r>
    </w:p>
    <w:p w:rsidR="00000000" w:rsidRDefault="00E3083E">
      <w:bookmarkStart w:id="25" w:name="sub_18"/>
      <w:bookmarkEnd w:id="24"/>
      <w:r>
        <w:t>е) военнослужащих, в том числе уволенных в запас (отставку), лиц рядового и начальствующего состава органов внутренних дел и орган</w:t>
      </w:r>
      <w:r>
        <w:t xml:space="preserve">ов государственной безопасности, бойцов и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w:t>
      </w:r>
      <w:r>
        <w:t>состав действующей армии, в период Великой Отечественной войны, а также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w:t>
      </w:r>
      <w:r>
        <w:t>я 1951 года. Лица, принимавших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привлекавшихся организациями Осоавиахима СССР и органами местной власти к разми</w:t>
      </w:r>
      <w:r>
        <w:t xml:space="preserve">нированию территорий и </w:t>
      </w:r>
      <w:r>
        <w:lastRenderedPageBreak/>
        <w:t>объектов, сбору боеприпасов и военной техники в период с 1 февраля 1944 года по 9 мая 1945 года;</w:t>
      </w:r>
    </w:p>
    <w:p w:rsidR="00000000" w:rsidRDefault="00E3083E">
      <w:bookmarkStart w:id="26" w:name="sub_19"/>
      <w:bookmarkEnd w:id="25"/>
      <w:r>
        <w:t>ж) лиц, принимавших участие в боевых действиях против фашистской Германии и ее союзников в составе партизанских отрядов, под</w:t>
      </w:r>
      <w:r>
        <w:t>польных групп, других антифашистских формирований в период Великой Отечественной войны на территориях других государств;</w:t>
      </w:r>
    </w:p>
    <w:p w:rsidR="00000000" w:rsidRDefault="00E3083E">
      <w:bookmarkStart w:id="27" w:name="sub_20"/>
      <w:bookmarkEnd w:id="26"/>
      <w:r>
        <w:t>з) лиц, награжденных медалью "За оборону Ленинграда", инвалидов с детства вследствие ранения, контузии или увечья, связанны</w:t>
      </w:r>
      <w:r>
        <w:t>х с боевыми действиями в период Великой Отечественной войны 1941-1945 годов;</w:t>
      </w:r>
    </w:p>
    <w:p w:rsidR="00000000" w:rsidRDefault="00E3083E">
      <w:bookmarkStart w:id="28" w:name="sub_22"/>
      <w:bookmarkEnd w:id="27"/>
      <w:r>
        <w:t>1.2.1.4.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w:t>
      </w:r>
      <w:r>
        <w:t>нвалидность которых наступила вследствие их противоправных действий);</w:t>
      </w:r>
    </w:p>
    <w:p w:rsidR="00000000" w:rsidRDefault="00E3083E">
      <w:bookmarkStart w:id="29" w:name="sub_27"/>
      <w:bookmarkEnd w:id="28"/>
      <w:r>
        <w:t>1.2.1.5. Ветеранам боевых действий из числа:</w:t>
      </w:r>
    </w:p>
    <w:p w:rsidR="00000000" w:rsidRDefault="00E3083E">
      <w:bookmarkStart w:id="30" w:name="sub_23"/>
      <w:bookmarkEnd w:id="29"/>
      <w:r>
        <w:t>а) военнослужащих, в том числе уволенных в запас (отставку), военнообязанных, призванных на военные сборы, лиц рядово</w:t>
      </w:r>
      <w:r>
        <w:t>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w:t>
      </w:r>
      <w:r>
        <w:t>-исполнительной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w:t>
      </w:r>
      <w:r>
        <w:t>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00000" w:rsidRDefault="00E3083E">
      <w:bookmarkStart w:id="31" w:name="sub_24"/>
      <w:bookmarkEnd w:id="30"/>
      <w:r>
        <w:t>б) военнослужащих, в том числе уволенным в запас (отставку), лицам рядового и начальству</w:t>
      </w:r>
      <w:r>
        <w:t>ющего состава органов внутренних дел и органов государственной безопасности, лицам,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w:t>
      </w:r>
      <w:r>
        <w:t>д с 10 мая 1945 года по 31 декабря 1951 года, в том числе в операциях по боевому тралению в период с 10 мая 1945 года по 31 декабря 1957 года;</w:t>
      </w:r>
    </w:p>
    <w:p w:rsidR="00000000" w:rsidRDefault="00E3083E">
      <w:bookmarkStart w:id="32" w:name="sub_25"/>
      <w:bookmarkEnd w:id="31"/>
      <w:r>
        <w:t>в) военнослужащих автомобильных батальонов, направлявшихся в Афганистан в период ведения там боевых д</w:t>
      </w:r>
      <w:r>
        <w:t>ействий для доставки грузов;</w:t>
      </w:r>
    </w:p>
    <w:p w:rsidR="00000000" w:rsidRDefault="00E3083E">
      <w:bookmarkStart w:id="33" w:name="sub_26"/>
      <w:bookmarkEnd w:id="32"/>
      <w:r>
        <w:t>г) военнослужащих летного состава, совершавших с территории СССР вылеты на боевые задания в Афганистан в период ведения там боевых действий;</w:t>
      </w:r>
    </w:p>
    <w:p w:rsidR="00000000" w:rsidRDefault="00E3083E">
      <w:bookmarkStart w:id="34" w:name="sub_28"/>
      <w:bookmarkEnd w:id="33"/>
      <w:r>
        <w:t>1.2.1.6. Нетрудоспособным членам семей погибших (умерших) инва</w:t>
      </w:r>
      <w:r>
        <w:t xml:space="preserve">лидов войны, участников Великой Отечественной войны, ветеранов боевых действий, состоявшим на его иждивении и получающим пенсию по случаю потери кормильца (имеющим право на ее получение) в соответствии с </w:t>
      </w:r>
      <w:hyperlink r:id="rId13" w:history="1">
        <w:r>
          <w:rPr>
            <w:rStyle w:val="a4"/>
          </w:rPr>
          <w:t>пенсионным законода</w:t>
        </w:r>
        <w:r>
          <w:rPr>
            <w:rStyle w:val="a4"/>
          </w:rPr>
          <w:t>тельством</w:t>
        </w:r>
      </w:hyperlink>
      <w:r>
        <w:t xml:space="preserve"> Российской Федерации;</w:t>
      </w:r>
    </w:p>
    <w:p w:rsidR="00000000" w:rsidRDefault="00E3083E">
      <w:bookmarkStart w:id="35" w:name="sub_29"/>
      <w:bookmarkEnd w:id="34"/>
      <w:r>
        <w:t>1.2.1.7. Родителям погибшего (умершего) инвалида войны, участника Великой Отечественной войны и ветерана боевых действий;</w:t>
      </w:r>
    </w:p>
    <w:p w:rsidR="00000000" w:rsidRDefault="00E3083E">
      <w:bookmarkStart w:id="36" w:name="sub_30"/>
      <w:bookmarkEnd w:id="35"/>
      <w:r>
        <w:t>1.2.1.8. Супруге (супругу) погибшего (умершего) инвалида войны, не вступившей (не вступившему) в повторный брак;</w:t>
      </w:r>
    </w:p>
    <w:p w:rsidR="00000000" w:rsidRDefault="00E3083E">
      <w:bookmarkStart w:id="37" w:name="sub_31"/>
      <w:bookmarkEnd w:id="36"/>
      <w:r>
        <w:t>1.2.1.9. Супруге (супругу) погибшего (умершего) участника Великой Отечественной войны, не вступившей (не вступившему) в повторный б</w:t>
      </w:r>
      <w:r>
        <w:t>рак;</w:t>
      </w:r>
    </w:p>
    <w:p w:rsidR="00000000" w:rsidRDefault="00E3083E">
      <w:bookmarkStart w:id="38" w:name="sub_32"/>
      <w:bookmarkEnd w:id="37"/>
      <w:r>
        <w:t>1.2.1.10.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w:t>
      </w:r>
      <w:r>
        <w:t xml:space="preserve">раста 18 лет, ставшим (ставшими) инвалидом (инвалидами) до достижения </w:t>
      </w:r>
      <w:r>
        <w:lastRenderedPageBreak/>
        <w:t>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000000" w:rsidRDefault="00E3083E">
      <w:bookmarkStart w:id="39" w:name="sub_33"/>
      <w:bookmarkEnd w:id="38"/>
      <w:r>
        <w:t>1.2.1.11. 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w:t>
      </w:r>
      <w:r>
        <w:t>полнении обязанностей военной службы (служебных обязанностей);</w:t>
      </w:r>
    </w:p>
    <w:p w:rsidR="00000000" w:rsidRDefault="00E3083E">
      <w:bookmarkStart w:id="40" w:name="sub_34"/>
      <w:bookmarkEnd w:id="39"/>
      <w:r>
        <w:t>1.2.1.12. 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w:t>
      </w:r>
      <w:r>
        <w:t>жащих из списков воинских частей;</w:t>
      </w:r>
    </w:p>
    <w:p w:rsidR="00000000" w:rsidRDefault="00E3083E">
      <w:bookmarkStart w:id="41" w:name="sub_35"/>
      <w:bookmarkEnd w:id="40"/>
      <w:r>
        <w:t>1.2.1.13.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w:t>
      </w:r>
      <w:r>
        <w:t>ов госпиталей и больниц города Ленинграда;</w:t>
      </w:r>
    </w:p>
    <w:p w:rsidR="00000000" w:rsidRDefault="00E3083E">
      <w:bookmarkStart w:id="42" w:name="sub_39"/>
      <w:bookmarkEnd w:id="41"/>
      <w:r>
        <w:t xml:space="preserve">1.2.2. В соответствии с </w:t>
      </w:r>
      <w:hyperlink r:id="rId14" w:history="1">
        <w:r>
          <w:rPr>
            <w:rStyle w:val="a4"/>
          </w:rPr>
          <w:t>Федеральным законом</w:t>
        </w:r>
      </w:hyperlink>
      <w:r>
        <w:t xml:space="preserve"> от 24.11.95 N 181-ФЗ "О социальной защите инвалидов в Российской Федерации":</w:t>
      </w:r>
    </w:p>
    <w:p w:rsidR="00000000" w:rsidRDefault="00E3083E">
      <w:bookmarkStart w:id="43" w:name="sub_37"/>
      <w:bookmarkEnd w:id="42"/>
      <w:r>
        <w:t>1.2.2.1. Инвалидам;</w:t>
      </w:r>
    </w:p>
    <w:p w:rsidR="00000000" w:rsidRDefault="00E3083E">
      <w:bookmarkStart w:id="44" w:name="sub_38"/>
      <w:bookmarkEnd w:id="43"/>
      <w:r>
        <w:t>1.2.2.2. Семьям, имеющим детей-инвалидов;</w:t>
      </w:r>
    </w:p>
    <w:p w:rsidR="00000000" w:rsidRDefault="00E3083E">
      <w:bookmarkStart w:id="45" w:name="sub_51"/>
      <w:bookmarkEnd w:id="44"/>
      <w:r>
        <w:t xml:space="preserve">1.2.3. В соответствии с </w:t>
      </w:r>
      <w:hyperlink r:id="rId15" w:history="1">
        <w:r>
          <w:rPr>
            <w:rStyle w:val="a4"/>
          </w:rPr>
          <w:t>Законом</w:t>
        </w:r>
      </w:hyperlink>
      <w:r>
        <w:t xml:space="preserve"> Российской Федерации от 15.05.91 N 1244-1 "О социальной защите граждан, подвергшихся воздействию радиации вследствие катастрофы на Черноб</w:t>
      </w:r>
      <w:r>
        <w:t>ыльской АЭС":</w:t>
      </w:r>
    </w:p>
    <w:p w:rsidR="00000000" w:rsidRDefault="00E3083E">
      <w:bookmarkStart w:id="46" w:name="sub_40"/>
      <w:bookmarkEnd w:id="45"/>
      <w:r>
        <w:t>1.2.3.1.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t>;</w:t>
      </w:r>
    </w:p>
    <w:p w:rsidR="00000000" w:rsidRDefault="00E3083E">
      <w:bookmarkStart w:id="47" w:name="sub_44"/>
      <w:bookmarkEnd w:id="46"/>
      <w:r>
        <w:t>1.2.3.2. Инвалидам вследствие чернобыльской катастрофы из числа:</w:t>
      </w:r>
    </w:p>
    <w:p w:rsidR="00000000" w:rsidRDefault="00E3083E">
      <w:bookmarkStart w:id="48" w:name="sub_41"/>
      <w:bookmarkEnd w:id="47"/>
      <w: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w:t>
      </w:r>
      <w:r>
        <w:t xml:space="preserve"> эксплуатации или других работах на Чернобыльской АЭС;</w:t>
      </w:r>
    </w:p>
    <w:p w:rsidR="00000000" w:rsidRDefault="00E3083E">
      <w:bookmarkStart w:id="49" w:name="sub_42"/>
      <w:bookmarkEnd w:id="48"/>
      <w: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w:t>
      </w:r>
      <w:r>
        <w:t>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00000" w:rsidRDefault="00E3083E">
      <w:bookmarkStart w:id="50" w:name="sub_43"/>
      <w:bookmarkEnd w:id="49"/>
      <w:r>
        <w:t>в) граждан, отдавших костный мозг для спасения жизн</w:t>
      </w:r>
      <w:r>
        <w:t>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00000" w:rsidRDefault="00E3083E">
      <w:bookmarkStart w:id="51" w:name="sub_45"/>
      <w:bookmarkEnd w:id="50"/>
      <w:r>
        <w:t xml:space="preserve">1.2.3.3. Гражданам (в том числе временно направленным или </w:t>
      </w:r>
      <w:r>
        <w:t>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w:t>
      </w:r>
      <w:r>
        <w:t>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w:t>
      </w:r>
      <w:r>
        <w:t xml:space="preserve">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w:t>
      </w:r>
      <w:r>
        <w:lastRenderedPageBreak/>
        <w:t xml:space="preserve">рядового состава органов внутренних дел, проходившим в 1986-1987 годах службу </w:t>
      </w:r>
      <w:r>
        <w:t>в зоне отчуждения; гражданам в том числе военнослужащим и военнообязанным, призванные на военные сборы и принимавшим участие в 1988-1990 годах в работах по объекту "Укрытие"; младшему и среднему медицинскому персоналу, врачам и другим работникам лечебных у</w:t>
      </w:r>
      <w:r>
        <w:t>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w:t>
      </w:r>
      <w:r>
        <w:t>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000000" w:rsidRDefault="00E3083E">
      <w:bookmarkStart w:id="52" w:name="sub_46"/>
      <w:bookmarkEnd w:id="51"/>
      <w:r>
        <w:t>1.2.3.4. Гражданам, эвакуирован</w:t>
      </w:r>
      <w:r>
        <w:t>ным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w:t>
      </w:r>
    </w:p>
    <w:p w:rsidR="00000000" w:rsidRDefault="00E3083E">
      <w:bookmarkStart w:id="53" w:name="sub_47"/>
      <w:bookmarkEnd w:id="52"/>
      <w:r>
        <w:t>1.2.3.5. Рабочим и служащим, а также военнослужащи</w:t>
      </w:r>
      <w:r>
        <w:t>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p>
    <w:p w:rsidR="00000000" w:rsidRDefault="00E3083E">
      <w:bookmarkStart w:id="54" w:name="sub_48"/>
      <w:bookmarkEnd w:id="53"/>
      <w:r>
        <w:t>1.2.3.6. Семьям, в том числе вдо</w:t>
      </w:r>
      <w:r>
        <w:t xml:space="preserve">вам (вдовцам) умерших участников ликвидации последствий катастрофы на Чернобыльской АЭС из числа граждан, указанных в </w:t>
      </w:r>
      <w:hyperlink r:id="rId16" w:history="1">
        <w:r>
          <w:rPr>
            <w:rStyle w:val="a4"/>
          </w:rPr>
          <w:t>пункте 3 статьи 13</w:t>
        </w:r>
      </w:hyperlink>
      <w:r>
        <w:t xml:space="preserve"> Закона Российской Федерации от 15.05.91 N 1244-1 "О социальной защите граждан, подве</w:t>
      </w:r>
      <w:r>
        <w:t>ргшихся воздействию радиации вследствие катастрофы на Чернобыльской АЭС";</w:t>
      </w:r>
    </w:p>
    <w:p w:rsidR="00000000" w:rsidRDefault="00E3083E">
      <w:bookmarkStart w:id="55" w:name="sub_49"/>
      <w:bookmarkEnd w:id="54"/>
      <w:r>
        <w:t>1.2.3.7. 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w:t>
      </w:r>
      <w:r>
        <w:t xml:space="preserve">зникших в связи с чернобыльской катастрофой, а также семьям умерших инвалидов, на которых распространялись меры социальной поддержки, указанные в </w:t>
      </w:r>
      <w:hyperlink r:id="rId17" w:history="1">
        <w:r>
          <w:rPr>
            <w:rStyle w:val="a4"/>
          </w:rPr>
          <w:t>статье 14</w:t>
        </w:r>
      </w:hyperlink>
      <w:r>
        <w:t xml:space="preserve"> Закона Российской Федерации от 15.05.91 N 1244-1 "О социальной защ</w:t>
      </w:r>
      <w:r>
        <w:t>ите граждан, подвергшихся воздействию радиации вследствие катастрофы на Чернобыльской АЭС";</w:t>
      </w:r>
    </w:p>
    <w:p w:rsidR="00000000" w:rsidRDefault="00E3083E">
      <w:bookmarkStart w:id="56" w:name="sub_50"/>
      <w:bookmarkEnd w:id="55"/>
      <w:r>
        <w:t>1.2.3.8. Детям и подросткам, страдающим болезнями вследствие чернобыльской катастрофы или обусловленными генетическими последствиями радиоактивного облу</w:t>
      </w:r>
      <w:r>
        <w:t>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000000" w:rsidRDefault="00E3083E">
      <w:bookmarkStart w:id="57" w:name="sub_58"/>
      <w:bookmarkEnd w:id="56"/>
      <w:r>
        <w:t>1.2.4. В соответ</w:t>
      </w:r>
      <w:r>
        <w:t xml:space="preserve">ствии с </w:t>
      </w:r>
      <w:hyperlink r:id="rId18" w:history="1">
        <w:r>
          <w:rPr>
            <w:rStyle w:val="a4"/>
          </w:rPr>
          <w:t>Федеральным законом</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w:t>
      </w:r>
      <w:r>
        <w:t>ных отходов в реку Теча":</w:t>
      </w:r>
    </w:p>
    <w:p w:rsidR="00000000" w:rsidRDefault="00E3083E">
      <w:bookmarkStart w:id="58" w:name="sub_52"/>
      <w:bookmarkEnd w:id="57"/>
      <w:r>
        <w:t>1.2.4.1. 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w:t>
      </w:r>
      <w:r>
        <w:t>енном объединении "Маяк" и сбросов радиоактивных отходов в реку Теча;</w:t>
      </w:r>
    </w:p>
    <w:p w:rsidR="00000000" w:rsidRDefault="00E3083E">
      <w:bookmarkStart w:id="59" w:name="sub_53"/>
      <w:bookmarkEnd w:id="58"/>
      <w:r>
        <w:t xml:space="preserve">1.2.4.2. 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w:t>
      </w:r>
      <w:r>
        <w:t>в реку Теча;</w:t>
      </w:r>
    </w:p>
    <w:p w:rsidR="00000000" w:rsidRDefault="00E3083E">
      <w:bookmarkStart w:id="60" w:name="sub_54"/>
      <w:bookmarkEnd w:id="59"/>
      <w:r>
        <w:t xml:space="preserve">1.2.4.3. 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w:t>
      </w:r>
      <w:r>
        <w:lastRenderedPageBreak/>
        <w:t>государ</w:t>
      </w:r>
      <w:r>
        <w:t>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w:t>
      </w:r>
      <w:r>
        <w:t>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w:t>
      </w:r>
      <w:r>
        <w:t>рязненных территорий вдоль реки Теча в 1949-1956 годах;</w:t>
      </w:r>
    </w:p>
    <w:p w:rsidR="00000000" w:rsidRDefault="00E3083E">
      <w:bookmarkStart w:id="61" w:name="sub_55"/>
      <w:bookmarkEnd w:id="60"/>
      <w:r>
        <w:t>1.2.4.4.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w:t>
      </w:r>
      <w:r>
        <w:t xml:space="preserve">я (переселение) производилась частично), подвергшимся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w:t>
      </w:r>
      <w:r>
        <w:t>(переселения)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 К добровольно выехавшим гражданам относятся гра</w:t>
      </w:r>
      <w:r>
        <w:t>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w:t>
      </w:r>
      <w:r>
        <w:t>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000000" w:rsidRDefault="00E3083E">
      <w:bookmarkStart w:id="62" w:name="sub_56"/>
      <w:bookmarkEnd w:id="61"/>
      <w:r>
        <w:t>1.2.4.5. Семьям, п</w:t>
      </w:r>
      <w:r>
        <w:t>отерявшим кормильца из числа граждан,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на производственном объединении "Маяк" и сброс</w:t>
      </w:r>
      <w:r>
        <w:t>ов радиоактивных отходов в реку Теча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000000" w:rsidRDefault="00E3083E">
      <w:bookmarkStart w:id="63" w:name="sub_57"/>
      <w:bookmarkEnd w:id="62"/>
      <w:r>
        <w:t xml:space="preserve">1.2.4.6. Семьям, потерявшим </w:t>
      </w:r>
      <w:r>
        <w:t>кормильца из числа инвалидов вследствие воздействия радиации в случае, если смерть являлась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rsidR="00000000" w:rsidRDefault="00E3083E">
      <w:bookmarkStart w:id="64" w:name="sub_59"/>
      <w:bookmarkEnd w:id="63"/>
      <w:r>
        <w:t xml:space="preserve">1.2.5. В соответствии с </w:t>
      </w:r>
      <w:hyperlink r:id="rId19" w:history="1">
        <w:r>
          <w:rPr>
            <w:rStyle w:val="a4"/>
          </w:rPr>
          <w:t>Федеральным 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гражданам, подвергшимся</w:t>
      </w:r>
      <w:r>
        <w:t xml:space="preserve">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25 сЗв (бэр);</w:t>
      </w:r>
    </w:p>
    <w:p w:rsidR="00000000" w:rsidRDefault="00E3083E">
      <w:bookmarkStart w:id="65" w:name="sub_62"/>
      <w:bookmarkEnd w:id="64"/>
      <w:r>
        <w:t xml:space="preserve">1.2.6. В соответствии с </w:t>
      </w:r>
      <w:hyperlink r:id="rId20" w:history="1">
        <w:r>
          <w:rPr>
            <w:rStyle w:val="a4"/>
          </w:rPr>
          <w:t>постановлением</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000000" w:rsidRDefault="00E3083E">
      <w:bookmarkStart w:id="66" w:name="sub_60"/>
      <w:bookmarkEnd w:id="65"/>
      <w:r>
        <w:t>1.2.6.1. Гражданам из подразделений особого риска;</w:t>
      </w:r>
    </w:p>
    <w:p w:rsidR="00000000" w:rsidRDefault="00E3083E">
      <w:bookmarkStart w:id="67" w:name="sub_61"/>
      <w:bookmarkEnd w:id="66"/>
      <w:r>
        <w:t>1.2.6.2. Семьям, потерявшим кормильца из числа граждан из подразделений особого риска, в случае потери кормильца вследствие военной травмы или заболевания, полученных в период военной</w:t>
      </w:r>
      <w:r>
        <w:t xml:space="preserve"> службы;</w:t>
      </w:r>
    </w:p>
    <w:p w:rsidR="00000000" w:rsidRDefault="00E3083E">
      <w:bookmarkStart w:id="68" w:name="sub_63"/>
      <w:bookmarkEnd w:id="67"/>
      <w:r>
        <w:t xml:space="preserve">1.2.7. В соответствии с </w:t>
      </w:r>
      <w:hyperlink r:id="rId21" w:history="1">
        <w:r>
          <w:rPr>
            <w:rStyle w:val="a4"/>
          </w:rPr>
          <w:t>Федеральным законом</w:t>
        </w:r>
      </w:hyperlink>
      <w:r>
        <w:t xml:space="preserve"> от 22.08.2004 N 122-ФЗ "О </w:t>
      </w:r>
      <w:r>
        <w:lastRenderedPageBreak/>
        <w:t>внесении изменений в законодательные акты Российской Федерации и признании утратившими силу некоторых законодательных актов Росси</w:t>
      </w:r>
      <w:r>
        <w:t>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 и "Об общих принципах организации местного самоуправления в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000000" w:rsidRDefault="00E3083E">
      <w:bookmarkStart w:id="69" w:name="sub_75"/>
      <w:bookmarkEnd w:id="68"/>
      <w:r>
        <w:t xml:space="preserve">1.2.8. В соответствии с </w:t>
      </w:r>
      <w:hyperlink r:id="rId22" w:history="1">
        <w:r>
          <w:rPr>
            <w:rStyle w:val="a4"/>
          </w:rPr>
          <w:t>Законом</w:t>
        </w:r>
      </w:hyperlink>
      <w:r>
        <w:t xml:space="preserve"> Кемеровской области от 17.01.2005 N 2-ОЗ "О мерах социальной поддержки отдельных категорий граждан по оплате жилья и (или) коммунальных услуг":</w:t>
      </w:r>
    </w:p>
    <w:p w:rsidR="00000000" w:rsidRDefault="00E3083E">
      <w:bookmarkStart w:id="70" w:name="sub_64"/>
      <w:bookmarkEnd w:id="69"/>
      <w:r>
        <w:t>1.2.8.1. Гражданам, имеющим удос</w:t>
      </w:r>
      <w:r>
        <w:t>товерение "Ветеран труда"; гражданам, награжденным орденами или медалями, либо удостоенным почетных званий СССР или Российской Федерации, либо награжденным ведомственными знаками отличия в труде и имеющим трудовой стаж, необходимый для назначения пенсии по</w:t>
      </w:r>
      <w:r>
        <w:t xml:space="preserve"> старости или за выслугу лет;</w:t>
      </w:r>
    </w:p>
    <w:p w:rsidR="00000000" w:rsidRDefault="00E3083E">
      <w:bookmarkStart w:id="71" w:name="sub_65"/>
      <w:bookmarkEnd w:id="70"/>
      <w:r>
        <w:t>1.2.8.2. Гражданам,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w:t>
      </w:r>
    </w:p>
    <w:p w:rsidR="00000000" w:rsidRDefault="00E3083E">
      <w:bookmarkStart w:id="72" w:name="sub_66"/>
      <w:bookmarkEnd w:id="71"/>
      <w:r>
        <w:t>1.2.8.3. Гра</w:t>
      </w:r>
      <w:r>
        <w:t>жданам, приравненным к ветеранам труда по состоянию на 31 декабря 2004 года, - ветераны военной службы, ветераны государственной службы, достигшие возраста 60 и 55 лет (соответственно мужчины и женщины);</w:t>
      </w:r>
    </w:p>
    <w:p w:rsidR="00000000" w:rsidRDefault="00E3083E">
      <w:bookmarkStart w:id="73" w:name="sub_67"/>
      <w:bookmarkEnd w:id="72"/>
      <w:r>
        <w:t>1.2.8.4. Лицам, признанным реабилитирова</w:t>
      </w:r>
      <w:r>
        <w:t xml:space="preserve">нными либо пострадавшими от политических репрессий в соответствии с </w:t>
      </w:r>
      <w:hyperlink r:id="rId23" w:history="1">
        <w:r>
          <w:rPr>
            <w:rStyle w:val="a4"/>
          </w:rPr>
          <w:t>Законом</w:t>
        </w:r>
      </w:hyperlink>
      <w:r>
        <w:t xml:space="preserve"> Российской Федерации "О реабилитации жертв политических репрессий";</w:t>
      </w:r>
    </w:p>
    <w:p w:rsidR="00000000" w:rsidRDefault="00E3083E">
      <w:bookmarkStart w:id="74" w:name="sub_73"/>
      <w:bookmarkEnd w:id="73"/>
      <w:r>
        <w:t>1.2.8.5. Гражданам, из числа:</w:t>
      </w:r>
    </w:p>
    <w:p w:rsidR="00000000" w:rsidRDefault="00E3083E">
      <w:bookmarkStart w:id="75" w:name="sub_68"/>
      <w:bookmarkEnd w:id="74"/>
      <w:r>
        <w:t>а) медицинских и фарма</w:t>
      </w:r>
      <w:r>
        <w:t>цевтических работников;</w:t>
      </w:r>
    </w:p>
    <w:p w:rsidR="00000000" w:rsidRDefault="00E3083E">
      <w:bookmarkStart w:id="76" w:name="sub_69"/>
      <w:bookmarkEnd w:id="75"/>
      <w:r>
        <w:t>б) работников культуры;</w:t>
      </w:r>
    </w:p>
    <w:p w:rsidR="00000000" w:rsidRDefault="00E3083E">
      <w:bookmarkStart w:id="77" w:name="sub_70"/>
      <w:bookmarkEnd w:id="76"/>
      <w:r>
        <w:t>в) специалистов Государственной ветеринарной службы Кемеровской области;</w:t>
      </w:r>
    </w:p>
    <w:p w:rsidR="00000000" w:rsidRDefault="00E3083E">
      <w:bookmarkStart w:id="78" w:name="sub_71"/>
      <w:bookmarkEnd w:id="77"/>
      <w:r>
        <w:t>г) социальных работников организаций социального обслуживания;</w:t>
      </w:r>
    </w:p>
    <w:p w:rsidR="00000000" w:rsidRDefault="00E3083E">
      <w:bookmarkStart w:id="79" w:name="sub_72"/>
      <w:bookmarkEnd w:id="78"/>
      <w:r>
        <w:t>д) педагогических работн</w:t>
      </w:r>
      <w:r>
        <w:t>иков образовательных учреждений;</w:t>
      </w:r>
    </w:p>
    <w:p w:rsidR="00000000" w:rsidRDefault="00E3083E">
      <w:bookmarkStart w:id="80" w:name="sub_74"/>
      <w:bookmarkEnd w:id="79"/>
      <w:r>
        <w:t>1.2.8.6. Опекуны (попечители), приемные родители;</w:t>
      </w:r>
    </w:p>
    <w:p w:rsidR="00000000" w:rsidRDefault="00E3083E">
      <w:bookmarkStart w:id="81" w:name="sub_76"/>
      <w:bookmarkEnd w:id="80"/>
      <w:r>
        <w:t xml:space="preserve">1.2.9. В соответствии с </w:t>
      </w:r>
      <w:hyperlink r:id="rId24" w:history="1">
        <w:r>
          <w:rPr>
            <w:rStyle w:val="a4"/>
          </w:rPr>
          <w:t>Законом</w:t>
        </w:r>
      </w:hyperlink>
      <w:r>
        <w:t xml:space="preserve"> Кемеровской области от 14.11.2005 N 123-ОЗ "О мерах социальной поддержки многодетн</w:t>
      </w:r>
      <w:r>
        <w:t>ых семей в Кемеровской области" многодетным семьям, имеющим в своем составе трех и более детей в возрасте до 18 лет (в том числе усыновленных и приемных), среднедушевой доход которых не превышает величины прожиточного минимума;</w:t>
      </w:r>
    </w:p>
    <w:p w:rsidR="00000000" w:rsidRDefault="00E3083E">
      <w:bookmarkStart w:id="82" w:name="sub_80"/>
      <w:bookmarkEnd w:id="81"/>
      <w:r>
        <w:t>1.2.10. В соотве</w:t>
      </w:r>
      <w:r>
        <w:t xml:space="preserve">тствии с </w:t>
      </w:r>
      <w:hyperlink r:id="rId25" w:history="1">
        <w:r>
          <w:rPr>
            <w:rStyle w:val="a4"/>
          </w:rPr>
          <w:t>Законом</w:t>
        </w:r>
      </w:hyperlink>
      <w:r>
        <w:t xml:space="preserve"> Кемеровской области от 08.04.2008 N 14-ОЗ "О мерах социальной поддержки отдельных категорий многодетных матерей":</w:t>
      </w:r>
    </w:p>
    <w:p w:rsidR="00000000" w:rsidRDefault="00E3083E">
      <w:bookmarkStart w:id="83" w:name="sub_77"/>
      <w:bookmarkEnd w:id="82"/>
      <w:r>
        <w:t>1.2.10.1. Многодетным матерям, имеющим или имевшим не менее 5 совершеннолетних</w:t>
      </w:r>
      <w:r>
        <w:t xml:space="preserve"> детей, которых они родили и (или) усыновили (удочерили) и воспитывали до достижения ими возраста не менее 8 лет;</w:t>
      </w:r>
    </w:p>
    <w:p w:rsidR="00000000" w:rsidRDefault="00E3083E">
      <w:bookmarkStart w:id="84" w:name="sub_78"/>
      <w:bookmarkEnd w:id="83"/>
      <w:r>
        <w:t>1.2.10.2. Многодетным матерям, родившим и (или) усыновившим (удочерившим) не менее 5 детей, в число которых входят совершеннолетни</w:t>
      </w:r>
      <w:r>
        <w:t>е дети, которых они воспитывали до достижения ими возраста не менее 8 лет, и воспитываемые несовершеннолетние дети;</w:t>
      </w:r>
    </w:p>
    <w:p w:rsidR="00000000" w:rsidRDefault="00E3083E">
      <w:bookmarkStart w:id="85" w:name="sub_79"/>
      <w:bookmarkEnd w:id="84"/>
      <w:r>
        <w:t>1.2.10.3. Многодетным матерям, родившим и (или) усыновившим (удочерившим) и воспитывающим не менее 5 несовершеннолетних детей;</w:t>
      </w:r>
    </w:p>
    <w:p w:rsidR="00000000" w:rsidRDefault="00E3083E">
      <w:bookmarkStart w:id="86" w:name="sub_81"/>
      <w:bookmarkEnd w:id="85"/>
      <w:r>
        <w:t xml:space="preserve">1.2.11. В соответствии с </w:t>
      </w:r>
      <w:hyperlink r:id="rId26" w:history="1">
        <w:r>
          <w:rPr>
            <w:rStyle w:val="a4"/>
          </w:rPr>
          <w:t>Законом</w:t>
        </w:r>
      </w:hyperlink>
      <w:r>
        <w:t xml:space="preserve"> Кемеровской области от 07.02.2013 N 9-ОЗ "О </w:t>
      </w:r>
      <w:r>
        <w:lastRenderedPageBreak/>
        <w:t>мерах социальной поддержки отдельных категорий приемных матерей" приемным матерям, воспитывающим на основании договора о приемной сем</w:t>
      </w:r>
      <w:r>
        <w:t>ье пятерых и более детей.</w:t>
      </w:r>
    </w:p>
    <w:bookmarkEnd w:id="86"/>
    <w:p w:rsidR="00000000" w:rsidRDefault="00E3083E">
      <w:r>
        <w:t>От имени заявителя может выступать его законный представитель либо лицо, уполномоченное ими на основании доверенности, оформленной в соответствии с законодательством Российской Федерации (далее - представитель заявителя).</w:t>
      </w:r>
    </w:p>
    <w:p w:rsidR="00000000" w:rsidRDefault="00E3083E">
      <w:bookmarkStart w:id="87" w:name="sub_88"/>
      <w:r>
        <w:t>1.3. Требования к информированию о порядке предоставления государственной услуги.</w:t>
      </w:r>
    </w:p>
    <w:p w:rsidR="00000000" w:rsidRDefault="00E3083E">
      <w:bookmarkStart w:id="88" w:name="sub_83"/>
      <w:bookmarkEnd w:id="87"/>
      <w:r>
        <w:t xml:space="preserve">1.3.1. Информация о местах нахождения, графиках работы, справочных телефонах и адресах электронной почты департамента социальной защиты населения Кемеровской </w:t>
      </w:r>
      <w:r>
        <w:t>области (далее - департамент) и органов, уполномоченных органами местного самоуправления на предоставление государственной услуги (далее - уполномоченные органы) (</w:t>
      </w:r>
      <w:hyperlink w:anchor="sub_182" w:history="1">
        <w:r>
          <w:rPr>
            <w:rStyle w:val="a4"/>
          </w:rPr>
          <w:t>приложение N 1</w:t>
        </w:r>
      </w:hyperlink>
      <w:r>
        <w:t xml:space="preserve"> к настоящему административному регламенту).</w:t>
      </w:r>
    </w:p>
    <w:bookmarkEnd w:id="88"/>
    <w:p w:rsidR="00000000" w:rsidRDefault="00E3083E">
      <w:r>
        <w:t>Реж</w:t>
      </w:r>
      <w:r>
        <w:t>им приема заявителей специалистами уполномоченных органов:</w:t>
      </w:r>
    </w:p>
    <w:p w:rsidR="00000000" w:rsidRDefault="00E3083E">
      <w:r>
        <w:t>рабочие дни: понедельник, вторник, среда, четверг;</w:t>
      </w:r>
    </w:p>
    <w:p w:rsidR="00000000" w:rsidRDefault="00E3083E">
      <w:r>
        <w:t>неприемный день - пятница;</w:t>
      </w:r>
    </w:p>
    <w:p w:rsidR="00000000" w:rsidRDefault="00E3083E">
      <w:r>
        <w:t>выходные дни: суббота, воскресенье;</w:t>
      </w:r>
    </w:p>
    <w:p w:rsidR="00000000" w:rsidRDefault="00E3083E">
      <w:r>
        <w:t>часы работы: 8.30 - 17.00. Обеденный перерыв: 12.00 - 13.00.</w:t>
      </w:r>
    </w:p>
    <w:p w:rsidR="00000000" w:rsidRDefault="00E3083E">
      <w:r>
        <w:t>При необходимости в соответствии с приказом руководителя уполномоченного органа пятница объявляется приемным днем, а также назначаются дополнительные часы для приема заявителей.</w:t>
      </w:r>
    </w:p>
    <w:p w:rsidR="00000000" w:rsidRDefault="00E3083E">
      <w:bookmarkStart w:id="89" w:name="sub_84"/>
      <w:r>
        <w:t>1.3.2. Информация о государственной услуге предоставляется:</w:t>
      </w:r>
    </w:p>
    <w:bookmarkEnd w:id="89"/>
    <w:p w:rsidR="00000000" w:rsidRDefault="00E3083E">
      <w:r>
        <w:t>непоср</w:t>
      </w:r>
      <w:r>
        <w:t>едственно в помещениях уполномоченных органов на информационных стендах, в том числе электронных, в раздаточных информационных материалах (брошюрах, буклетах, листовках, памятках), при личном консультировании уполномоченным специалистом;</w:t>
      </w:r>
    </w:p>
    <w:p w:rsidR="00000000" w:rsidRDefault="00E3083E">
      <w:r>
        <w:t>с использованием с</w:t>
      </w:r>
      <w:r>
        <w:t>редств телефонной связи, в том числе личное консультирование уполномоченным специалистом;</w:t>
      </w:r>
    </w:p>
    <w:p w:rsidR="00000000" w:rsidRDefault="00E3083E">
      <w:r>
        <w:t>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департам</w:t>
      </w:r>
      <w:r>
        <w:t xml:space="preserve">ента и уполномоченных органов, участвующих в предоставлении государственной услуги, размещение в </w:t>
      </w:r>
      <w:hyperlink r:id="rId27" w:history="1">
        <w:r>
          <w:rPr>
            <w:rStyle w:val="a4"/>
          </w:rPr>
          <w:t>федеральной государственной информационной системе</w:t>
        </w:r>
      </w:hyperlink>
      <w:r>
        <w:t xml:space="preserve"> "Единый портал государственных и муниципальных услуг (функций)" (далее </w:t>
      </w:r>
      <w:r>
        <w:t>- Портал), передача информации конкретному адресату по электронной почте;</w:t>
      </w:r>
    </w:p>
    <w:p w:rsidR="00000000" w:rsidRDefault="00E3083E">
      <w:r>
        <w:t>в средствах массовой информации: публикации в газетах, журналах, выступления по радио, на телевидении;</w:t>
      </w:r>
    </w:p>
    <w:p w:rsidR="00000000" w:rsidRDefault="00E3083E">
      <w:r>
        <w:t xml:space="preserve">путем издания печатных информационных материалов (брошюр, буклетов, листовок и </w:t>
      </w:r>
      <w:r>
        <w:t>т.д.).</w:t>
      </w:r>
    </w:p>
    <w:p w:rsidR="00000000" w:rsidRDefault="00E3083E">
      <w:bookmarkStart w:id="90" w:name="sub_85"/>
      <w:r>
        <w:t>1.3.3. При использовании средств телефонной связи, в том числе при личном консультировании уполномоченным специалистом:</w:t>
      </w:r>
    </w:p>
    <w:bookmarkEnd w:id="90"/>
    <w:p w:rsidR="00000000" w:rsidRDefault="00E3083E">
      <w:r>
        <w:t>заявители (представители заявителей) подробно и в вежливой (корректной) форме информируются по вопросам предоставлени</w:t>
      </w:r>
      <w:r>
        <w:t>я государственной услуги;</w:t>
      </w:r>
    </w:p>
    <w:p w:rsidR="00000000" w:rsidRDefault="00E3083E">
      <w:r>
        <w:t>при использовании средств телефонной связи, время разговора не должно превышать 10 минут. В случае, если уполномоченный специалист, принявший звонок, не компетентен в поставленном вопросе, телефонный звонок переадресовывается друг</w:t>
      </w:r>
      <w:r>
        <w:t xml:space="preserve">ому должностному лицу (производится не более одной переадресации звонка к сотруднику уполномоченного органа, который может ответить на вопрос заявителя (представителя заявителя) или же обратившемуся сообщается телефонный номер, по </w:t>
      </w:r>
      <w:r>
        <w:lastRenderedPageBreak/>
        <w:t>которому можно получить н</w:t>
      </w:r>
      <w:r>
        <w:t>еобходимую информацию. При невозможности уполномоченного специалиста ответить на вопрос заявителя (представителя заявителя) немедленно, ему по телефону в течение 2 рабочих дней сообщают результат рассмотрения вопроса.</w:t>
      </w:r>
    </w:p>
    <w:p w:rsidR="00000000" w:rsidRDefault="00E3083E">
      <w:bookmarkStart w:id="91" w:name="sub_86"/>
      <w:r>
        <w:t>1.3.4. Информирование о ходе пре</w:t>
      </w:r>
      <w:r>
        <w:t>доставления государственной услуги осуществляется уполномоченными специалистами при личном контакте с заявителями (представителями заявителя), а также с использованием средств сети "Интернет", почтовой, телефонной связи и электронной почты.</w:t>
      </w:r>
    </w:p>
    <w:bookmarkEnd w:id="91"/>
    <w:p w:rsidR="00000000" w:rsidRDefault="00E3083E">
      <w:r>
        <w:t>Заявители</w:t>
      </w:r>
      <w:r>
        <w:t xml:space="preserve"> (представители заявителя),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000000" w:rsidRDefault="00E3083E">
      <w:r>
        <w:t>о порядке и сроках предоставления государственной услуги;</w:t>
      </w:r>
    </w:p>
    <w:p w:rsidR="00000000" w:rsidRDefault="00E3083E">
      <w:r>
        <w:t>об условиях</w:t>
      </w:r>
      <w:r>
        <w:t xml:space="preserve"> отказа в предоставлении государственной услуги;</w:t>
      </w:r>
    </w:p>
    <w:p w:rsidR="00000000" w:rsidRDefault="00E3083E">
      <w:r>
        <w:t>об обязательствах получателя государственной услуги;</w:t>
      </w:r>
    </w:p>
    <w:p w:rsidR="00000000" w:rsidRDefault="00E3083E">
      <w:r>
        <w:t>об условиях прекращения предоставления государственной услуги;</w:t>
      </w:r>
    </w:p>
    <w:p w:rsidR="00000000" w:rsidRDefault="00E3083E">
      <w:r>
        <w:t>о порядке и условиях возмещения необоснованно полученной государственной услуги.</w:t>
      </w:r>
    </w:p>
    <w:p w:rsidR="00000000" w:rsidRDefault="00E3083E">
      <w:bookmarkStart w:id="92" w:name="sub_87"/>
      <w:r>
        <w:t>1.3.</w:t>
      </w:r>
      <w:r>
        <w:t>5. На информационных стендах в помещениях уполномоченных органов и многофункциональных центров предоставления государственных и муниципальных услуг (далее - МФЦ), предназначенных для приема документов для предоставления государственной услуги, и Интернет-с</w:t>
      </w:r>
      <w:r>
        <w:t>айтах уполномоченных органов размещаются:</w:t>
      </w:r>
    </w:p>
    <w:bookmarkEnd w:id="92"/>
    <w:p w:rsidR="00000000" w:rsidRDefault="00E3083E">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00000" w:rsidRDefault="00E3083E">
      <w:r>
        <w:t>текст настоящего административного регламента;</w:t>
      </w:r>
    </w:p>
    <w:p w:rsidR="00000000" w:rsidRDefault="00E3083E">
      <w:r>
        <w:t>блок-схема</w:t>
      </w:r>
      <w:r>
        <w:t xml:space="preserve"> и краткое описание порядка предоставления государственной услуги (</w:t>
      </w:r>
      <w:hyperlink w:anchor="sub_183" w:history="1">
        <w:r>
          <w:rPr>
            <w:rStyle w:val="a4"/>
          </w:rPr>
          <w:t>приложение N 2</w:t>
        </w:r>
      </w:hyperlink>
      <w:r>
        <w:t xml:space="preserve"> к настоящему административному регламенту);</w:t>
      </w:r>
    </w:p>
    <w:p w:rsidR="00000000" w:rsidRDefault="00E3083E">
      <w:r>
        <w:t>заявление и перечень документов, необходимых для предоставления государственной услуги;</w:t>
      </w:r>
    </w:p>
    <w:p w:rsidR="00000000" w:rsidRDefault="00E3083E">
      <w:r>
        <w:t>форма заявления о</w:t>
      </w:r>
      <w:r>
        <w:t xml:space="preserve"> предоставлении государственной услуги и образец заполнения;</w:t>
      </w:r>
    </w:p>
    <w:p w:rsidR="00000000" w:rsidRDefault="00E3083E">
      <w:r>
        <w:t>данные о месте расположения, графике (режиме) работы, номерах телефонов, адресах Интернет-сайтов и электронной почты органов, в которых заявители (представители заявителя) могут получить документ</w:t>
      </w:r>
      <w:r>
        <w:t>ы, необходимые для предоставления государственной услуги;</w:t>
      </w:r>
    </w:p>
    <w:p w:rsidR="00000000" w:rsidRDefault="00E3083E">
      <w:r>
        <w:t>схемы размещения специалистов и режим приема ими заявителей (представителей заявителей);</w:t>
      </w:r>
    </w:p>
    <w:p w:rsidR="00000000" w:rsidRDefault="00E3083E">
      <w:r>
        <w:t>порядок информирования о ходе предоставления государственной услуги;</w:t>
      </w:r>
    </w:p>
    <w:p w:rsidR="00000000" w:rsidRDefault="00E3083E">
      <w:r>
        <w:t>порядок обжалования решений и действий (</w:t>
      </w:r>
      <w:r>
        <w:t>бездействия) уполномоченного органа предоставляющего услугу, должностных лиц, муниципальных служащих.</w:t>
      </w:r>
    </w:p>
    <w:p w:rsidR="00000000" w:rsidRDefault="00E3083E"/>
    <w:p w:rsidR="00000000" w:rsidRDefault="00E3083E">
      <w:pPr>
        <w:pStyle w:val="1"/>
      </w:pPr>
      <w:bookmarkStart w:id="93" w:name="sub_117"/>
      <w:r>
        <w:t>2. Стандарт предоставления государственной услуги</w:t>
      </w:r>
    </w:p>
    <w:bookmarkEnd w:id="93"/>
    <w:p w:rsidR="00000000" w:rsidRDefault="00E3083E"/>
    <w:p w:rsidR="00000000" w:rsidRDefault="00E3083E">
      <w:bookmarkStart w:id="94" w:name="sub_90"/>
      <w:r>
        <w:t>2.1. Наименование государственной услуги -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000000" w:rsidRDefault="00E3083E">
      <w:pPr>
        <w:pStyle w:val="afa"/>
        <w:rPr>
          <w:color w:val="000000"/>
          <w:sz w:val="16"/>
          <w:szCs w:val="16"/>
        </w:rPr>
      </w:pPr>
      <w:bookmarkStart w:id="95" w:name="sub_91"/>
      <w:bookmarkEnd w:id="94"/>
      <w:r>
        <w:rPr>
          <w:color w:val="000000"/>
          <w:sz w:val="16"/>
          <w:szCs w:val="16"/>
        </w:rPr>
        <w:t>Информация об изменениях:</w:t>
      </w:r>
    </w:p>
    <w:bookmarkEnd w:id="95"/>
    <w:p w:rsidR="00000000" w:rsidRDefault="00E3083E">
      <w:pPr>
        <w:pStyle w:val="afb"/>
      </w:pPr>
      <w:r>
        <w:fldChar w:fldCharType="begin"/>
      </w:r>
      <w:r>
        <w:instrText>HYPERLINK "g</w:instrText>
      </w:r>
      <w:r>
        <w:instrText>arantF1://7410125.1"</w:instrText>
      </w:r>
      <w:r>
        <w:fldChar w:fldCharType="separate"/>
      </w:r>
      <w:r>
        <w:rPr>
          <w:rStyle w:val="a4"/>
        </w:rPr>
        <w:t>Приказом</w:t>
      </w:r>
      <w:r>
        <w:fldChar w:fldCharType="end"/>
      </w:r>
      <w:r>
        <w:t xml:space="preserve"> Департамента социальной защиты населения Кемеровской области от 19 ноября 2013 г. N 137 в пункт 2.2 настоящего Административного регламента </w:t>
      </w:r>
      <w:r>
        <w:lastRenderedPageBreak/>
        <w:t>внесены изменения</w:t>
      </w:r>
    </w:p>
    <w:p w:rsidR="00000000" w:rsidRDefault="00E3083E">
      <w:pPr>
        <w:pStyle w:val="afb"/>
      </w:pPr>
      <w:hyperlink r:id="rId28" w:history="1">
        <w:r>
          <w:rPr>
            <w:rStyle w:val="a4"/>
          </w:rPr>
          <w:t>См. текст пункта в предыдущей ред</w:t>
        </w:r>
        <w:r>
          <w:rPr>
            <w:rStyle w:val="a4"/>
          </w:rPr>
          <w:t>акции</w:t>
        </w:r>
      </w:hyperlink>
    </w:p>
    <w:p w:rsidR="00000000" w:rsidRDefault="00E3083E">
      <w:r>
        <w:t>2.2. Государственная услуга предоставляется уполномоченным органом в части:</w:t>
      </w:r>
    </w:p>
    <w:p w:rsidR="00000000" w:rsidRDefault="00E3083E">
      <w:r>
        <w:t>информирования и консультирования заявителя (представителя заявителя) о нормах действующего законодательства, устанавливающего порядок предоставления государственной услуг</w:t>
      </w:r>
      <w:r>
        <w:t>и;</w:t>
      </w:r>
    </w:p>
    <w:p w:rsidR="00000000" w:rsidRDefault="00E3083E">
      <w:r>
        <w:t>приема и регистрации заявления и необходимых документов на предоставление государственной услуги;</w:t>
      </w:r>
    </w:p>
    <w:p w:rsidR="00000000" w:rsidRDefault="00E3083E">
      <w:r>
        <w:t>проверки представленных заявителем (представителем заявителя), заявления и документов, необходимых для предоставления государственной услуги;</w:t>
      </w:r>
    </w:p>
    <w:p w:rsidR="00000000" w:rsidRDefault="00E3083E">
      <w:bookmarkStart w:id="96" w:name="sub_200"/>
      <w:r>
        <w:t>принят</w:t>
      </w:r>
      <w:r>
        <w:t>ия решения о назначении мер социальной поддержки по оплате жилого помещения и (или) коммунальных услуг в форме компенсационных выплат (об отказе в назначении мер социальной поддержки по оплате жилого помещения и (или) коммунальных услуг в форме компенсацио</w:t>
      </w:r>
      <w:r>
        <w:t>нных выплат);</w:t>
      </w:r>
    </w:p>
    <w:bookmarkEnd w:id="96"/>
    <w:p w:rsidR="00000000" w:rsidRDefault="00E3083E">
      <w:r>
        <w:t>перечисления денежных средств с лицевого счета уполномоченного органа на счета кредитных организаций либо управления федеральной почтовой связи Кемеровской области - филиала ФГУП "Почта России" для дальнейшей их доставки заявителям.</w:t>
      </w:r>
    </w:p>
    <w:p w:rsidR="00000000" w:rsidRDefault="00E3083E">
      <w:r>
        <w:t>Де</w:t>
      </w:r>
      <w:r>
        <w:t>партамент участвует в предоставлении государственной услуги, осуществляя контрольные функции, методическое обеспечение деятельности по предоставлению государственной услуги.</w:t>
      </w:r>
    </w:p>
    <w:p w:rsidR="00000000" w:rsidRDefault="00E3083E">
      <w:r>
        <w:t xml:space="preserve">МФЦ участвует в предоставлении государственной услуги в части приема от заявителя </w:t>
      </w:r>
      <w:r>
        <w:t>(представителя заявителя) заявления и документов, необходимых для предоставления государственной услуги (при условии заключения соглашений о взаимодействии уполномоченного органа с МФЦ).</w:t>
      </w:r>
    </w:p>
    <w:p w:rsidR="00000000" w:rsidRDefault="00E3083E">
      <w:r>
        <w:t>Кредитные организации участвуют в предоставлении государственной услу</w:t>
      </w:r>
      <w:r>
        <w:t>ги, осуществляя перечисление денежных средств на лицевые счета заявителей.</w:t>
      </w:r>
    </w:p>
    <w:p w:rsidR="00000000" w:rsidRDefault="00E3083E">
      <w:r>
        <w:t>Управление Федеральной почтовой связи Кемеровской области - Филиал ФГУП "Почта России" и его территориальные отделения (далее - организации федеральной почтовой связи) участвуют в п</w:t>
      </w:r>
      <w:r>
        <w:t>редоставлении государственной услуги, осуществляя доставку (выплату) средств заявителям.</w:t>
      </w:r>
    </w:p>
    <w:p w:rsidR="00000000" w:rsidRDefault="00E3083E">
      <w:r>
        <w:t>Территориальные органы Пенсионного фонда России в городах и районах Кемеровской области (далее - территориальные органы ПФР) участвуют в предоставлении государственной</w:t>
      </w:r>
      <w:r>
        <w:t xml:space="preserve"> услуги в части предоставления сведений о назначении (не назначении) пенсии в соответствии с </w:t>
      </w:r>
      <w:hyperlink r:id="rId29" w:history="1">
        <w:r>
          <w:rPr>
            <w:rStyle w:val="a4"/>
          </w:rPr>
          <w:t>Федеральным законом</w:t>
        </w:r>
      </w:hyperlink>
      <w:r>
        <w:t xml:space="preserve"> "О трудовых пенсиях в Российской Федерации".</w:t>
      </w:r>
    </w:p>
    <w:p w:rsidR="00000000" w:rsidRDefault="00E3083E">
      <w:r>
        <w:t>Товарищества собственников жилья, жилищные, жилищно-строительн</w:t>
      </w:r>
      <w:r>
        <w:t>ые кооперативы или иные специализированные потребительские кооперативы, управляющие организации, выбранные собственниками помещений в многоквартирных домах, и организации, оказывающие услуги, выполняющие работы по содержанию и ремонту общего имущества мног</w:t>
      </w:r>
      <w:r>
        <w:t>оквартирных домов и предоставляющие коммунальные услуги участвуют в предоставлении государственной услуги путем осуществления взаимодействия с уполномоченным органом на основания соглашения о взаимодействии в части предоставления в отношении гражданина све</w:t>
      </w:r>
      <w:r>
        <w:t xml:space="preserve">дений о размере занимаемой им общей площади жилого помещения, перечня предоставляемых ему жилищно-коммунальных услуг, сведения о гражданах, зарегистрированных с ним в жилом помещении, с указанием родственных отношений относительно каждого гражданина, если </w:t>
      </w:r>
      <w:r>
        <w:t xml:space="preserve">имеется, факт задолженности по оплате жилого помещения и (или) коммунальных услуг, а также иных сведений по вопросам, связанным с предоставлением государственной услуги и указанным в соглашении о взаимодействии </w:t>
      </w:r>
      <w:r>
        <w:lastRenderedPageBreak/>
        <w:t>(далее - организации ЖКХ).</w:t>
      </w:r>
    </w:p>
    <w:p w:rsidR="00000000" w:rsidRDefault="00E3083E">
      <w:r>
        <w:t>Уполномоченный орг</w:t>
      </w:r>
      <w:r>
        <w:t>ан,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w:t>
      </w:r>
      <w:r>
        <w:t>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государственных</w:t>
      </w:r>
      <w:r>
        <w:t xml:space="preserve"> услуг, утвержденный нормативным правовым актом Кемеровской области.</w:t>
      </w:r>
    </w:p>
    <w:p w:rsidR="00000000" w:rsidRDefault="00E3083E">
      <w:bookmarkStart w:id="97" w:name="sub_92"/>
      <w:r>
        <w:t>2.3. Результатом предоставления государственной услуги является:</w:t>
      </w:r>
    </w:p>
    <w:bookmarkEnd w:id="97"/>
    <w:p w:rsidR="00000000" w:rsidRDefault="00E3083E">
      <w:r>
        <w:t>предоставление мер социальной поддержки по оплате жилого помещения и (или) коммунальных услуг;</w:t>
      </w:r>
    </w:p>
    <w:p w:rsidR="00000000" w:rsidRDefault="00E3083E">
      <w:r>
        <w:t>отказ в предост</w:t>
      </w:r>
      <w:r>
        <w:t>авлении мер социальной поддержки по оплате жилого помещения и (или) коммунальных услуг.</w:t>
      </w:r>
    </w:p>
    <w:p w:rsidR="00000000" w:rsidRDefault="00E3083E">
      <w:bookmarkStart w:id="98" w:name="sub_98"/>
      <w:r>
        <w:t>2.4. Сроки предоставления, приостановления, направления документов, являющихся результатом предоставления государственной услуги.</w:t>
      </w:r>
    </w:p>
    <w:p w:rsidR="00000000" w:rsidRDefault="00E3083E">
      <w:bookmarkStart w:id="99" w:name="sub_93"/>
      <w:bookmarkEnd w:id="98"/>
      <w:r>
        <w:t>2.4.1. Решение о наз</w:t>
      </w:r>
      <w:r>
        <w:t>начении компенсации на оплату жилого помещения и коммунальных услуг или решение об отказе в назначении компенсации на оплату жилого помещения и коммунальных услуг принимается в течение 10 рабочих дней со дня предоставления заявителем (представителем заявит</w:t>
      </w:r>
      <w:r>
        <w:t>еля) заявления и документов, необходимых для предоставления государственной услуги, в уполномоченный орган, МФЦ.</w:t>
      </w:r>
    </w:p>
    <w:p w:rsidR="00000000" w:rsidRDefault="00E3083E">
      <w:bookmarkStart w:id="100" w:name="sub_94"/>
      <w:bookmarkEnd w:id="99"/>
      <w:r>
        <w:t>2.4.2. Сроки приостановления предоставления государственной услуги:</w:t>
      </w:r>
    </w:p>
    <w:bookmarkEnd w:id="100"/>
    <w:p w:rsidR="00000000" w:rsidRDefault="00E3083E">
      <w:r>
        <w:t>с 1-го числа месяца, следующего за шестым месяцем неполуч</w:t>
      </w:r>
      <w:r>
        <w:t>ения заявителем подряд компенсации на оплату жилого помещения и коммунальных услуг;</w:t>
      </w:r>
    </w:p>
    <w:p w:rsidR="00000000" w:rsidRDefault="00E3083E">
      <w:r>
        <w:t>с 1-го числа месяца, следующего за месяцем, в котором истек срок, указанный в извещении, направленном заявителю в письменной форме, о необходимости представления документов</w:t>
      </w:r>
      <w:r>
        <w:t xml:space="preserve">, содержащих сведения о членах семьи, проживающих совместно с заявителем по месту его жительства (месту пребывания), при необходимости, иных документов, указанных в </w:t>
      </w:r>
      <w:hyperlink w:anchor="sub_100" w:history="1">
        <w:r>
          <w:rPr>
            <w:rStyle w:val="a4"/>
          </w:rPr>
          <w:t>подпункте 2.6.1</w:t>
        </w:r>
      </w:hyperlink>
      <w:r>
        <w:t xml:space="preserve"> настоящего административного регламента;</w:t>
      </w:r>
    </w:p>
    <w:p w:rsidR="00000000" w:rsidRDefault="00E3083E">
      <w:r>
        <w:t>с 1-го числа месяца, следующего за месяцем, в котором поступили сведения от организации ЖКХ, иных организаций, с которыми уполномоченным органом осуществляется взаимодействие, об изменении состава семьи заявителя и (или) численности граждан, зарегистрирова</w:t>
      </w:r>
      <w:r>
        <w:t>нных в жилом помещении;</w:t>
      </w:r>
    </w:p>
    <w:p w:rsidR="00000000" w:rsidRDefault="00E3083E">
      <w:r>
        <w:t>с 1-го числа месяца, следующего за месяцем, в котором поступили сведения от организаций ЖКХ, иных организаций, с которыми уполномоченным органом осуществляется взаимодействие, о факте задолженности по оплате жилого помещения и (или)</w:t>
      </w:r>
      <w:r>
        <w:t xml:space="preserve"> коммунальных услуг.</w:t>
      </w:r>
    </w:p>
    <w:p w:rsidR="00000000" w:rsidRDefault="00E3083E">
      <w:bookmarkStart w:id="101" w:name="sub_97"/>
      <w:r>
        <w:t>2.4.3. Срок направления документов, являющихся результатом предоставления государственной услуги.</w:t>
      </w:r>
    </w:p>
    <w:p w:rsidR="00000000" w:rsidRDefault="00E3083E">
      <w:bookmarkStart w:id="102" w:name="sub_95"/>
      <w:bookmarkEnd w:id="101"/>
      <w:r>
        <w:t>2.4.3.1. При принятии решения о назначении компенсации на оплату жилого помещения и коммунальных услуг заявителю (предс</w:t>
      </w:r>
      <w:r>
        <w:t>тавителю заявителя) направляется уведомление о принятии указанного решения в течение 5 рабочих дней со дня его принятия.</w:t>
      </w:r>
    </w:p>
    <w:p w:rsidR="00000000" w:rsidRDefault="00E3083E">
      <w:pPr>
        <w:pStyle w:val="afa"/>
        <w:rPr>
          <w:color w:val="000000"/>
          <w:sz w:val="16"/>
          <w:szCs w:val="16"/>
        </w:rPr>
      </w:pPr>
      <w:bookmarkStart w:id="103" w:name="sub_96"/>
      <w:bookmarkEnd w:id="102"/>
      <w:r>
        <w:rPr>
          <w:color w:val="000000"/>
          <w:sz w:val="16"/>
          <w:szCs w:val="16"/>
        </w:rPr>
        <w:t>Информация об изменениях:</w:t>
      </w:r>
    </w:p>
    <w:bookmarkEnd w:id="103"/>
    <w:p w:rsidR="00000000" w:rsidRDefault="00E3083E">
      <w:pPr>
        <w:pStyle w:val="afb"/>
      </w:pPr>
      <w:r>
        <w:fldChar w:fldCharType="begin"/>
      </w:r>
      <w:r>
        <w:instrText>HYPERLINK "garantF1://7410125.2"</w:instrText>
      </w:r>
      <w:r>
        <w:fldChar w:fldCharType="separate"/>
      </w:r>
      <w:r>
        <w:rPr>
          <w:rStyle w:val="a4"/>
        </w:rPr>
        <w:t>Приказом</w:t>
      </w:r>
      <w:r>
        <w:fldChar w:fldCharType="end"/>
      </w:r>
      <w:r>
        <w:t xml:space="preserve"> Департамента социальной защиты населения Кемеро</w:t>
      </w:r>
      <w:r>
        <w:t>вской области от 19 ноября 2013 г. N 137 в подпункт 2.4.3.2 настоящего Административного регламента внесены изменения</w:t>
      </w:r>
    </w:p>
    <w:p w:rsidR="00000000" w:rsidRDefault="00E3083E">
      <w:pPr>
        <w:pStyle w:val="afb"/>
      </w:pPr>
      <w:hyperlink r:id="rId30" w:history="1">
        <w:r>
          <w:rPr>
            <w:rStyle w:val="a4"/>
          </w:rPr>
          <w:t>См. текст подпункта в предыдущей редакции</w:t>
        </w:r>
      </w:hyperlink>
    </w:p>
    <w:p w:rsidR="00000000" w:rsidRDefault="00E3083E">
      <w:r>
        <w:t>2.4.3.2. При принятии решения об отказе в назначении компенс</w:t>
      </w:r>
      <w:r>
        <w:t>ации на оплату жилого помещения и (или) коммунальных услуг заявителю (представителю заявителя) направляется указанное решение в течение 5 рабочих дней со дня его принятия.</w:t>
      </w:r>
    </w:p>
    <w:p w:rsidR="00000000" w:rsidRDefault="00E3083E">
      <w:pPr>
        <w:pStyle w:val="afa"/>
        <w:rPr>
          <w:color w:val="000000"/>
          <w:sz w:val="16"/>
          <w:szCs w:val="16"/>
        </w:rPr>
      </w:pPr>
      <w:bookmarkStart w:id="104" w:name="sub_99"/>
      <w:r>
        <w:rPr>
          <w:color w:val="000000"/>
          <w:sz w:val="16"/>
          <w:szCs w:val="16"/>
        </w:rPr>
        <w:t>Информация об изменениях:</w:t>
      </w:r>
    </w:p>
    <w:bookmarkEnd w:id="104"/>
    <w:p w:rsidR="00000000" w:rsidRDefault="00E3083E">
      <w:pPr>
        <w:pStyle w:val="afb"/>
      </w:pPr>
      <w:r>
        <w:fldChar w:fldCharType="begin"/>
      </w:r>
      <w:r>
        <w:instrText>HYPERLINK "garantF1://7410125.8"</w:instrText>
      </w:r>
      <w:r>
        <w:fldChar w:fldCharType="separate"/>
      </w:r>
      <w:r>
        <w:rPr>
          <w:rStyle w:val="a4"/>
        </w:rPr>
        <w:t>Приказом</w:t>
      </w:r>
      <w:r>
        <w:fldChar w:fldCharType="end"/>
      </w:r>
      <w:r>
        <w:t xml:space="preserve"> Де</w:t>
      </w:r>
      <w:r>
        <w:t>партамента социальной защиты населения Кемеровской области от 19 ноября 2013 г. N 137 в пункт 2.5 настоящего Административного регламента внесены изменения</w:t>
      </w:r>
    </w:p>
    <w:p w:rsidR="00000000" w:rsidRDefault="00E3083E">
      <w:pPr>
        <w:pStyle w:val="afb"/>
      </w:pPr>
      <w:hyperlink r:id="rId31" w:history="1">
        <w:r>
          <w:rPr>
            <w:rStyle w:val="a4"/>
          </w:rPr>
          <w:t>См. текст пункта в предыдущей редакции</w:t>
        </w:r>
      </w:hyperlink>
    </w:p>
    <w:p w:rsidR="00000000" w:rsidRDefault="00E3083E">
      <w:r>
        <w:t>2.5. Предоставление госуд</w:t>
      </w:r>
      <w:r>
        <w:t>арственной услуги осуществляется в соответствии со следующими нормативными правовыми актами:</w:t>
      </w:r>
    </w:p>
    <w:bookmarkStart w:id="105" w:name="sub_201"/>
    <w:p w:rsidR="00000000" w:rsidRDefault="00E3083E">
      <w:r>
        <w:fldChar w:fldCharType="begin"/>
      </w:r>
      <w:r>
        <w:instrText>HYPERLINK "garantF1://10003000.0"</w:instrText>
      </w:r>
      <w:r>
        <w:fldChar w:fldCharType="separate"/>
      </w:r>
      <w:r>
        <w:rPr>
          <w:rStyle w:val="a4"/>
        </w:rPr>
        <w:t>Конституцией</w:t>
      </w:r>
      <w:r>
        <w:fldChar w:fldCharType="end"/>
      </w:r>
      <w:r>
        <w:t xml:space="preserve"> Российской Федерации ("Российская газета", 25.12.91, N 237);</w:t>
      </w:r>
    </w:p>
    <w:bookmarkEnd w:id="105"/>
    <w:p w:rsidR="00000000" w:rsidRDefault="00E3083E">
      <w:r>
        <w:fldChar w:fldCharType="begin"/>
      </w:r>
      <w:r>
        <w:instrText>HYPERLINK "garantF1://85213.0"</w:instrText>
      </w:r>
      <w:r>
        <w:fldChar w:fldCharType="separate"/>
      </w:r>
      <w:r>
        <w:rPr>
          <w:rStyle w:val="a4"/>
        </w:rPr>
        <w:t>Законом</w:t>
      </w:r>
      <w:r>
        <w:fldChar w:fldCharType="end"/>
      </w:r>
      <w:r>
        <w:t xml:space="preserve"> Российской Федерации от 15.05.91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000000" w:rsidRDefault="00E3083E">
      <w:hyperlink r:id="rId32" w:history="1">
        <w:r>
          <w:rPr>
            <w:rStyle w:val="a4"/>
          </w:rPr>
          <w:t>Федеральным законом</w:t>
        </w:r>
      </w:hyperlink>
      <w:r>
        <w:t xml:space="preserve"> от 12.01.95 N 5-ФЗ "О ветеранах" (Собрание законодательства РФ, 16.01.95, N 3, ст. 168);</w:t>
      </w:r>
    </w:p>
    <w:p w:rsidR="00000000" w:rsidRDefault="00E3083E">
      <w:hyperlink r:id="rId33" w:history="1">
        <w:r>
          <w:rPr>
            <w:rStyle w:val="a4"/>
          </w:rPr>
          <w:t>Федеральным законом</w:t>
        </w:r>
      </w:hyperlink>
      <w:r>
        <w:t xml:space="preserve"> от 24.11.95 N 181-ФЗ "О социальной защите инвалидов в Российской Федерации" (Собрание законодательства РФ, 2</w:t>
      </w:r>
      <w:r>
        <w:t>7.11.95, N 48, ст. 4563);</w:t>
      </w:r>
    </w:p>
    <w:p w:rsidR="00000000" w:rsidRDefault="00E3083E">
      <w:hyperlink r:id="rId34" w:history="1">
        <w:r>
          <w:rPr>
            <w:rStyle w:val="a4"/>
          </w:rPr>
          <w:t>Федеральным законом</w:t>
        </w:r>
      </w:hyperlink>
      <w:r>
        <w:t xml:space="preserve"> от 26.11.98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w:t>
      </w:r>
      <w:r>
        <w:t>сбросов радиоактивных отходов в реку Теча" (Собрание законодательства РФ, 30.11.98, N 48, ст. 5850);</w:t>
      </w:r>
    </w:p>
    <w:p w:rsidR="00000000" w:rsidRDefault="00E3083E">
      <w:hyperlink r:id="rId35" w:history="1">
        <w:r>
          <w:rPr>
            <w:rStyle w:val="a4"/>
          </w:rPr>
          <w:t>Федеральным законом</w:t>
        </w:r>
      </w:hyperlink>
      <w:r>
        <w:t xml:space="preserve"> от 10.01.2002 N 2-ФЗ "О социальных гарантиях гражданам, подвергшимся радиационному воздействию всле</w:t>
      </w:r>
      <w:r>
        <w:t>дствие ядерных испытаний на Семипалатинском полигоне" ("Российская газета", 12.01.2002, N 6);</w:t>
      </w:r>
    </w:p>
    <w:p w:rsidR="00000000" w:rsidRDefault="00E3083E">
      <w:hyperlink r:id="rId36" w:history="1">
        <w:r>
          <w:rPr>
            <w:rStyle w:val="a4"/>
          </w:rPr>
          <w:t>Федеральным законом</w:t>
        </w:r>
      </w:hyperlink>
      <w:r>
        <w:t xml:space="preserve"> от 22.08.2004 N 122-ФЗ "О внесении изменений в законодательные акты Российской Федерации и признании утрат</w:t>
      </w:r>
      <w:r>
        <w:t>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w:t>
      </w:r>
      <w:r>
        <w:t>дарственной власти субъектов Российской Федерации" и "Об общих принципах организации местного самоуправления в Российской Федерации" (</w:t>
      </w:r>
      <w:hyperlink r:id="rId37" w:history="1">
        <w:r>
          <w:rPr>
            <w:rStyle w:val="a4"/>
          </w:rPr>
          <w:t>пункт 8 статья 154</w:t>
        </w:r>
      </w:hyperlink>
      <w:r>
        <w:t>) (Собрание законодательства РФ, 30.08.2004, N 35, ст. </w:t>
      </w:r>
      <w:r>
        <w:t>3607);</w:t>
      </w:r>
    </w:p>
    <w:p w:rsidR="00000000" w:rsidRDefault="00E3083E">
      <w:hyperlink r:id="rId38" w:history="1">
        <w:r>
          <w:rPr>
            <w:rStyle w:val="a4"/>
          </w:rPr>
          <w:t>Федеральным законом</w:t>
        </w:r>
      </w:hyperlink>
      <w:r>
        <w:t xml:space="preserve"> от 27.07.2006 N 152-ФЗ "О персональных данных" ("Российская газета", 29.07.2006 N 165);</w:t>
      </w:r>
    </w:p>
    <w:p w:rsidR="00000000" w:rsidRDefault="00E3083E">
      <w:hyperlink r:id="rId39" w:history="1">
        <w:r>
          <w:rPr>
            <w:rStyle w:val="a4"/>
          </w:rPr>
          <w:t>Федеральным законом</w:t>
        </w:r>
      </w:hyperlink>
      <w:r>
        <w:t xml:space="preserve"> от 27.07.2010 N 210-ФЗ "Об организации представле</w:t>
      </w:r>
      <w:r>
        <w:t>ния государственных муниципальных услуг" ("Российская газета", 30.07.2010, N 168);</w:t>
      </w:r>
    </w:p>
    <w:p w:rsidR="00000000" w:rsidRDefault="00E3083E">
      <w:hyperlink r:id="rId40" w:history="1">
        <w:r>
          <w:rPr>
            <w:rStyle w:val="a4"/>
          </w:rPr>
          <w:t>постановлением</w:t>
        </w:r>
      </w:hyperlink>
      <w:r>
        <w:t xml:space="preserve"> Совета Министров СССР от 23.02.81 N 209 "Об утверждении Положения о льготах для инвалидов Отечественной войны и семей поги</w:t>
      </w:r>
      <w:r>
        <w:t>бших военнослужащих" ("СП СССР", 1981, N 12, ст. 71);</w:t>
      </w:r>
    </w:p>
    <w:p w:rsidR="00000000" w:rsidRDefault="00E3083E">
      <w:hyperlink r:id="rId41" w:history="1">
        <w:r>
          <w:rPr>
            <w:rStyle w:val="a4"/>
          </w:rPr>
          <w:t>постановлением</w:t>
        </w:r>
      </w:hyperlink>
      <w:r>
        <w:t xml:space="preserve"> Верховного Совета Российской Федерации от 27.12.91 N 2123-1 "О распространении действия Закона РСФСР "О социальной защите граждан, подвергшихся воздействи</w:t>
      </w:r>
      <w:r>
        <w:t>ю радиации вследствие катастрофы на Чернобыльской АЭС" на граждан из подразделений особого риска" ("Ведомости СНД и ВС РСФСР", 23.01.1992, N 4, ст. 138);</w:t>
      </w:r>
    </w:p>
    <w:p w:rsidR="00000000" w:rsidRDefault="00E3083E">
      <w:hyperlink r:id="rId42" w:history="1">
        <w:r>
          <w:rPr>
            <w:rStyle w:val="a4"/>
          </w:rPr>
          <w:t>Законом</w:t>
        </w:r>
      </w:hyperlink>
      <w:r>
        <w:t xml:space="preserve"> Кемеровской области от 27.07.2005 N 100-ОЗ "О форме предост</w:t>
      </w:r>
      <w:r>
        <w:t xml:space="preserve">авления мер социальной поддержки по оплате жилых помещений и коммунальных услуг отдельным категориям граждан" ("Кузбасс", 02.08.2005, N 138, приложение </w:t>
      </w:r>
      <w:r>
        <w:lastRenderedPageBreak/>
        <w:t>"Официально");</w:t>
      </w:r>
    </w:p>
    <w:p w:rsidR="00000000" w:rsidRDefault="00E3083E">
      <w:hyperlink r:id="rId43" w:history="1">
        <w:r>
          <w:rPr>
            <w:rStyle w:val="a4"/>
          </w:rPr>
          <w:t>Законом</w:t>
        </w:r>
      </w:hyperlink>
      <w:r>
        <w:t xml:space="preserve"> Кемеровской области от 17.01.2005 N 2-ОЗ "О ме</w:t>
      </w:r>
      <w:r>
        <w:t>рах социальной поддержки отдельных категорий граждан по оплате жилья и (или) коммунальных услуг" ("Кузбасс", 19.01.2005 N 7, приложение "Официально");</w:t>
      </w:r>
    </w:p>
    <w:p w:rsidR="00000000" w:rsidRDefault="00E3083E">
      <w:hyperlink r:id="rId44" w:history="1">
        <w:r>
          <w:rPr>
            <w:rStyle w:val="a4"/>
          </w:rPr>
          <w:t>Законом</w:t>
        </w:r>
      </w:hyperlink>
      <w:r>
        <w:t xml:space="preserve"> Кемеровской области от 27.07.2005 N 99-ОЗ "О наделении органов</w:t>
      </w:r>
      <w:r>
        <w:t xml:space="preserve">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000000" w:rsidRDefault="00E3083E">
      <w:hyperlink r:id="rId45" w:history="1">
        <w:r>
          <w:rPr>
            <w:rStyle w:val="a4"/>
          </w:rPr>
          <w:t>Законом</w:t>
        </w:r>
      </w:hyperlink>
      <w:r>
        <w:t xml:space="preserve"> Кемеровской области от </w:t>
      </w:r>
      <w:r>
        <w:t>14.11.2005 N 123-ОЗ "О мерах социальной поддержки многодетных семей в Кемеровской области" ("Кузбасс", 22.11.2005, N 216, приложение "Официально");</w:t>
      </w:r>
    </w:p>
    <w:p w:rsidR="00000000" w:rsidRDefault="00E3083E">
      <w:hyperlink r:id="rId46" w:history="1">
        <w:r>
          <w:rPr>
            <w:rStyle w:val="a4"/>
          </w:rPr>
          <w:t>Законом</w:t>
        </w:r>
      </w:hyperlink>
      <w:r>
        <w:t xml:space="preserve"> Кемеровской области от 08.04.2008 N 14-ОЗ "О мерах социальной под</w:t>
      </w:r>
      <w:r>
        <w:t>держки отдельных категорий многодетных матерей" ("Кузбасс", 11.04.2008, N 64, приложение "Официально");</w:t>
      </w:r>
    </w:p>
    <w:bookmarkStart w:id="106" w:name="sub_203"/>
    <w:p w:rsidR="00000000" w:rsidRDefault="00E3083E">
      <w:r>
        <w:fldChar w:fldCharType="begin"/>
      </w:r>
      <w:r>
        <w:instrText>HYPERLINK "garantF1://7424885.0"</w:instrText>
      </w:r>
      <w:r>
        <w:fldChar w:fldCharType="separate"/>
      </w:r>
      <w:r>
        <w:rPr>
          <w:rStyle w:val="a4"/>
        </w:rPr>
        <w:t>Законом</w:t>
      </w:r>
      <w:r>
        <w:fldChar w:fldCharType="end"/>
      </w:r>
      <w:r>
        <w:t xml:space="preserve"> Кемеровской области от 07.02.2013 N 9-ОЗ "О мерах социальной поддержки отдельной категории приемных ма</w:t>
      </w:r>
      <w:r>
        <w:t>терей" ("Кузбасс", 13.02.2013, N 26);</w:t>
      </w:r>
    </w:p>
    <w:bookmarkEnd w:id="106"/>
    <w:p w:rsidR="00000000" w:rsidRDefault="00E3083E">
      <w:r>
        <w:fldChar w:fldCharType="begin"/>
      </w:r>
      <w:r>
        <w:instrText>HYPERLINK "garantF1://7444318.0"</w:instrText>
      </w:r>
      <w:r>
        <w:fldChar w:fldCharType="separate"/>
      </w:r>
      <w:r>
        <w:rPr>
          <w:rStyle w:val="a4"/>
        </w:rPr>
        <w:t>постановлением</w:t>
      </w:r>
      <w:r>
        <w:fldChar w:fldCharType="end"/>
      </w:r>
      <w:r>
        <w:t xml:space="preserve"> Коллегии Администрации Кемеровской области от 03.11.2006 N 218 "Об утверждении Положения о порядке орга</w:t>
      </w:r>
      <w:r>
        <w:t>низации рассмотрения обращений граждан в исполнительных органах государственной власти Кемеровской области" (Информационный бюллетень Администрации Кемеровской области, N 10, 2006);</w:t>
      </w:r>
    </w:p>
    <w:p w:rsidR="00000000" w:rsidRDefault="00E3083E">
      <w:hyperlink r:id="rId47" w:history="1">
        <w:r>
          <w:rPr>
            <w:rStyle w:val="a4"/>
          </w:rPr>
          <w:t>постановлением</w:t>
        </w:r>
      </w:hyperlink>
      <w:r>
        <w:t xml:space="preserve"> Коллегии Администрации К</w:t>
      </w:r>
      <w:r>
        <w:t>емеровской области от 08.08.2008 N 310 "О форме предоставления мер социальной поддержки по оплате жилых помещений и (или) коммунальных услуг отдельным категориям граждан" ("Кузбасс", 13.08.2008, N 144, приложение "Официально");</w:t>
      </w:r>
    </w:p>
    <w:p w:rsidR="00000000" w:rsidRDefault="00E3083E">
      <w:hyperlink r:id="rId48" w:history="1">
        <w:r>
          <w:rPr>
            <w:rStyle w:val="a4"/>
          </w:rPr>
          <w:t>постановлением</w:t>
        </w:r>
      </w:hyperlink>
      <w:r>
        <w:t xml:space="preserve"> Коллегии Администрации Кемеровской области от 24.12.2008 N 571 "Об утверждении Положения о предоставлении отдельным категориям граждан мер социальной поддержки по оплате жилого помещения и (или) коммунальных услуг в форме компенсацион</w:t>
      </w:r>
      <w:r>
        <w:t>ных выплат" ("Кузбасс", 13.01.2009, N 2, приложение "Официально");</w:t>
      </w:r>
    </w:p>
    <w:bookmarkStart w:id="107" w:name="sub_205"/>
    <w:p w:rsidR="00000000" w:rsidRDefault="00E3083E">
      <w:r>
        <w:fldChar w:fldCharType="begin"/>
      </w:r>
      <w:r>
        <w:instrText>HYPERLINK "garantF1://7419720.0"</w:instrText>
      </w:r>
      <w:r>
        <w:fldChar w:fldCharType="separate"/>
      </w:r>
      <w:r>
        <w:rPr>
          <w:rStyle w:val="a4"/>
        </w:rPr>
        <w:t>постановление</w:t>
      </w:r>
      <w:r>
        <w:fldChar w:fldCharType="end"/>
      </w:r>
      <w:r>
        <w:t xml:space="preserve"> Коллегии Администрации Кемеровской области от 24.06.2011 N 288 "О Порядке разработки и утверждения административных регламентов предо</w:t>
      </w:r>
      <w:r>
        <w:t>ставления государственных услуг исполнительными органами государственной власти Кемеровской области" (</w:t>
      </w:r>
      <w:hyperlink r:id="rId49" w:history="1">
        <w:r>
          <w:rPr>
            <w:rStyle w:val="a4"/>
          </w:rPr>
          <w:t>"Электронный бюллетень Коллегии Администрации Кемеровской области"</w:t>
        </w:r>
      </w:hyperlink>
      <w:r>
        <w:t>, 25.06.2011);</w:t>
      </w:r>
    </w:p>
    <w:bookmarkEnd w:id="107"/>
    <w:p w:rsidR="00000000" w:rsidRDefault="00E3083E">
      <w:r>
        <w:fldChar w:fldCharType="begin"/>
      </w:r>
      <w:r>
        <w:instrText>HYPERLINK "garantF1://7427305</w:instrText>
      </w:r>
      <w:r>
        <w:instrText>.0"</w:instrText>
      </w:r>
      <w:r>
        <w:fldChar w:fldCharType="separate"/>
      </w:r>
      <w:r>
        <w:rPr>
          <w:rStyle w:val="a4"/>
        </w:rPr>
        <w:t>постановлением</w:t>
      </w:r>
      <w:r>
        <w:fldChar w:fldCharType="end"/>
      </w:r>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w:t>
      </w:r>
      <w:hyperlink r:id="rId50" w:history="1">
        <w:r>
          <w:rPr>
            <w:rStyle w:val="a4"/>
          </w:rPr>
          <w:t>"Электронный бюллетень К</w:t>
        </w:r>
        <w:r>
          <w:rPr>
            <w:rStyle w:val="a4"/>
          </w:rPr>
          <w:t xml:space="preserve">оллегии Администрации Кемеровской области" </w:t>
        </w:r>
      </w:hyperlink>
      <w:r>
        <w:t xml:space="preserve"> 10.04.2012);</w:t>
      </w:r>
    </w:p>
    <w:p w:rsidR="00000000" w:rsidRDefault="00E3083E">
      <w:hyperlink r:id="rId51" w:history="1">
        <w:r>
          <w:rPr>
            <w:rStyle w:val="a4"/>
          </w:rPr>
          <w:t>постановление</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w:t>
      </w:r>
      <w:r>
        <w:t>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52" w:history="1">
        <w:r>
          <w:rPr>
            <w:rStyle w:val="a4"/>
          </w:rPr>
          <w:t>Электронный бюлл</w:t>
        </w:r>
        <w:r>
          <w:rPr>
            <w:rStyle w:val="a4"/>
          </w:rPr>
          <w:t>етень Коллегии Администрации Кемеровской области</w:t>
        </w:r>
      </w:hyperlink>
      <w:r>
        <w:t>, 12.12.2012).</w:t>
      </w:r>
    </w:p>
    <w:p w:rsidR="00000000" w:rsidRDefault="00E3083E">
      <w:bookmarkStart w:id="108" w:name="sub_104"/>
      <w:r>
        <w:t>2.6. Исчерпывающий перечень документов, необходимых для предоставления государственной услуги.</w:t>
      </w:r>
    </w:p>
    <w:p w:rsidR="00000000" w:rsidRDefault="00E3083E">
      <w:pPr>
        <w:pStyle w:val="afa"/>
        <w:rPr>
          <w:color w:val="000000"/>
          <w:sz w:val="16"/>
          <w:szCs w:val="16"/>
        </w:rPr>
      </w:pPr>
      <w:bookmarkStart w:id="109" w:name="sub_100"/>
      <w:bookmarkEnd w:id="108"/>
      <w:r>
        <w:rPr>
          <w:color w:val="000000"/>
          <w:sz w:val="16"/>
          <w:szCs w:val="16"/>
        </w:rPr>
        <w:t>Информация об изменениях:</w:t>
      </w:r>
    </w:p>
    <w:bookmarkEnd w:id="109"/>
    <w:p w:rsidR="00000000" w:rsidRDefault="00E3083E">
      <w:pPr>
        <w:pStyle w:val="afb"/>
      </w:pPr>
      <w:r>
        <w:fldChar w:fldCharType="begin"/>
      </w:r>
      <w:r>
        <w:instrText>HYPERLINK "garantF1://7410125.9"</w:instrText>
      </w:r>
      <w:r>
        <w:fldChar w:fldCharType="separate"/>
      </w:r>
      <w:r>
        <w:rPr>
          <w:rStyle w:val="a4"/>
        </w:rPr>
        <w:t>Приказом</w:t>
      </w:r>
      <w:r>
        <w:fldChar w:fldCharType="end"/>
      </w:r>
      <w:r>
        <w:t xml:space="preserve"> Департамента социальной защиты населения Кемеровской области от 19 ноября 2013 г. N 137 в подпункт 2.6.1 настоящего Административного регламента внесены изменения</w:t>
      </w:r>
    </w:p>
    <w:p w:rsidR="00000000" w:rsidRDefault="00E3083E">
      <w:pPr>
        <w:pStyle w:val="afb"/>
      </w:pPr>
      <w:hyperlink r:id="rId53" w:history="1">
        <w:r>
          <w:rPr>
            <w:rStyle w:val="a4"/>
          </w:rPr>
          <w:t>См. текст подпункта в предыдущей редакции</w:t>
        </w:r>
      </w:hyperlink>
    </w:p>
    <w:p w:rsidR="00000000" w:rsidRDefault="00E3083E">
      <w:r>
        <w:t xml:space="preserve">2.6.1. Для </w:t>
      </w:r>
      <w:r>
        <w:t xml:space="preserve">предоставления государственной услуги требуется предоставить заявление по форме согласно </w:t>
      </w:r>
      <w:hyperlink w:anchor="sub_186" w:history="1">
        <w:r>
          <w:rPr>
            <w:rStyle w:val="a4"/>
          </w:rPr>
          <w:t>приложению N 3</w:t>
        </w:r>
      </w:hyperlink>
      <w:r>
        <w:t xml:space="preserve"> к настоящему административному регламенту и следующие документы:</w:t>
      </w:r>
    </w:p>
    <w:p w:rsidR="00000000" w:rsidRDefault="00E3083E">
      <w:r>
        <w:t>копию документа, удостоверяющего личность (с предъявлением ори</w:t>
      </w:r>
      <w:r>
        <w:t>гинала, если копия нотариально не заверена);</w:t>
      </w:r>
    </w:p>
    <w:p w:rsidR="00000000" w:rsidRDefault="00E3083E">
      <w:r>
        <w:t>копию документа, подтверждающего регистрацию по месту жительства (месту пребывания) (с предъявлением оригинала, если копия нотариально не заверена);</w:t>
      </w:r>
    </w:p>
    <w:p w:rsidR="00000000" w:rsidRDefault="00E3083E">
      <w:r>
        <w:t>копию документа, подтверждающего право на меры социальной подд</w:t>
      </w:r>
      <w:r>
        <w:t>ержки (с предъявлением оригинала, если копия нотариально не заверена);</w:t>
      </w:r>
    </w:p>
    <w:p w:rsidR="00000000" w:rsidRDefault="00E3083E">
      <w:r>
        <w:t>копии документов, подтверждающих правовые основания владения и (или) пользования заявителем жилым помещением, в котором он зарегистрирован по месту жительства (месту пребывания) (с пред</w:t>
      </w:r>
      <w:r>
        <w:t>ъявлением оригинала, если копия нотариально не заверена), кроме заявителей, не являющихся собственниками или нанимателями жилых помещений по договору социального найма. Заявители, не являющиеся собственниками или нанимателями жилых помещений по договору со</w:t>
      </w:r>
      <w:r>
        <w:t>циального найма, представляют указанные документы в случае отсутствия в организациях ЖКХ сведений об общей площади занимаемых ими жилых помещений;</w:t>
      </w:r>
    </w:p>
    <w:p w:rsidR="00000000" w:rsidRDefault="00E3083E">
      <w:r>
        <w:t>копии документов, подтверждающих правовые основания отнесения лиц, проживающих совместно с заявителем по мест</w:t>
      </w:r>
      <w:r>
        <w:t>у постоянного жительства (месту пребывания), к членам его семьи (с предъявлением оригинала, если копия нотариально не заверена). Указанные документы представляются только заявителями, не являющимися собственниками или нанимателями жилых помещений по догово</w:t>
      </w:r>
      <w:r>
        <w:t>ру социального найма. При наличии разногласий между заявителем и проживающими совместно с ним по месту постоянного жительства (месту пребывания) лицами по вопросу принадлежности к одной семье уполномоченный орган учитывает в качестве членов семьи заявителя</w:t>
      </w:r>
      <w:r>
        <w:t xml:space="preserve"> лиц, признанных таковыми в судебном порядке;</w:t>
      </w:r>
    </w:p>
    <w:p w:rsidR="00000000" w:rsidRDefault="00E3083E">
      <w:r>
        <w:t>копию документа о назначении опекуна (попечителя), приемного родителя (с предоставлением оригинала, если копия не заверена в установленном законодательством порядке) (предоставляется при обращении гражданина, н</w:t>
      </w:r>
      <w:r>
        <w:t>е являющегося собственником или нанимателем жилого помещения по договору социального найма, за назначением компенсации на ребенка, находящегося под опекой (попечительством), в приемной семье, зарегистрированного совместно с гражданином по его месту жительс</w:t>
      </w:r>
      <w:r>
        <w:t>тва (месту пребывания);</w:t>
      </w:r>
    </w:p>
    <w:p w:rsidR="00000000" w:rsidRDefault="00E3083E">
      <w:r>
        <w:t>документы, содержащие сведения о лицах, зарегистрированных совместно с гражданином по месту жительства (месту пребывания);</w:t>
      </w:r>
    </w:p>
    <w:p w:rsidR="00000000" w:rsidRDefault="00E3083E">
      <w:r>
        <w:t>копии документов членов семьи, подтверждающих их регистрацию по месту жительства (месту пребывания) (с предъя</w:t>
      </w:r>
      <w:r>
        <w:t>влением оригинала, если копии нотариально не заверены);</w:t>
      </w:r>
    </w:p>
    <w:p w:rsidR="00000000" w:rsidRDefault="00E3083E">
      <w:r>
        <w:t>копию договора банковского счета (с предъявлением оригинала, если копия нотариально не заверена) только для заявителей, пожелавших получать компенсацию путем зачисления на свой счет, открытый в кредит</w:t>
      </w:r>
      <w:r>
        <w:t>ной организации;</w:t>
      </w:r>
    </w:p>
    <w:p w:rsidR="00000000" w:rsidRDefault="00E3083E">
      <w:r>
        <w:t>копию трудовой книжки, заверенную в установленном порядке, и (или) справку с места работы о занимаемой должности, подтверждающую сведения о факте работы в рабочих поселках (поселках городского типа), сельских населенных пунктах (для заявит</w:t>
      </w:r>
      <w:r>
        <w:t xml:space="preserve">елей, указанных в </w:t>
      </w:r>
      <w:hyperlink r:id="rId54" w:history="1">
        <w:r>
          <w:rPr>
            <w:rStyle w:val="a4"/>
          </w:rPr>
          <w:t>подпунктах 4 - 8 пункта 1 статьи 1</w:t>
        </w:r>
      </w:hyperlink>
      <w:r>
        <w:t xml:space="preserve"> Закона Кемеровской области от 17.01.2005 N 2-ОЗ "О мерах социальной поддержки отдельных категорий граждан по оплате жилья и (или) коммунальных услуг");</w:t>
      </w:r>
    </w:p>
    <w:p w:rsidR="00000000" w:rsidRDefault="00E3083E">
      <w:bookmarkStart w:id="110" w:name="sub_206"/>
      <w:r>
        <w:t>выписк</w:t>
      </w:r>
      <w:r>
        <w:t xml:space="preserve">у из приказа о работе на педагогических должностях по совместительству или справку о педагогической работе на условиях почасовой оплаты (для заявителей из </w:t>
      </w:r>
      <w:r>
        <w:lastRenderedPageBreak/>
        <w:t>числа педагогических работников образовательных учреждений работающих по совместительству);</w:t>
      </w:r>
    </w:p>
    <w:bookmarkEnd w:id="110"/>
    <w:p w:rsidR="00000000" w:rsidRDefault="00E3083E">
      <w:r>
        <w:t>ко</w:t>
      </w:r>
      <w:r>
        <w:t>пию документа о непредоставлении жилья по месту работы (копию решения исполнительного комитета местного Совета народных депутатов или копию совместного решения администрации и профсоюзного комитета учреждения, организации, или копию решения органа местного</w:t>
      </w:r>
      <w:r>
        <w:t xml:space="preserve"> самоуправления о принятии на учет гражданина в качестве нуждающегося в жилом помещении, предоставляемом по договору социального найма либо об отказе в принятии на такой учет) (для заявителей из числа педагогических работников образовательных учреждений, п</w:t>
      </w:r>
      <w:r>
        <w:t>роживающих в городских населенных пунктах);</w:t>
      </w:r>
    </w:p>
    <w:p w:rsidR="00000000" w:rsidRDefault="00E3083E">
      <w:r>
        <w:t>копию трудовой книжки, справку о неполучении трудовой пенсии, выданную территориальными органами Пенсионного фонда Российской Федерации, справку, подтверждающую увольнение гражданина в связи с реализацией комплек</w:t>
      </w:r>
      <w:r>
        <w:t xml:space="preserve">сных проектов модернизации образования, выданную органом местного самоуправления (для заявителей, указанных в </w:t>
      </w:r>
      <w:hyperlink r:id="rId55" w:history="1">
        <w:r>
          <w:rPr>
            <w:rStyle w:val="a4"/>
          </w:rPr>
          <w:t>абзаце втором пункта 1 статьи 9</w:t>
        </w:r>
      </w:hyperlink>
      <w:r>
        <w:t xml:space="preserve"> Закона Кемеровской области от 17.01.2005 N 2-ОЗ "О мерах социальной поддержки</w:t>
      </w:r>
      <w:r>
        <w:t xml:space="preserve"> отдельных категорий граждан по оплате жилья и (или) коммунальных услуг");</w:t>
      </w:r>
    </w:p>
    <w:p w:rsidR="00000000" w:rsidRDefault="00E3083E">
      <w:r>
        <w:t xml:space="preserve">копию трудовой книжки, справку о назначении пенсии (для заявителей, указанных в </w:t>
      </w:r>
      <w:hyperlink r:id="rId56" w:history="1">
        <w:r>
          <w:rPr>
            <w:rStyle w:val="a4"/>
          </w:rPr>
          <w:t>подпунктах 4 - 8 пункта 1 статьи 1</w:t>
        </w:r>
      </w:hyperlink>
      <w:r>
        <w:t xml:space="preserve"> Закона Кемеровской области о</w:t>
      </w:r>
      <w:r>
        <w:t>т 17.01.2005 N 2-ОЗ "О мерах социальной поддержки отдельных категорий граждан по оплате жилья и (или) коммунальных услуг", вышедших на пенсию).</w:t>
      </w:r>
    </w:p>
    <w:p w:rsidR="00000000" w:rsidRDefault="00E3083E">
      <w:bookmarkStart w:id="111" w:name="sub_101"/>
      <w:r>
        <w:t xml:space="preserve">2.6.2. Заявление и документы, указанные в </w:t>
      </w:r>
      <w:hyperlink w:anchor="sub_100" w:history="1">
        <w:r>
          <w:rPr>
            <w:rStyle w:val="a4"/>
          </w:rPr>
          <w:t>подпункте 2.6.1 пункта 2.6</w:t>
        </w:r>
      </w:hyperlink>
      <w:r>
        <w:t xml:space="preserve"> настоящего </w:t>
      </w:r>
      <w:r>
        <w:t xml:space="preserve">административного регламента, за исключением справки территориального органа Пенсионного фонда Российской Федерации о факте назначения (не назначения) пенсии в соответствии с </w:t>
      </w:r>
      <w:hyperlink r:id="rId57" w:history="1">
        <w:r>
          <w:rPr>
            <w:rStyle w:val="a4"/>
          </w:rPr>
          <w:t>Федеральным законом</w:t>
        </w:r>
      </w:hyperlink>
      <w:r>
        <w:t xml:space="preserve"> "О трудовых пенсиях в Рос</w:t>
      </w:r>
      <w:r>
        <w:t>сийской Федерации", заявитель (представитель заявителя) представляет самостоятельно.</w:t>
      </w:r>
    </w:p>
    <w:bookmarkEnd w:id="111"/>
    <w:p w:rsidR="00000000" w:rsidRDefault="00E3083E">
      <w:r>
        <w:t>Для предоставления государственной услуги уполномоченными органами, МФЦ в рамках межведомственного взаимодействия запрашивается справка в территориальном органе ПФР</w:t>
      </w:r>
      <w:r>
        <w:t xml:space="preserve"> о факте назначения (не назначения) пенсии в соответствии с </w:t>
      </w:r>
      <w:hyperlink r:id="rId58" w:history="1">
        <w:r>
          <w:rPr>
            <w:rStyle w:val="a4"/>
          </w:rPr>
          <w:t>Федеральным законом</w:t>
        </w:r>
      </w:hyperlink>
      <w:r>
        <w:t xml:space="preserve"> "О трудовых пенсиях в Российской Федерации" (далее - справка территориального органа ПФР).</w:t>
      </w:r>
    </w:p>
    <w:p w:rsidR="00000000" w:rsidRDefault="00E3083E">
      <w:r>
        <w:t>Предельный срок предоставления документа, указанного в настоящем подпункте, не может превышать 5 рабочих дней со дня поступления межведомственного запроса в территориальный орган ПФР.</w:t>
      </w:r>
    </w:p>
    <w:p w:rsidR="00000000" w:rsidRDefault="00E3083E">
      <w:r>
        <w:t>Заявитель (представитель заявителя) вправе представить справку территори</w:t>
      </w:r>
      <w:r>
        <w:t>ального органа ПФР по собственной инициативе.</w:t>
      </w:r>
    </w:p>
    <w:p w:rsidR="00000000" w:rsidRDefault="00E3083E">
      <w:bookmarkStart w:id="112" w:name="sub_102"/>
      <w:r>
        <w:t>2.6.3. Уполномоченный орган или МФЦ не вправе требовать от заявителя (представителя заявителя):</w:t>
      </w:r>
    </w:p>
    <w:bookmarkEnd w:id="112"/>
    <w:p w:rsidR="00000000" w:rsidRDefault="00E3083E">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порядок предоставления государственной услуги;</w:t>
      </w:r>
    </w:p>
    <w:p w:rsidR="00000000" w:rsidRDefault="00E3083E">
      <w:r>
        <w:t>представления документов и информации, к</w:t>
      </w:r>
      <w:r>
        <w:t xml:space="preserve">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t>Кемеровской области, муниципальными правовыми актами.</w:t>
      </w:r>
    </w:p>
    <w:p w:rsidR="00000000" w:rsidRDefault="00E3083E">
      <w:r>
        <w:t>Истребование уполномоченным органом, МФЦ от заявителя (представителя заявителя) нескольких документов для подтверждения одних и тех же сведений или документов, не предусмотренных настоящим административ</w:t>
      </w:r>
      <w:r>
        <w:t>ным регламентом, не допускается.</w:t>
      </w:r>
    </w:p>
    <w:p w:rsidR="00000000" w:rsidRDefault="00E3083E">
      <w:bookmarkStart w:id="113" w:name="sub_103"/>
      <w:r>
        <w:lastRenderedPageBreak/>
        <w:t xml:space="preserve">2.6.4. Заявление и документы, указанные в </w:t>
      </w:r>
      <w:hyperlink w:anchor="sub_100" w:history="1">
        <w:r>
          <w:rPr>
            <w:rStyle w:val="a4"/>
          </w:rPr>
          <w:t>подпункте 2.6.1</w:t>
        </w:r>
      </w:hyperlink>
      <w:r>
        <w:t xml:space="preserve"> настоящего административного регламента, могут быть представлены заявителем (представителем заявителя) в уполномоченный орган либо МФ</w:t>
      </w:r>
      <w:r>
        <w:t>Ц следующими способами:</w:t>
      </w:r>
    </w:p>
    <w:bookmarkEnd w:id="113"/>
    <w:p w:rsidR="00000000" w:rsidRDefault="00E3083E">
      <w:r>
        <w:t>путем личного обращения;</w:t>
      </w:r>
    </w:p>
    <w:p w:rsidR="00000000" w:rsidRDefault="00E3083E">
      <w:r>
        <w:t>посредством почтовой связи;</w:t>
      </w:r>
    </w:p>
    <w:p w:rsidR="00000000" w:rsidRDefault="00E3083E">
      <w:r>
        <w:t>в форме электронных документов с использованием электронных носителей и (или) информационно-телекоммуникационных сетей общего пользования, включая сеть "Интернет" (в том чи</w:t>
      </w:r>
      <w:r>
        <w:t xml:space="preserve">сле посредством </w:t>
      </w:r>
      <w:hyperlink r:id="rId59" w:history="1">
        <w:r>
          <w:rPr>
            <w:rStyle w:val="a4"/>
          </w:rPr>
          <w:t>Портала</w:t>
        </w:r>
      </w:hyperlink>
      <w:r>
        <w:t>), при наличии соответствующих технических возможностей уполномоченных органов или МФЦ.</w:t>
      </w:r>
    </w:p>
    <w:p w:rsidR="00000000" w:rsidRDefault="00E3083E">
      <w:r>
        <w:t xml:space="preserve">Направление заявления и документов, необходимых для предоставления государственной услуги посредством </w:t>
      </w:r>
      <w:hyperlink r:id="rId60" w:history="1">
        <w:r>
          <w:rPr>
            <w:rStyle w:val="a4"/>
          </w:rPr>
          <w:t>Портала</w:t>
        </w:r>
      </w:hyperlink>
      <w:r>
        <w:t>, допускается с момента создания соответствующей информационно-коммуникационной структуры.</w:t>
      </w:r>
    </w:p>
    <w:p w:rsidR="00000000" w:rsidRDefault="00E3083E">
      <w:r>
        <w:t xml:space="preserve">Электронные документы подписываются в соответствии с требованиями </w:t>
      </w:r>
      <w:hyperlink r:id="rId61" w:history="1">
        <w:r>
          <w:rPr>
            <w:rStyle w:val="a4"/>
          </w:rPr>
          <w:t>Федерального закона</w:t>
        </w:r>
      </w:hyperlink>
      <w:r>
        <w:t xml:space="preserve"> от 06</w:t>
      </w:r>
      <w:r>
        <w:t xml:space="preserve">.04.2011 N 63-ФЗ "Об электронной подписи" и </w:t>
      </w:r>
      <w:hyperlink r:id="rId62" w:history="1">
        <w:r>
          <w:rPr>
            <w:rStyle w:val="a4"/>
          </w:rPr>
          <w:t>статьями 21.1</w:t>
        </w:r>
      </w:hyperlink>
      <w:r>
        <w:t xml:space="preserve"> и </w:t>
      </w:r>
      <w:hyperlink r:id="rId63" w:history="1">
        <w:r>
          <w:rPr>
            <w:rStyle w:val="a4"/>
          </w:rPr>
          <w:t>21.2</w:t>
        </w:r>
      </w:hyperlink>
      <w:r>
        <w:t xml:space="preserve"> Федерального закона от 27.07.2010 N 210-ФЗ "Об организации предоставления государственных и муниципальных услуг",</w:t>
      </w:r>
      <w:r>
        <w:t xml:space="preserve"> за исключением документов, поданных посредством </w:t>
      </w:r>
      <w:hyperlink r:id="rId64" w:history="1">
        <w:r>
          <w:rPr>
            <w:rStyle w:val="a4"/>
          </w:rPr>
          <w:t>Портала</w:t>
        </w:r>
      </w:hyperlink>
      <w:r>
        <w:t>.</w:t>
      </w:r>
    </w:p>
    <w:p w:rsidR="00000000" w:rsidRDefault="00E3083E">
      <w:bookmarkStart w:id="114" w:name="sub_105"/>
      <w:r>
        <w:t xml:space="preserve">2.7. Основанием для отказа в приеме заявления и документов, необходимых для предоставления государственной услуги является представление неполного пакета </w:t>
      </w:r>
      <w:r>
        <w:t xml:space="preserve">документов (копий документов), предусмотренных </w:t>
      </w:r>
      <w:hyperlink w:anchor="sub_100" w:history="1">
        <w:r>
          <w:rPr>
            <w:rStyle w:val="a4"/>
          </w:rPr>
          <w:t>подпунктом 2.6.1</w:t>
        </w:r>
      </w:hyperlink>
      <w:r>
        <w:t xml:space="preserve"> настоящего административного регламента, за исключением справки территориального органа ПФР.</w:t>
      </w:r>
    </w:p>
    <w:bookmarkEnd w:id="114"/>
    <w:p w:rsidR="00000000" w:rsidRDefault="00E3083E">
      <w:r>
        <w:t>При наличии оснований для отказа в приеме документов, специалист уп</w:t>
      </w:r>
      <w:r>
        <w:t>олномоченного органа, МФЦ, ответственный за прием документов, по настоянию заявителя (представителя заявителя) может принять и зарегистрировать документы, проинформировав заявителя (представителя заявителя) о выявленных недостатках и предполагаемых последс</w:t>
      </w:r>
      <w:r>
        <w:t>твиях в виде отказа в предоставлении государственной услуги.</w:t>
      </w:r>
    </w:p>
    <w:p w:rsidR="00000000" w:rsidRDefault="00E3083E">
      <w:bookmarkStart w:id="115" w:name="sub_108"/>
      <w:r>
        <w:t>2.8. Исчерпывающий перечень оснований для приостановления и (или) отказа в предоставлении государственной услуги.</w:t>
      </w:r>
    </w:p>
    <w:p w:rsidR="00000000" w:rsidRDefault="00E3083E">
      <w:bookmarkStart w:id="116" w:name="sub_106"/>
      <w:bookmarkEnd w:id="115"/>
      <w:r>
        <w:t>2.8.1. Предоставление государственной услуги приостанавливае</w:t>
      </w:r>
      <w:r>
        <w:t>тся в следующих случаях:</w:t>
      </w:r>
    </w:p>
    <w:bookmarkEnd w:id="116"/>
    <w:p w:rsidR="00000000" w:rsidRDefault="00E3083E">
      <w:r>
        <w:t>при неполучении гражданином компенсации в течение шести месяцев подряд - на весь период неполучения компенсации;</w:t>
      </w:r>
    </w:p>
    <w:p w:rsidR="00000000" w:rsidRDefault="00E3083E">
      <w:r>
        <w:t>при непредставлении гражданином документов, содержащих сведения о членах семьи, проживающих совместно с заявите</w:t>
      </w:r>
      <w:r>
        <w:t xml:space="preserve">лем по месту его жительства (месту пребывания), при необходимости, иных документов, указанных в </w:t>
      </w:r>
      <w:hyperlink w:anchor="sub_100" w:history="1">
        <w:r>
          <w:rPr>
            <w:rStyle w:val="a4"/>
          </w:rPr>
          <w:t>подпункте 2.6.1</w:t>
        </w:r>
      </w:hyperlink>
      <w:r>
        <w:t xml:space="preserve"> настоящего административного регламента;</w:t>
      </w:r>
    </w:p>
    <w:p w:rsidR="00000000" w:rsidRDefault="00E3083E">
      <w:r>
        <w:t>при поступлении от организаций ЖКХ, иных организаций, с которыми уполномоченны</w:t>
      </w:r>
      <w:r>
        <w:t>м органом осуществляется взаимодействие, сведений:</w:t>
      </w:r>
    </w:p>
    <w:p w:rsidR="00000000" w:rsidRDefault="00E3083E">
      <w:r>
        <w:t>об изменении состава семьи гражданина и (или) численности граждан, зарегистрированных в жилом помещении;</w:t>
      </w:r>
    </w:p>
    <w:p w:rsidR="00000000" w:rsidRDefault="00E3083E">
      <w:r>
        <w:t>о факте задолженности по оплате жилого помещения и (или) коммунальных услуг.</w:t>
      </w:r>
    </w:p>
    <w:p w:rsidR="00000000" w:rsidRDefault="00E3083E">
      <w:bookmarkStart w:id="117" w:name="sub_107"/>
      <w:r>
        <w:t>2.8.2. Основания</w:t>
      </w:r>
      <w:r>
        <w:t>ми для отказа в предоставлении государственной услуги являются:</w:t>
      </w:r>
    </w:p>
    <w:bookmarkEnd w:id="117"/>
    <w:p w:rsidR="00000000" w:rsidRDefault="00E3083E">
      <w:r>
        <w:t>отсутствие права у заявителя на предоставление государственной услуги;</w:t>
      </w:r>
    </w:p>
    <w:p w:rsidR="00000000" w:rsidRDefault="00E3083E">
      <w:r>
        <w:t xml:space="preserve">представление неполного пакета документов (копий документов), предусмотренных </w:t>
      </w:r>
      <w:hyperlink w:anchor="sub_100" w:history="1">
        <w:r>
          <w:rPr>
            <w:rStyle w:val="a4"/>
          </w:rPr>
          <w:t>подпунктом 2.6</w:t>
        </w:r>
        <w:r>
          <w:rPr>
            <w:rStyle w:val="a4"/>
          </w:rPr>
          <w:t>.1</w:t>
        </w:r>
      </w:hyperlink>
      <w:r>
        <w:t xml:space="preserve"> настоящего административного регламента, за исключением справки территориального органа ПФР.</w:t>
      </w:r>
    </w:p>
    <w:p w:rsidR="00000000" w:rsidRDefault="00E3083E">
      <w:bookmarkStart w:id="118" w:name="sub_109"/>
      <w:r>
        <w:t xml:space="preserve">2.9. К услугам, необходимым и обязательным для предоставления </w:t>
      </w:r>
      <w:r>
        <w:lastRenderedPageBreak/>
        <w:t xml:space="preserve">государственной услуги, относится предоставление сведений территориальными органами ПФР </w:t>
      </w:r>
      <w:r>
        <w:t xml:space="preserve">лично заявителю (представителю заявителя) либо уполномоченному органу, МФЦ в рамках межведомственного взаимодействия о факте получения или неполучения пенсии в соответствии с </w:t>
      </w:r>
      <w:hyperlink r:id="rId65" w:history="1">
        <w:r>
          <w:rPr>
            <w:rStyle w:val="a4"/>
          </w:rPr>
          <w:t>Федеральным законом</w:t>
        </w:r>
      </w:hyperlink>
      <w:r>
        <w:t xml:space="preserve"> "О трудовых пенсиях в Рос</w:t>
      </w:r>
      <w:r>
        <w:t>сийской Федерации".</w:t>
      </w:r>
    </w:p>
    <w:p w:rsidR="00000000" w:rsidRDefault="00E3083E">
      <w:bookmarkStart w:id="119" w:name="sub_110"/>
      <w:bookmarkEnd w:id="118"/>
      <w:r>
        <w:t>2.10. Предоставление государственной услуги осуществляется на безвозмездной основе.</w:t>
      </w:r>
    </w:p>
    <w:p w:rsidR="00000000" w:rsidRDefault="00E3083E">
      <w:bookmarkStart w:id="120" w:name="sub_111"/>
      <w:bookmarkEnd w:id="119"/>
      <w:r>
        <w:t xml:space="preserve">2.11. Предоставление услуги, указанной в </w:t>
      </w:r>
      <w:hyperlink w:anchor="sub_109" w:history="1">
        <w:r>
          <w:rPr>
            <w:rStyle w:val="a4"/>
          </w:rPr>
          <w:t>пункте 2.9</w:t>
        </w:r>
      </w:hyperlink>
      <w:r>
        <w:t xml:space="preserve"> настоящего административного регламента, осущес</w:t>
      </w:r>
      <w:r>
        <w:t>твляется бесплатно.</w:t>
      </w:r>
    </w:p>
    <w:p w:rsidR="00000000" w:rsidRDefault="00E3083E">
      <w:bookmarkStart w:id="121" w:name="sub_112"/>
      <w:bookmarkEnd w:id="120"/>
      <w:r>
        <w:t xml:space="preserve">2.12. Максимальный срок ожидания в очереди при подаче заявления и документов, предусмотренных </w:t>
      </w:r>
      <w:hyperlink w:anchor="sub_100" w:history="1">
        <w:r>
          <w:rPr>
            <w:rStyle w:val="a4"/>
          </w:rPr>
          <w:t>подпунктом 2.6.1</w:t>
        </w:r>
      </w:hyperlink>
      <w:r>
        <w:t xml:space="preserve"> настоящего административного регламента, а также при получении результата предоставлен</w:t>
      </w:r>
      <w:r>
        <w:t>ия государственной услуги не должен превышать 15 минут.</w:t>
      </w:r>
    </w:p>
    <w:p w:rsidR="00000000" w:rsidRDefault="00E3083E">
      <w:bookmarkStart w:id="122" w:name="sub_113"/>
      <w:bookmarkEnd w:id="121"/>
      <w:r>
        <w:t>2.13. Регистрация заявления и документов, необходимых для предоставления государственной услуги, поступивших в ходе личного посещения заявителем (законным представителем), а также получе</w:t>
      </w:r>
      <w:r>
        <w:t>нные по почте, в том числе в форме электронного документа, осуществляется в день поступления указанного заявления и документов.</w:t>
      </w:r>
    </w:p>
    <w:bookmarkEnd w:id="122"/>
    <w:p w:rsidR="00000000" w:rsidRDefault="00E3083E">
      <w:r>
        <w:t>Заявление регистрируется в день его поступления:</w:t>
      </w:r>
    </w:p>
    <w:p w:rsidR="00000000" w:rsidRDefault="00E3083E">
      <w:r>
        <w:t>в уполномоченном органе - в автоматизированной системе "Адресная социаль</w:t>
      </w:r>
      <w:r>
        <w:t>ная помощь";</w:t>
      </w:r>
    </w:p>
    <w:p w:rsidR="00000000" w:rsidRDefault="00E3083E">
      <w:r>
        <w:t>в МФЦ - в автоматизированной информационной системе.</w:t>
      </w:r>
    </w:p>
    <w:p w:rsidR="00000000" w:rsidRDefault="00E3083E">
      <w:pPr>
        <w:pStyle w:val="afa"/>
        <w:rPr>
          <w:color w:val="000000"/>
          <w:sz w:val="16"/>
          <w:szCs w:val="16"/>
        </w:rPr>
      </w:pPr>
      <w:bookmarkStart w:id="123" w:name="sub_114"/>
      <w:r>
        <w:rPr>
          <w:color w:val="000000"/>
          <w:sz w:val="16"/>
          <w:szCs w:val="16"/>
        </w:rPr>
        <w:t>Информация об изменениях:</w:t>
      </w:r>
    </w:p>
    <w:bookmarkEnd w:id="123"/>
    <w:p w:rsidR="00000000" w:rsidRDefault="00E3083E">
      <w:pPr>
        <w:pStyle w:val="afb"/>
      </w:pPr>
      <w:r>
        <w:fldChar w:fldCharType="begin"/>
      </w:r>
      <w:r>
        <w:instrText>HYPERLINK "garantF1://7410125.10"</w:instrText>
      </w:r>
      <w:r>
        <w:fldChar w:fldCharType="separate"/>
      </w:r>
      <w:r>
        <w:rPr>
          <w:rStyle w:val="a4"/>
        </w:rPr>
        <w:t>Приказом</w:t>
      </w:r>
      <w:r>
        <w:fldChar w:fldCharType="end"/>
      </w:r>
      <w:r>
        <w:t xml:space="preserve"> Департамента социальной защиты населения Кемеровской области от 19 ноября 2013 г. N </w:t>
      </w:r>
      <w:r>
        <w:t>137 в пункт 2.14 настоящего Административного регламента внесены изменения</w:t>
      </w:r>
    </w:p>
    <w:p w:rsidR="00000000" w:rsidRDefault="00E3083E">
      <w:pPr>
        <w:pStyle w:val="afb"/>
      </w:pPr>
      <w:hyperlink r:id="rId66" w:history="1">
        <w:r>
          <w:rPr>
            <w:rStyle w:val="a4"/>
          </w:rPr>
          <w:t>См. текст пункта в предыдущей редакции</w:t>
        </w:r>
      </w:hyperlink>
    </w:p>
    <w:p w:rsidR="00000000" w:rsidRDefault="00E3083E">
      <w:r>
        <w:t>2.14. Помещение, в котором предоставляется государственная услуга, обеспечивается необходимыми для предос</w:t>
      </w:r>
      <w:r>
        <w:t>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000000" w:rsidRDefault="00E3083E">
      <w:hyperlink r:id="rId67" w:history="1">
        <w:r>
          <w:rPr>
            <w:rStyle w:val="a4"/>
          </w:rPr>
          <w:t>Федеральный закон</w:t>
        </w:r>
      </w:hyperlink>
      <w:r>
        <w:t xml:space="preserve"> от 02.05.2006 N 59-ФЗ "О порядке рассмотре</w:t>
      </w:r>
      <w:r>
        <w:t>ния обращений граждан Российской Федерации";</w:t>
      </w:r>
    </w:p>
    <w:p w:rsidR="00000000" w:rsidRDefault="00E3083E">
      <w:hyperlink r:id="rId68" w:history="1">
        <w:r>
          <w:rPr>
            <w:rStyle w:val="a4"/>
          </w:rPr>
          <w:t>Федеральный закон</w:t>
        </w:r>
      </w:hyperlink>
      <w:r>
        <w:t xml:space="preserve"> от 27.07.2010 N 210-ФЗ "Об организации представления государственных и муниципальных услуг";</w:t>
      </w:r>
    </w:p>
    <w:p w:rsidR="00000000" w:rsidRDefault="00E3083E">
      <w:r>
        <w:t>настоящий административный регламент.</w:t>
      </w:r>
    </w:p>
    <w:p w:rsidR="00000000" w:rsidRDefault="00E3083E">
      <w:bookmarkStart w:id="124" w:name="sub_207"/>
      <w:r>
        <w:t>Вход и передвижение</w:t>
      </w:r>
      <w:r>
        <w:t xml:space="preserve"> по помещению, в котором проводится прием документов, не должны создавать затруднений для лиц с ограниченными возможностями.</w:t>
      </w:r>
    </w:p>
    <w:p w:rsidR="00000000" w:rsidRDefault="00E3083E">
      <w:bookmarkStart w:id="125" w:name="sub_115"/>
      <w:bookmarkEnd w:id="124"/>
      <w:r>
        <w:t>2.15. Основными показателями качества и доступности государственной услуги является:</w:t>
      </w:r>
    </w:p>
    <w:bookmarkEnd w:id="125"/>
    <w:p w:rsidR="00000000" w:rsidRDefault="00E3083E">
      <w:r>
        <w:t>ее соответствие установле</w:t>
      </w:r>
      <w:r>
        <w:t>нным требованиям и удовлетворенность заявителей (представителей заявителей) предоставленной государственной услугой;</w:t>
      </w:r>
    </w:p>
    <w:p w:rsidR="00000000" w:rsidRDefault="00E3083E">
      <w:r>
        <w:t>доступность информации о государственной услуге, возможность выбора способа получения информации;</w:t>
      </w:r>
    </w:p>
    <w:p w:rsidR="00000000" w:rsidRDefault="00E3083E">
      <w:r>
        <w:t>свободный выбор заявителем (представителе</w:t>
      </w:r>
      <w:r>
        <w:t>м заявителя) способа обращения за получением государственной услуги;</w:t>
      </w:r>
    </w:p>
    <w:p w:rsidR="00000000" w:rsidRDefault="00E3083E">
      <w:r>
        <w:t>доступность обращения за предоставлением государственной услуги, в том числе для лиц с ограниченными возможностями здоровья;</w:t>
      </w:r>
    </w:p>
    <w:p w:rsidR="00000000" w:rsidRDefault="00E3083E">
      <w:r>
        <w:t>своевременность предоставления государственной услуги в соотве</w:t>
      </w:r>
      <w:r>
        <w:t>тствии со стандартом ее предоставления;</w:t>
      </w:r>
    </w:p>
    <w:p w:rsidR="00000000" w:rsidRDefault="00E3083E">
      <w:r>
        <w:lastRenderedPageBreak/>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00000" w:rsidRDefault="00E3083E">
      <w:r>
        <w:t>получение информации о ходе предоставления государственной услуги;</w:t>
      </w:r>
    </w:p>
    <w:p w:rsidR="00000000" w:rsidRDefault="00E3083E">
      <w:r>
        <w:t>отсу</w:t>
      </w:r>
      <w:r>
        <w:t>тствие обоснованных жалоб со стороны заявителей (представителей заявителей) по результатам предоставления государственной услуги.</w:t>
      </w:r>
    </w:p>
    <w:p w:rsidR="00000000" w:rsidRDefault="00E3083E">
      <w:bookmarkStart w:id="126" w:name="sub_116"/>
      <w:r>
        <w:t>2.16. В МФЦ при предоставлении государственной услуги осуществляются следующие действия:</w:t>
      </w:r>
    </w:p>
    <w:bookmarkEnd w:id="126"/>
    <w:p w:rsidR="00000000" w:rsidRDefault="00E3083E">
      <w:r>
        <w:t>информирование заявител</w:t>
      </w:r>
      <w:r>
        <w:t>ей (представителей заявителей) о порядке предоставления государственной услуги;</w:t>
      </w:r>
    </w:p>
    <w:p w:rsidR="00000000" w:rsidRDefault="00E3083E">
      <w:r>
        <w:t xml:space="preserve">прием заявления и документов, предусмотренных </w:t>
      </w:r>
      <w:hyperlink w:anchor="sub_100" w:history="1">
        <w:r>
          <w:rPr>
            <w:rStyle w:val="a4"/>
          </w:rPr>
          <w:t>подпунктом 2.6.1</w:t>
        </w:r>
      </w:hyperlink>
      <w:r>
        <w:t xml:space="preserve"> настоящего административного регламента, за исключением справки территориального органа </w:t>
      </w:r>
      <w:r>
        <w:t>ПФР, регистрация их в автоматизированной информационной системе;</w:t>
      </w:r>
    </w:p>
    <w:p w:rsidR="00000000" w:rsidRDefault="00E3083E">
      <w:r>
        <w:t>передача заявления и документов в уполномоченный орган по месту жительства заявителя;</w:t>
      </w:r>
    </w:p>
    <w:p w:rsidR="00000000" w:rsidRDefault="00E3083E">
      <w:r>
        <w:t>информирование заявителя (представителя заявителя) о ходе и результатах исполнения государственной услуги</w:t>
      </w:r>
      <w:r>
        <w:t xml:space="preserve"> в соответствии с технологиями, предусмотренными соглашением о взаимодействии, заключенным между уполномоченным органом и МФЦ.</w:t>
      </w:r>
    </w:p>
    <w:p w:rsidR="00000000" w:rsidRDefault="00E3083E">
      <w:r>
        <w:t>Предоставление государственной услуги в электронном виде обеспечивает возможность:</w:t>
      </w:r>
    </w:p>
    <w:p w:rsidR="00000000" w:rsidRDefault="00E3083E">
      <w:r>
        <w:t>ознакомления заявителя (представителя заявител</w:t>
      </w:r>
      <w:r>
        <w:t xml:space="preserve">я) с порядком предоставления государственной услуги через </w:t>
      </w:r>
      <w:hyperlink r:id="rId69" w:history="1">
        <w:r>
          <w:rPr>
            <w:rStyle w:val="a4"/>
          </w:rPr>
          <w:t>Портал</w:t>
        </w:r>
      </w:hyperlink>
      <w:r>
        <w:t xml:space="preserve"> (в том числе с формами и образцами документов);</w:t>
      </w:r>
    </w:p>
    <w:p w:rsidR="00000000" w:rsidRDefault="00E3083E">
      <w:r>
        <w:t>подачи заявления и документов в электронном виде;</w:t>
      </w:r>
    </w:p>
    <w:p w:rsidR="00000000" w:rsidRDefault="00E3083E">
      <w:r>
        <w:t>получения заявителем (представителем заявителя) сведений</w:t>
      </w:r>
      <w:r>
        <w:t xml:space="preserve"> о ходе выполнения государственной услуги.</w:t>
      </w:r>
    </w:p>
    <w:p w:rsidR="00000000" w:rsidRDefault="00E3083E"/>
    <w:p w:rsidR="00000000" w:rsidRDefault="00E3083E">
      <w:pPr>
        <w:pStyle w:val="1"/>
      </w:pPr>
      <w:bookmarkStart w:id="127" w:name="sub_145"/>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7"/>
    <w:p w:rsidR="00000000" w:rsidRDefault="00E3083E"/>
    <w:p w:rsidR="00000000" w:rsidRDefault="00E3083E">
      <w:r>
        <w:t>Предоставление государственной услуги включает в себя следующие административные процедуры:</w:t>
      </w:r>
    </w:p>
    <w:p w:rsidR="00000000" w:rsidRDefault="00E3083E">
      <w:r>
        <w:t>прием и рассмотрение заявления и документов для определения права на предоставление государственной услуги;</w:t>
      </w:r>
    </w:p>
    <w:p w:rsidR="00000000" w:rsidRDefault="00E3083E">
      <w:r>
        <w:t>формирование и направление межведомственного запроса о п</w:t>
      </w:r>
      <w:r>
        <w:t>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000000" w:rsidRDefault="00E3083E">
      <w:r>
        <w:t xml:space="preserve">принятие решения о назначении компенсации на оплату жилого помещения и коммунальных услуг либо об </w:t>
      </w:r>
      <w:r>
        <w:t>отказе в назначении компенсации на оплату жилого помещения и коммунальных услуг и уведомление гражданина.</w:t>
      </w:r>
    </w:p>
    <w:p w:rsidR="00000000" w:rsidRDefault="00E3083E">
      <w:r>
        <w:t>Последовательность действий при предоставлении государственной услуги отражена в блок-схеме предоставления государственной услуги (</w:t>
      </w:r>
      <w:hyperlink w:anchor="sub_183" w:history="1">
        <w:r>
          <w:rPr>
            <w:rStyle w:val="a4"/>
          </w:rPr>
          <w:t>приложение N 2</w:t>
        </w:r>
      </w:hyperlink>
      <w:r>
        <w:t xml:space="preserve"> к настоящему административному регламенту)</w:t>
      </w:r>
    </w:p>
    <w:p w:rsidR="00000000" w:rsidRDefault="00E3083E">
      <w:bookmarkStart w:id="128" w:name="sub_126"/>
      <w:r>
        <w:t>3.1. Прием и рассмотрение заявления и документов для определения права на предоставление государственной услуги</w:t>
      </w:r>
    </w:p>
    <w:p w:rsidR="00000000" w:rsidRDefault="00E3083E">
      <w:bookmarkStart w:id="129" w:name="sub_118"/>
      <w:bookmarkEnd w:id="128"/>
      <w:r>
        <w:t>3.1.1. Основанием для начала исполнения административной пр</w:t>
      </w:r>
      <w:r>
        <w:t xml:space="preserve">оцедуры является личное обращение заявителя (законного представителя) в уполномоченный орган или МФЦ по месту жительства с комплектом документов, предусмотренных </w:t>
      </w:r>
      <w:hyperlink w:anchor="sub_100" w:history="1">
        <w:r>
          <w:rPr>
            <w:rStyle w:val="a4"/>
          </w:rPr>
          <w:t>подпунктом 2.6.1</w:t>
        </w:r>
      </w:hyperlink>
      <w:r>
        <w:t xml:space="preserve"> настоящего административного регламента, за исключен</w:t>
      </w:r>
      <w:r>
        <w:t xml:space="preserve">ием справки </w:t>
      </w:r>
      <w:r>
        <w:lastRenderedPageBreak/>
        <w:t xml:space="preserve">территориального органа ПФР, поступление указанных заявления и комплекта документов по почте, либо посредством </w:t>
      </w:r>
      <w:hyperlink r:id="rId70" w:history="1">
        <w:r>
          <w:rPr>
            <w:rStyle w:val="a4"/>
          </w:rPr>
          <w:t>Портала</w:t>
        </w:r>
      </w:hyperlink>
      <w:r>
        <w:t xml:space="preserve"> (при наличии соответствующей технической возможности).</w:t>
      </w:r>
    </w:p>
    <w:bookmarkEnd w:id="129"/>
    <w:p w:rsidR="00000000" w:rsidRDefault="00E3083E">
      <w:r>
        <w:t>Заявление и документы могу</w:t>
      </w:r>
      <w:r>
        <w:t xml:space="preserve">т быть по усмотрению заявителя представлены как на бумажном носителе, так и в форме электронных документов посредством </w:t>
      </w:r>
      <w:hyperlink r:id="rId71" w:history="1">
        <w:r>
          <w:rPr>
            <w:rStyle w:val="a4"/>
          </w:rPr>
          <w:t>Портала</w:t>
        </w:r>
      </w:hyperlink>
      <w:r>
        <w:t>.</w:t>
      </w:r>
    </w:p>
    <w:p w:rsidR="00000000" w:rsidRDefault="00E3083E">
      <w:r>
        <w:t xml:space="preserve">Справку территориального органа ПФР заявитель (представитель заявителя) вправе представить </w:t>
      </w:r>
      <w:r>
        <w:t>по собственной инициативе.</w:t>
      </w:r>
    </w:p>
    <w:p w:rsidR="00000000" w:rsidRDefault="00E3083E">
      <w:bookmarkStart w:id="130" w:name="sub_119"/>
      <w:r>
        <w:t xml:space="preserve">3.1.2. При предоставлении заявителем (представителем заявителя) заявления и документов, предусмотренных </w:t>
      </w:r>
      <w:hyperlink w:anchor="sub_100" w:history="1">
        <w:r>
          <w:rPr>
            <w:rStyle w:val="a4"/>
          </w:rPr>
          <w:t>подпунктом 2.6.1</w:t>
        </w:r>
      </w:hyperlink>
      <w:r>
        <w:t xml:space="preserve"> настоящего административного регламента, за исключением справки территориаль</w:t>
      </w:r>
      <w:r>
        <w:t>ного органа ПФР, лично, специалист уполномоченного органа (сотрудник МФЦ):</w:t>
      </w:r>
    </w:p>
    <w:bookmarkEnd w:id="130"/>
    <w:p w:rsidR="00000000" w:rsidRDefault="00E3083E">
      <w:r>
        <w:t>устанавливает личность заявителя, в том числе проверяет документ, удостоверяющий личность представителя заявителя и его полномочия;</w:t>
      </w:r>
    </w:p>
    <w:p w:rsidR="00000000" w:rsidRDefault="00E3083E">
      <w:r>
        <w:t xml:space="preserve">проверяет наличие заявления и документов, </w:t>
      </w:r>
      <w:r>
        <w:t xml:space="preserve">предусмотренных </w:t>
      </w:r>
      <w:hyperlink w:anchor="sub_100" w:history="1">
        <w:r>
          <w:rPr>
            <w:rStyle w:val="a4"/>
          </w:rPr>
          <w:t>подпунктом 2.6.1</w:t>
        </w:r>
      </w:hyperlink>
      <w:r>
        <w:t xml:space="preserve"> настоящего административного регламента, за исключением справки территориального органа ПФР;</w:t>
      </w:r>
    </w:p>
    <w:p w:rsidR="00000000" w:rsidRDefault="00E3083E">
      <w:r>
        <w:t>проводит первичную проверку представленных документов на предмет их соответствия установленным законодате</w:t>
      </w:r>
      <w:r>
        <w:t>льством требованиям, удостоверяясь, что:</w:t>
      </w:r>
    </w:p>
    <w:p w:rsidR="00000000" w:rsidRDefault="00E3083E">
      <w: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000000" w:rsidRDefault="00E3083E">
      <w:r>
        <w:t>тексты документов написаны разборчиво;</w:t>
      </w:r>
    </w:p>
    <w:p w:rsidR="00000000" w:rsidRDefault="00E3083E">
      <w:r>
        <w:t xml:space="preserve">фамилии, </w:t>
      </w:r>
      <w:r>
        <w:t>имена, отчества, адреса мест жительства написаны полностью;</w:t>
      </w:r>
    </w:p>
    <w:p w:rsidR="00000000" w:rsidRDefault="00E3083E">
      <w:r>
        <w:t>в документах нет подчисток, приписок, зачеркнутых слов и иных неоговоренных исправлений;</w:t>
      </w:r>
    </w:p>
    <w:p w:rsidR="00000000" w:rsidRDefault="00E3083E">
      <w:r>
        <w:t>документы не исполнены карандашом;</w:t>
      </w:r>
    </w:p>
    <w:p w:rsidR="00000000" w:rsidRDefault="00E3083E">
      <w:r>
        <w:t>документы не имеют серьезных повреждений, наличие которых не позволяет о</w:t>
      </w:r>
      <w:r>
        <w:t>днозначно истолковать их содержание;</w:t>
      </w:r>
    </w:p>
    <w:p w:rsidR="00000000" w:rsidRDefault="00E3083E">
      <w:r>
        <w:t>не истек срок действия представленного документа;</w:t>
      </w:r>
    </w:p>
    <w:p w:rsidR="00000000" w:rsidRDefault="00E3083E">
      <w:r>
        <w:t>задает параметры поиска сведений о заявителе в программно-техническом комплексе, содержащем информацию о получателях государственной услуги;</w:t>
      </w:r>
    </w:p>
    <w:p w:rsidR="00000000" w:rsidRDefault="00E3083E">
      <w:r>
        <w:t>при отсутствии заявления выд</w:t>
      </w:r>
      <w:r>
        <w:t>ает бланк заявления и разъясняет порядок его заполнения;</w:t>
      </w:r>
    </w:p>
    <w:p w:rsidR="00000000" w:rsidRDefault="00E3083E">
      <w: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ведущий прием, уведомляет заявителя</w:t>
      </w:r>
      <w:r>
        <w:t xml:space="preserve">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000000" w:rsidRDefault="00E3083E">
      <w:r>
        <w:t>Специалист</w:t>
      </w:r>
      <w:r>
        <w:t xml:space="preserve"> уполномоченного органа, МФЦ по настоянию заявителя (представителя заявителя) может принять и зарегистрировать документы, проинформировав заявителя (представителя заявителя) о выявленных недостатках и предполагаемых последствиях в виде отказа в предоставле</w:t>
      </w:r>
      <w:r>
        <w:t>нии государственной услуги.</w:t>
      </w:r>
    </w:p>
    <w:p w:rsidR="00000000" w:rsidRDefault="00E3083E">
      <w:r>
        <w:t xml:space="preserve">После устранения выявленных недостатков заявитель имеет право повторно обратиться за предоставлением государственной услуги в порядке, предусмотренном </w:t>
      </w:r>
      <w:hyperlink w:anchor="sub_126" w:history="1">
        <w:r>
          <w:rPr>
            <w:rStyle w:val="a4"/>
          </w:rPr>
          <w:t>пунктом 3.1</w:t>
        </w:r>
      </w:hyperlink>
      <w:r>
        <w:t xml:space="preserve"> настоящего административного регламента.</w:t>
      </w:r>
    </w:p>
    <w:p w:rsidR="00000000" w:rsidRDefault="00E3083E">
      <w:r>
        <w:t xml:space="preserve">Заявление и документы, предусмотренные </w:t>
      </w:r>
      <w:hyperlink w:anchor="sub_100" w:history="1">
        <w:r>
          <w:rPr>
            <w:rStyle w:val="a4"/>
          </w:rPr>
          <w:t>подпунктом 2.6.1</w:t>
        </w:r>
      </w:hyperlink>
      <w:r>
        <w:t xml:space="preserve"> настоящего административного регламента, сотрудник МФЦ представляет в уполномоченный орган в течение 1-го рабочего дня со дня их поступления в МФЦ.</w:t>
      </w:r>
    </w:p>
    <w:p w:rsidR="00000000" w:rsidRDefault="00E3083E">
      <w:bookmarkStart w:id="131" w:name="sub_120"/>
      <w:r>
        <w:t>3.1.3. Специалист у</w:t>
      </w:r>
      <w:r>
        <w:t>полномоченного органа при обращении заявителя по почте:</w:t>
      </w:r>
    </w:p>
    <w:bookmarkEnd w:id="131"/>
    <w:p w:rsidR="00000000" w:rsidRDefault="00E3083E">
      <w:r>
        <w:lastRenderedPageBreak/>
        <w:t>проверяет правильность адресности корреспонденции (ошибочно (не по адресу) присланные письма возвращаются на почту невскрытыми);</w:t>
      </w:r>
    </w:p>
    <w:p w:rsidR="00000000" w:rsidRDefault="00E3083E">
      <w:r>
        <w:t xml:space="preserve">вскрывает конверты и проверяет наличие в них заявления и документов, предусмотренных </w:t>
      </w:r>
      <w:hyperlink w:anchor="sub_100" w:history="1">
        <w:r>
          <w:rPr>
            <w:rStyle w:val="a4"/>
          </w:rPr>
          <w:t>подпунктом 2.6.1</w:t>
        </w:r>
      </w:hyperlink>
      <w:r>
        <w:t xml:space="preserve"> настоящего административного регламента, за исключением справки территориального органа ПФР.</w:t>
      </w:r>
    </w:p>
    <w:p w:rsidR="00000000" w:rsidRDefault="00E3083E">
      <w:r>
        <w:t>проводит первичную проверку представ</w:t>
      </w:r>
      <w:r>
        <w:t>ленных документов на предмет их соответствия установленным законодательством требованиям, удостоверяясь, что:</w:t>
      </w:r>
    </w:p>
    <w:p w:rsidR="00000000" w:rsidRDefault="00E3083E">
      <w:r>
        <w:t>тексты заявления и документов написаны разборчиво;</w:t>
      </w:r>
    </w:p>
    <w:p w:rsidR="00000000" w:rsidRDefault="00E3083E">
      <w:r>
        <w:t>фамилия, имя, отчество, адрес места жительства написаны полностью;</w:t>
      </w:r>
    </w:p>
    <w:p w:rsidR="00000000" w:rsidRDefault="00E3083E">
      <w:r>
        <w:t xml:space="preserve">в документах нет подчисток, </w:t>
      </w:r>
      <w:r>
        <w:t>приписок, зачеркнутых слов и иных неоговоренных исправлений;</w:t>
      </w:r>
    </w:p>
    <w:p w:rsidR="00000000" w:rsidRDefault="00E3083E">
      <w:r>
        <w:t>заявление не исполнено карандашом;</w:t>
      </w:r>
    </w:p>
    <w:p w:rsidR="00000000" w:rsidRDefault="00E3083E">
      <w:r>
        <w:t>заявление и документы не имеют серьезных повреждений, наличие которых не позволяет однозначно истолковать их содержание;</w:t>
      </w:r>
    </w:p>
    <w:p w:rsidR="00000000" w:rsidRDefault="00E3083E">
      <w:r>
        <w:t xml:space="preserve">не истек срок действия представленного </w:t>
      </w:r>
      <w:r>
        <w:t>документа;</w:t>
      </w:r>
    </w:p>
    <w:p w:rsidR="00000000" w:rsidRDefault="00E3083E">
      <w:r>
        <w:t>комплектность документов соответствует требованиям настоящего административного регламента;</w:t>
      </w:r>
    </w:p>
    <w:p w:rsidR="00000000" w:rsidRDefault="00E3083E">
      <w: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у</w:t>
      </w:r>
      <w:r>
        <w:t>полномоченный специалист подготавливает проект решения об отказе в назначении компенсации на оплату жилого помещения и (или) коммунальных услуг. После устранения выявленных недостатков заявитель имеет право повторно обратиться за предоставлением государств</w:t>
      </w:r>
      <w:r>
        <w:t xml:space="preserve">енной услуги в порядке, предусмотренном </w:t>
      </w:r>
      <w:hyperlink w:anchor="sub_126" w:history="1">
        <w:r>
          <w:rPr>
            <w:rStyle w:val="a4"/>
          </w:rPr>
          <w:t>пунктом 3.1</w:t>
        </w:r>
      </w:hyperlink>
      <w:r>
        <w:t xml:space="preserve"> настоящего административного регламента.</w:t>
      </w:r>
    </w:p>
    <w:p w:rsidR="00000000" w:rsidRDefault="00E3083E">
      <w:bookmarkStart w:id="132" w:name="sub_121"/>
      <w:r>
        <w:t xml:space="preserve">3.1.4. При предоставлении заявителем (представителем заявителя) заявления и документов, предусмотренных </w:t>
      </w:r>
      <w:hyperlink w:anchor="sub_100" w:history="1">
        <w:r>
          <w:rPr>
            <w:rStyle w:val="a4"/>
          </w:rPr>
          <w:t>подпу</w:t>
        </w:r>
        <w:r>
          <w:rPr>
            <w:rStyle w:val="a4"/>
          </w:rPr>
          <w:t>нктом 2.6.1</w:t>
        </w:r>
      </w:hyperlink>
      <w:r>
        <w:t xml:space="preserve"> настоящего административного регламента, за исключением справки территориального органа ПФР, посредством </w:t>
      </w:r>
      <w:hyperlink r:id="rId72" w:history="1">
        <w:r>
          <w:rPr>
            <w:rStyle w:val="a4"/>
          </w:rPr>
          <w:t>Портала</w:t>
        </w:r>
      </w:hyperlink>
      <w:r>
        <w:t xml:space="preserve"> (при наличии соответствующей технической возможности), специалист уполномоченного органа (с</w:t>
      </w:r>
      <w:r>
        <w:t>отрудник МФЦ):</w:t>
      </w:r>
    </w:p>
    <w:bookmarkEnd w:id="132"/>
    <w:p w:rsidR="00000000" w:rsidRDefault="00E3083E">
      <w:r>
        <w:t>проверяет документы на содержание в них вредоносного кода (вируса);</w:t>
      </w:r>
    </w:p>
    <w:p w:rsidR="00000000" w:rsidRDefault="00E3083E">
      <w: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000000" w:rsidRDefault="00E3083E">
      <w:r>
        <w:t>фамилия, имя, отчест</w:t>
      </w:r>
      <w:r>
        <w:t>во, адрес места жительства написаны полностью;</w:t>
      </w:r>
    </w:p>
    <w:p w:rsidR="00000000" w:rsidRDefault="00E3083E">
      <w:r>
        <w:t>не истек срок действия представленных документов;</w:t>
      </w:r>
    </w:p>
    <w:p w:rsidR="00000000" w:rsidRDefault="00E3083E">
      <w:r>
        <w:t>сличает информацию, указанную в заявлении, с информацией, содержащейся в представленных документах;</w:t>
      </w:r>
    </w:p>
    <w:p w:rsidR="00000000" w:rsidRDefault="00E3083E">
      <w:r>
        <w:t>распечатывает представленные заявление и документы;</w:t>
      </w:r>
    </w:p>
    <w:p w:rsidR="00000000" w:rsidRDefault="00E3083E">
      <w:r>
        <w:t>по заве</w:t>
      </w:r>
      <w:r>
        <w:t xml:space="preserve">ршении административной процедуры специалист, ответственный за прием заявления и документов, вручную устанавливает соответствующий тип события по текущему шагу процесса оказания услуги в разделе "Состояние выполнения услуги" на </w:t>
      </w:r>
      <w:hyperlink r:id="rId73" w:history="1">
        <w:r>
          <w:rPr>
            <w:rStyle w:val="a4"/>
          </w:rPr>
          <w:t>Портале</w:t>
        </w:r>
      </w:hyperlink>
      <w:r>
        <w:t>.</w:t>
      </w:r>
    </w:p>
    <w:p w:rsidR="00000000" w:rsidRDefault="00E3083E">
      <w:bookmarkStart w:id="133" w:name="sub_122"/>
      <w:r>
        <w:t>3.1.5. Если заявителем (представителем заявителя) представлены все необходимые для предоставления государственной услуги документы, обязанность предоставления которых возложена на заявителя:</w:t>
      </w:r>
    </w:p>
    <w:bookmarkEnd w:id="133"/>
    <w:p w:rsidR="00000000" w:rsidRDefault="00E3083E">
      <w:r>
        <w:t>специалист уполномоченного органа</w:t>
      </w:r>
      <w:r>
        <w:t xml:space="preserve"> регистрирует заявление в автоматизированной системе "Адресная социальная помощь", и в случае личного обращения заявителя (представителя заявителя), выдает расписку-уведомление (</w:t>
      </w:r>
      <w:hyperlink w:anchor="sub_186" w:history="1">
        <w:r>
          <w:rPr>
            <w:rStyle w:val="a4"/>
          </w:rPr>
          <w:t>приложение N 3</w:t>
        </w:r>
      </w:hyperlink>
      <w:r>
        <w:t xml:space="preserve"> к настоящему административному регламе</w:t>
      </w:r>
      <w:r>
        <w:t>нту);</w:t>
      </w:r>
    </w:p>
    <w:p w:rsidR="00000000" w:rsidRDefault="00E3083E">
      <w:r>
        <w:t xml:space="preserve">сотрудник МФЦ регистрирует заявление в автоматизированной информационной системе, и в случае личного обращения заявителя (представителя заявителя), выдает </w:t>
      </w:r>
      <w:r>
        <w:lastRenderedPageBreak/>
        <w:t>расписку-уведомление (</w:t>
      </w:r>
      <w:hyperlink w:anchor="sub_186" w:history="1">
        <w:r>
          <w:rPr>
            <w:rStyle w:val="a4"/>
          </w:rPr>
          <w:t>приложение N 3</w:t>
        </w:r>
      </w:hyperlink>
      <w:r>
        <w:t xml:space="preserve"> к настоящему административному ре</w:t>
      </w:r>
      <w:r>
        <w:t>гламенту).</w:t>
      </w:r>
    </w:p>
    <w:p w:rsidR="00000000" w:rsidRDefault="00E3083E">
      <w:r>
        <w:t xml:space="preserve">При установлении фактов отсутствия документов, предусмотренных </w:t>
      </w:r>
      <w:hyperlink w:anchor="sub_100" w:history="1">
        <w:r>
          <w:rPr>
            <w:rStyle w:val="a4"/>
          </w:rPr>
          <w:t>подпунктом 2.6.1</w:t>
        </w:r>
      </w:hyperlink>
      <w:r>
        <w:t xml:space="preserve"> настоящего административного регламента, за исключением справки территориального органа ПФР, специалист уполномоченного органа (сотрудник МФ</w:t>
      </w:r>
      <w:r>
        <w:t xml:space="preserve">Ц) при личном обращении заявителя (представителя заявителя) уведомляет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w:t>
      </w:r>
      <w:r>
        <w:t>документах, возвращает документы и предлагает принять меры по устранению недостатков.</w:t>
      </w:r>
    </w:p>
    <w:p w:rsidR="00000000" w:rsidRDefault="00E3083E">
      <w:pPr>
        <w:pStyle w:val="afa"/>
        <w:rPr>
          <w:color w:val="000000"/>
          <w:sz w:val="16"/>
          <w:szCs w:val="16"/>
        </w:rPr>
      </w:pPr>
      <w:bookmarkStart w:id="134" w:name="sub_123"/>
      <w:r>
        <w:rPr>
          <w:color w:val="000000"/>
          <w:sz w:val="16"/>
          <w:szCs w:val="16"/>
        </w:rPr>
        <w:t>Информация об изменениях:</w:t>
      </w:r>
    </w:p>
    <w:bookmarkEnd w:id="134"/>
    <w:p w:rsidR="00000000" w:rsidRDefault="00E3083E">
      <w:pPr>
        <w:pStyle w:val="afb"/>
      </w:pPr>
      <w:r>
        <w:fldChar w:fldCharType="begin"/>
      </w:r>
      <w:r>
        <w:instrText>HYPERLINK "garantF1://7410125.11"</w:instrText>
      </w:r>
      <w:r>
        <w:fldChar w:fldCharType="separate"/>
      </w:r>
      <w:r>
        <w:rPr>
          <w:rStyle w:val="a4"/>
        </w:rPr>
        <w:t>Приказом</w:t>
      </w:r>
      <w:r>
        <w:fldChar w:fldCharType="end"/>
      </w:r>
      <w:r>
        <w:t xml:space="preserve"> Департамента социальной защиты населения Кемеровской области от 19 ноября 2013 г. N 1</w:t>
      </w:r>
      <w:r>
        <w:t>37 в пункт 3.1.6 настоящего Административного регламента внесены изменения</w:t>
      </w:r>
    </w:p>
    <w:p w:rsidR="00000000" w:rsidRDefault="00E3083E">
      <w:pPr>
        <w:pStyle w:val="afb"/>
      </w:pPr>
      <w:hyperlink r:id="rId74" w:history="1">
        <w:r>
          <w:rPr>
            <w:rStyle w:val="a4"/>
          </w:rPr>
          <w:t>См. текст пункта в предыдущей редакции</w:t>
        </w:r>
      </w:hyperlink>
    </w:p>
    <w:p w:rsidR="00000000" w:rsidRDefault="00E3083E">
      <w:r>
        <w:t>3.1.6. В случае, если заявителем (представителем заявителя) не представлена справка территориального орга</w:t>
      </w:r>
      <w:r>
        <w:t>на ПФР, специалист уполномоченного органа или сотрудник МФЦ в течение 1-го рабочего дня после получения заявления и других документов, необходимых для предоставления государственной услуги, в рамках межведомственного взаимодействия запрашивает сведения в т</w:t>
      </w:r>
      <w:r>
        <w:t>ерриториальном органе ПФР об указанном факте в порядке, предусмотренном в подразделе 3.2 настоящего административного регламента.</w:t>
      </w:r>
    </w:p>
    <w:p w:rsidR="00000000" w:rsidRDefault="00E3083E">
      <w:bookmarkStart w:id="135" w:name="sub_208"/>
      <w:r>
        <w:t>Ответ на запрос поступает в электронной форме в течение 5 рабочих дней со дня поступления межведомственного запроса в т</w:t>
      </w:r>
      <w:r>
        <w:t>ерриториальный орган ПФР.</w:t>
      </w:r>
    </w:p>
    <w:p w:rsidR="00000000" w:rsidRDefault="00E3083E">
      <w:bookmarkStart w:id="136" w:name="sub_124"/>
      <w:bookmarkEnd w:id="135"/>
      <w:r>
        <w:t>3.1.7. После рассмотрения заявления и представленных документов, специалист уполномоченного органа:</w:t>
      </w:r>
    </w:p>
    <w:bookmarkEnd w:id="136"/>
    <w:p w:rsidR="00000000" w:rsidRDefault="00E3083E">
      <w:r>
        <w:t xml:space="preserve">подготавливает проект решения о назначении компенсации на оплату жилого помещения и (или) коммунальных услуг </w:t>
      </w:r>
      <w:r>
        <w:t>(</w:t>
      </w:r>
      <w:hyperlink w:anchor="sub_188" w:history="1">
        <w:r>
          <w:rPr>
            <w:rStyle w:val="a4"/>
          </w:rPr>
          <w:t>приложение N 4</w:t>
        </w:r>
      </w:hyperlink>
      <w:r>
        <w:t xml:space="preserve"> к настоящему административному регламенту) либо проект решения об отказе в назначении компенсации на оплату жилого помещения и (или) коммунальных услуг (</w:t>
      </w:r>
      <w:hyperlink w:anchor="sub_190" w:history="1">
        <w:r>
          <w:rPr>
            <w:rStyle w:val="a4"/>
          </w:rPr>
          <w:t>приложение N 5</w:t>
        </w:r>
      </w:hyperlink>
      <w:r>
        <w:t xml:space="preserve"> к настоящему администр</w:t>
      </w:r>
      <w:r>
        <w:t>ативному регламенту). Проект решения об отказе в назначении компенсации на оплату жилого помещения и коммунальных услуг подготавливается в двух экземплярах;</w:t>
      </w:r>
    </w:p>
    <w:p w:rsidR="00000000" w:rsidRDefault="00E3083E">
      <w:r>
        <w:t>подготовленный проект соответствующего решения вместе с заявлением и документами, необходимыми для предоставления государственной услуги, представляет специалисту уполномоченного органа, ответственному за назначение и выплату компенсации на оплату жилого п</w:t>
      </w:r>
      <w:r>
        <w:t>омещения и коммунальных услуг, для проверки подготовленного проекта решения.</w:t>
      </w:r>
    </w:p>
    <w:p w:rsidR="00000000" w:rsidRDefault="00E3083E">
      <w:bookmarkStart w:id="137" w:name="sub_125"/>
      <w:r>
        <w:t>3.1.8. Общий срок административной процедуры не должен превышать 8 рабочих дней со дня поступления в уполномоченный орган, МФЦ заявления и документов, необходимых для предо</w:t>
      </w:r>
      <w:r>
        <w:t>ставления государственной услуги, от заявителя (представителя заявителя).</w:t>
      </w:r>
    </w:p>
    <w:p w:rsidR="00000000" w:rsidRDefault="00E3083E">
      <w:bookmarkStart w:id="138" w:name="sub_131"/>
      <w:bookmarkEnd w:id="137"/>
      <w:r>
        <w:t>3.2. 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w:t>
      </w:r>
      <w:r>
        <w:t>аствующие в предоставлении государственной услуги</w:t>
      </w:r>
    </w:p>
    <w:p w:rsidR="00000000" w:rsidRDefault="00E3083E">
      <w:bookmarkStart w:id="139" w:name="sub_127"/>
      <w:bookmarkEnd w:id="138"/>
      <w:r>
        <w:t>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w:t>
      </w:r>
      <w:r>
        <w:t xml:space="preserve">ги, в органы (организации), участвующие в предоставлении государственной услуги, является поступление в уполномоченный орган (МФЦ) заявления и документов, предусмотренных </w:t>
      </w:r>
      <w:hyperlink w:anchor="sub_100" w:history="1">
        <w:r>
          <w:rPr>
            <w:rStyle w:val="a4"/>
          </w:rPr>
          <w:t>подпунктом 2.6.1</w:t>
        </w:r>
      </w:hyperlink>
      <w:r>
        <w:t xml:space="preserve"> настоящего </w:t>
      </w:r>
      <w:r>
        <w:lastRenderedPageBreak/>
        <w:t>административного регламента, за</w:t>
      </w:r>
      <w:r>
        <w:t xml:space="preserve"> исключением справки территориального органа ПФР.</w:t>
      </w:r>
    </w:p>
    <w:p w:rsidR="00000000" w:rsidRDefault="00E3083E">
      <w:bookmarkStart w:id="140" w:name="sub_128"/>
      <w:bookmarkEnd w:id="139"/>
      <w:r>
        <w:t>3.2.2. Формирование и направление межведомственного запроса осуществляется специалистом уполномоченного органа (сотрудником МФЦ), ответственным за выполнение указанной административной процеду</w:t>
      </w:r>
      <w:r>
        <w:t>ры.</w:t>
      </w:r>
    </w:p>
    <w:bookmarkEnd w:id="140"/>
    <w:p w:rsidR="00000000" w:rsidRDefault="00E3083E">
      <w:r>
        <w:t>Межведомственный запрос формируется и направляется в форме бумажного документа, подписанного руководителем уполномоченного органа (МФЦ), либо лицом, уполномоченным на выполнение указанных действий в соответствии с приказом руководителя уполномоч</w:t>
      </w:r>
      <w:r>
        <w:t>енного органа (МФЦ).</w:t>
      </w:r>
    </w:p>
    <w:p w:rsidR="00000000" w:rsidRDefault="00E3083E">
      <w:r>
        <w:t>Межведомственный запрос направляется по почте, по факсу с одновременным его направлением по почте или курьерской доставкой.</w:t>
      </w:r>
    </w:p>
    <w:p w:rsidR="00000000" w:rsidRDefault="00E3083E">
      <w:r>
        <w:t>Межведомственный запрос может быть также направлен в электронной форме с использованием средств электронной под</w:t>
      </w:r>
      <w:r>
        <w:t>писи по телекоммуникационным каналам связи на условиях, установленных соглашением сторон.</w:t>
      </w:r>
    </w:p>
    <w:p w:rsidR="00000000" w:rsidRDefault="00E3083E">
      <w:bookmarkStart w:id="141" w:name="sub_129"/>
      <w:r>
        <w:t xml:space="preserve">3.2.3. Межведомственный запрос формируется в соответствии с требованиями </w:t>
      </w:r>
      <w:hyperlink r:id="rId75" w:history="1">
        <w:r>
          <w:rPr>
            <w:rStyle w:val="a4"/>
          </w:rPr>
          <w:t>статьи 7.2</w:t>
        </w:r>
      </w:hyperlink>
      <w:r>
        <w:t xml:space="preserve"> Федерального закона от 27.07.2010 N 2</w:t>
      </w:r>
      <w:r>
        <w:t>10-ФЗ "Об организации предоставления государственных и муниципальных услуг".</w:t>
      </w:r>
    </w:p>
    <w:p w:rsidR="00000000" w:rsidRDefault="00E3083E">
      <w:bookmarkStart w:id="142" w:name="sub_130"/>
      <w:bookmarkEnd w:id="141"/>
      <w:r>
        <w:t>3.2.4. Максимальный срок для выполнения административных действий, предусмотренных настоящим подразделом административного регламента, не должен превышать 1-го рабоч</w:t>
      </w:r>
      <w:r>
        <w:t xml:space="preserve">его дня с даты регистрации представленных в уполномоченный орган (МФЦ) заявления и документов, предусмотренных </w:t>
      </w:r>
      <w:hyperlink w:anchor="sub_100" w:history="1">
        <w:r>
          <w:rPr>
            <w:rStyle w:val="a4"/>
          </w:rPr>
          <w:t>подпунктом 2.6.1</w:t>
        </w:r>
      </w:hyperlink>
      <w:r>
        <w:t xml:space="preserve"> настоящего административного регламента, за исключением справки территориального органа ПФР.</w:t>
      </w:r>
    </w:p>
    <w:p w:rsidR="00000000" w:rsidRDefault="00E3083E">
      <w:bookmarkStart w:id="143" w:name="sub_137"/>
      <w:bookmarkEnd w:id="142"/>
      <w:r>
        <w:t>3.3. Принятие решения о назначении компенсации на оплату жилого помещения и коммунальных услуг либо об отказе в назначении компенсации на оплату жилого помещения и коммунальных услуг и уведомление гражданина</w:t>
      </w:r>
    </w:p>
    <w:p w:rsidR="00000000" w:rsidRDefault="00E3083E">
      <w:bookmarkStart w:id="144" w:name="sub_132"/>
      <w:bookmarkEnd w:id="143"/>
      <w:r>
        <w:t>3.3.1. Основанием для начала а</w:t>
      </w:r>
      <w:r>
        <w:t>дминистративной процедуры является поступление проекта соответствующего решения вместе с заявлением и документами, необходимыми для предоставления государственной услуги, специалисту, ответственному за назначение и выплату компенсации на оплату жилого поме</w:t>
      </w:r>
      <w:r>
        <w:t>щения и коммунальных услуг.</w:t>
      </w:r>
    </w:p>
    <w:p w:rsidR="00000000" w:rsidRDefault="00E3083E">
      <w:bookmarkStart w:id="145" w:name="sub_133"/>
      <w:bookmarkEnd w:id="144"/>
      <w:r>
        <w:t xml:space="preserve">3.3.2. Специалист, ответственный за назначение и выплату компенсации на оплату жилого помещения и коммунальных услуг, проверяет наличие заявления и документов, предусмотренных </w:t>
      </w:r>
      <w:hyperlink w:anchor="sub_100" w:history="1">
        <w:r>
          <w:rPr>
            <w:rStyle w:val="a4"/>
          </w:rPr>
          <w:t>подпунктом 2.6.1</w:t>
        </w:r>
      </w:hyperlink>
      <w:r>
        <w:t xml:space="preserve"> настоящего административного регламента, правильность их оформления, подготовленный проект решения о назначении компенсации на оплату жилого помещения и коммунальных услуг либо об отказе в назначении компенсации на оплату жилого помещения и коммунальны</w:t>
      </w:r>
      <w:r>
        <w:t>х услуг на предмет соответствия требованиям законодательства, подписывает его и передает руководителю уполномоченного органа (его заместителю) для принятия решения о назначении компенсации на оплату жилого помещения и коммунальных услуг либо об отказе в на</w:t>
      </w:r>
      <w:r>
        <w:t>значении компенсации на оплату жилого помещения и коммунальных услуг.</w:t>
      </w:r>
    </w:p>
    <w:bookmarkEnd w:id="145"/>
    <w:p w:rsidR="00000000" w:rsidRDefault="00E3083E">
      <w:r>
        <w:t>Срок выполнения указанного административного действия не должен превышать 1-го рабочего дня.</w:t>
      </w:r>
    </w:p>
    <w:p w:rsidR="00000000" w:rsidRDefault="00E3083E">
      <w:bookmarkStart w:id="146" w:name="sub_134"/>
      <w:r>
        <w:t>3.3.3. Руководитель уполномоченного органа (его заместитель) в течение 1-го раб</w:t>
      </w:r>
      <w:r>
        <w:t xml:space="preserve">очего дня с даты поступления заявления и документов, предусмотренных </w:t>
      </w:r>
      <w:hyperlink w:anchor="sub_100" w:history="1">
        <w:r>
          <w:rPr>
            <w:rStyle w:val="a4"/>
          </w:rPr>
          <w:t>подпунктом 2.6.1</w:t>
        </w:r>
      </w:hyperlink>
      <w:r>
        <w:t xml:space="preserve"> настоящего административного регламента, осуществляет их проверку и подписывает проект решения о назначении компенсации на оплату жилого помещени</w:t>
      </w:r>
      <w:r>
        <w:t>я и коммунальных услуг либо проект решения об отказе в назначении компенсации на оплату жилого помещения и коммунальных услуг и возвращает специалисту уполномоченного органа для последующей работы с документами.</w:t>
      </w:r>
    </w:p>
    <w:p w:rsidR="00000000" w:rsidRDefault="00E3083E">
      <w:pPr>
        <w:pStyle w:val="afa"/>
        <w:rPr>
          <w:color w:val="000000"/>
          <w:sz w:val="16"/>
          <w:szCs w:val="16"/>
        </w:rPr>
      </w:pPr>
      <w:bookmarkStart w:id="147" w:name="sub_135"/>
      <w:bookmarkEnd w:id="146"/>
      <w:r>
        <w:rPr>
          <w:color w:val="000000"/>
          <w:sz w:val="16"/>
          <w:szCs w:val="16"/>
        </w:rPr>
        <w:lastRenderedPageBreak/>
        <w:t>Информация об изменениях:</w:t>
      </w:r>
    </w:p>
    <w:bookmarkEnd w:id="147"/>
    <w:p w:rsidR="00000000" w:rsidRDefault="00E3083E">
      <w:pPr>
        <w:pStyle w:val="afb"/>
      </w:pPr>
      <w:r>
        <w:fldChar w:fldCharType="begin"/>
      </w:r>
      <w:r>
        <w:instrText>HYPERLINK "garantF1://7410125.12"</w:instrText>
      </w:r>
      <w:r>
        <w:fldChar w:fldCharType="separate"/>
      </w:r>
      <w:r>
        <w:rPr>
          <w:rStyle w:val="a4"/>
        </w:rPr>
        <w:t>Приказом</w:t>
      </w:r>
      <w:r>
        <w:fldChar w:fldCharType="end"/>
      </w:r>
      <w:r>
        <w:t xml:space="preserve"> Департамента социальной защиты населения Кемеровской области от 19 ноября 2013 г. N 137 в пункт 3.3.4 настоящего Административного регламента внесены изменения</w:t>
      </w:r>
    </w:p>
    <w:p w:rsidR="00000000" w:rsidRDefault="00E3083E">
      <w:pPr>
        <w:pStyle w:val="afb"/>
      </w:pPr>
      <w:hyperlink r:id="rId76" w:history="1">
        <w:r>
          <w:rPr>
            <w:rStyle w:val="a4"/>
          </w:rPr>
          <w:t>См. текст пунк</w:t>
        </w:r>
        <w:r>
          <w:rPr>
            <w:rStyle w:val="a4"/>
          </w:rPr>
          <w:t>та в предыдущей редакции</w:t>
        </w:r>
      </w:hyperlink>
    </w:p>
    <w:p w:rsidR="00000000" w:rsidRDefault="00E3083E">
      <w:r>
        <w:t>3.3.4. Специалист уполномоченного органа:</w:t>
      </w:r>
    </w:p>
    <w:p w:rsidR="00000000" w:rsidRDefault="00E3083E">
      <w:r>
        <w:t>сшивает в личное дело представленные заявление и документы, подписанное решение о предоставлении государственной услуги либо решение об отказе в предоставлении государственной услуги. Ли</w:t>
      </w:r>
      <w:r>
        <w:t>чное дело хранится в уполномоченном органе в течение 5 лет после дня прекращения предоставления государственной услуги или вынесения решения об отказе в предоставлении государственной услуги соответственно;</w:t>
      </w:r>
    </w:p>
    <w:p w:rsidR="00000000" w:rsidRDefault="00E3083E">
      <w:bookmarkStart w:id="148" w:name="sub_209"/>
      <w:r>
        <w:t>при принятии решения о предоставлении госу</w:t>
      </w:r>
      <w:r>
        <w:t>дарственной услуги направляет заявителю (представителю заявителя) уведомление в течение 5 рабочих дней со дня его принятия;</w:t>
      </w:r>
    </w:p>
    <w:p w:rsidR="00000000" w:rsidRDefault="00E3083E">
      <w:bookmarkStart w:id="149" w:name="sub_210"/>
      <w:bookmarkEnd w:id="148"/>
      <w:r>
        <w:t>при принятии решения об отказе в предоставлении государственной услуги, второй экземпляр указанного решения направляет</w:t>
      </w:r>
      <w:r>
        <w:t xml:space="preserve"> заявителю (представителю заявителя) в течение 5 рабочих дней со дня его принятия;</w:t>
      </w:r>
    </w:p>
    <w:bookmarkEnd w:id="149"/>
    <w:p w:rsidR="00000000" w:rsidRDefault="00E3083E">
      <w:r>
        <w:t>личное дело с решением о предоставлении государственной услуги направляет уполномоченному специалисту для оформления денежной выплаты.</w:t>
      </w:r>
    </w:p>
    <w:p w:rsidR="00000000" w:rsidRDefault="00E3083E">
      <w:r>
        <w:t>Срок выполнения указанного адми</w:t>
      </w:r>
      <w:r>
        <w:t>нистративного действия не должен превышать 5 рабочих дней.</w:t>
      </w:r>
    </w:p>
    <w:p w:rsidR="00000000" w:rsidRDefault="00E3083E">
      <w:bookmarkStart w:id="150" w:name="sub_136"/>
      <w:r>
        <w:t xml:space="preserve">3.3.5. Общий срок административной процедуры не должен превышать 7 рабочих дней со дня поступления специалисту, ответственному за назначение и выплату компенсации на оплату жилого помещения </w:t>
      </w:r>
      <w:r>
        <w:t xml:space="preserve">и коммунальных услуг, заявления и документов, необходимых для предоставления государственной услуги, проекта решения о назначении компенсации на оплату жилого помещения и коммунальных услуг либо проекта решения об отказе в назначении компенсации на оплату </w:t>
      </w:r>
      <w:r>
        <w:t>жилого помещения и коммунальных услуг.</w:t>
      </w:r>
    </w:p>
    <w:p w:rsidR="00000000" w:rsidRDefault="00E3083E">
      <w:bookmarkStart w:id="151" w:name="sub_144"/>
      <w:bookmarkEnd w:id="150"/>
      <w:r>
        <w:t xml:space="preserve">3.4. Порядок осуществления в электронной форме, в том числе с использованием </w:t>
      </w:r>
      <w:hyperlink r:id="rId77" w:history="1">
        <w:r>
          <w:rPr>
            <w:rStyle w:val="a4"/>
          </w:rPr>
          <w:t>Портала</w:t>
        </w:r>
      </w:hyperlink>
      <w:r>
        <w:t xml:space="preserve"> и </w:t>
      </w:r>
      <w:hyperlink r:id="rId78" w:history="1">
        <w:r>
          <w:rPr>
            <w:rStyle w:val="a4"/>
          </w:rPr>
          <w:t>государственной информационной системы Кемер</w:t>
        </w:r>
        <w:r>
          <w:rPr>
            <w:rStyle w:val="a4"/>
          </w:rPr>
          <w:t>овской области</w:t>
        </w:r>
      </w:hyperlink>
      <w:r>
        <w:t xml:space="preserve"> "Региональный портал государственных и муниципальных услуг" административных процедур</w:t>
      </w:r>
    </w:p>
    <w:bookmarkEnd w:id="151"/>
    <w:p w:rsidR="00000000" w:rsidRDefault="00E3083E">
      <w:r>
        <w:t xml:space="preserve">В электронной форме, в том числе с использованием </w:t>
      </w:r>
      <w:hyperlink r:id="rId79" w:history="1">
        <w:r>
          <w:rPr>
            <w:rStyle w:val="a4"/>
          </w:rPr>
          <w:t>Портала</w:t>
        </w:r>
      </w:hyperlink>
      <w:r>
        <w:t xml:space="preserve"> и </w:t>
      </w:r>
      <w:hyperlink r:id="rId80" w:history="1">
        <w:r>
          <w:rPr>
            <w:rStyle w:val="a4"/>
          </w:rPr>
          <w:t>государственн</w:t>
        </w:r>
        <w:r>
          <w:rPr>
            <w:rStyle w:val="a4"/>
          </w:rPr>
          <w:t>ой информационной системы Кемеровской области</w:t>
        </w:r>
      </w:hyperlink>
      <w:r>
        <w:t xml:space="preserve"> "Региональный портал государственных и муниципальных услуг" осуществляются, если иное не предусмотрено настоящим административным регламентом, следующие административные процедуры:</w:t>
      </w:r>
    </w:p>
    <w:p w:rsidR="00000000" w:rsidRDefault="00E3083E">
      <w:r>
        <w:t>предоставление в установле</w:t>
      </w:r>
      <w:r>
        <w:t>нном порядке информации заявителям и обеспечение доступа заявителей к сведениям о государственной услуге;</w:t>
      </w:r>
    </w:p>
    <w:p w:rsidR="00000000" w:rsidRDefault="00E3083E">
      <w:r>
        <w:t>подача заявителем запроса и иных документов, необходимых для предоставления государственной услуги, и прием таких запроса и документов;</w:t>
      </w:r>
    </w:p>
    <w:p w:rsidR="00000000" w:rsidRDefault="00E3083E">
      <w:r>
        <w:t>получение заявителем сведений о ходе выполнения запроса о предоставлении государственной услуги;</w:t>
      </w:r>
    </w:p>
    <w:p w:rsidR="00000000" w:rsidRDefault="00E3083E">
      <w:r>
        <w:t xml:space="preserve">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w:t>
      </w:r>
      <w:r>
        <w:t>участвующими в предоставлении государственных услуг, в том числе порядок и условия такого взаимодействия;</w:t>
      </w:r>
    </w:p>
    <w:p w:rsidR="00000000" w:rsidRDefault="00E3083E">
      <w:r>
        <w:t>получение заявителем результата предоставления государственной услуги, если иное не установлено законодательством Кемеровской области;</w:t>
      </w:r>
    </w:p>
    <w:p w:rsidR="00000000" w:rsidRDefault="00E3083E">
      <w:r>
        <w:lastRenderedPageBreak/>
        <w:t xml:space="preserve">иные действия, </w:t>
      </w:r>
      <w:r>
        <w:t xml:space="preserve">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w:t>
      </w:r>
      <w:r>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 исп</w:t>
      </w:r>
      <w:r>
        <w:t>ользуемой в целях приема обращения за получением государственной услуги и (или) предоставления такой услуги.</w:t>
      </w:r>
    </w:p>
    <w:p w:rsidR="00000000" w:rsidRDefault="00E3083E">
      <w:bookmarkStart w:id="152" w:name="sub_138"/>
      <w:r>
        <w:t>3.4.1. Предоставление в установленном порядке информации заявителям и обеспечение доступа заявителей к сведениям о государственной услуге</w:t>
      </w:r>
    </w:p>
    <w:bookmarkEnd w:id="152"/>
    <w:p w:rsidR="00000000" w:rsidRDefault="00E3083E">
      <w:r>
        <w:t xml:space="preserve">Информация о государственной услуге размещается в информационно-телекоммуникационной сети Интернет на </w:t>
      </w:r>
      <w:hyperlink r:id="rId81" w:history="1">
        <w:r>
          <w:rPr>
            <w:rStyle w:val="a4"/>
          </w:rPr>
          <w:t>официальном сайте</w:t>
        </w:r>
      </w:hyperlink>
      <w:r>
        <w:t xml:space="preserve"> департамента и официальных сайтах уполномоченных органов (при наличии соответствующих сайтов)</w:t>
      </w:r>
      <w:r>
        <w:t>.</w:t>
      </w:r>
    </w:p>
    <w:p w:rsidR="00000000" w:rsidRDefault="00E3083E">
      <w:bookmarkStart w:id="153" w:name="sub_139"/>
      <w:r>
        <w:t>3.4.2. Подача заявителем запроса и иных документов, необходимых для предоставления государственной услуги, и прием таких запроса и документов</w:t>
      </w:r>
    </w:p>
    <w:bookmarkEnd w:id="153"/>
    <w:p w:rsidR="00000000" w:rsidRDefault="00E3083E">
      <w:r>
        <w:t>Подача заявителем запроса и иных документов, необходимых для предоставления государственной услуги</w:t>
      </w:r>
      <w:r>
        <w:t xml:space="preserve">, и прием таких запроса и документов в электронной форме, в том числе с использованием </w:t>
      </w:r>
      <w:hyperlink r:id="rId82" w:history="1">
        <w:r>
          <w:rPr>
            <w:rStyle w:val="a4"/>
          </w:rPr>
          <w:t>Портала</w:t>
        </w:r>
      </w:hyperlink>
      <w:r>
        <w:t xml:space="preserve"> и </w:t>
      </w:r>
      <w:hyperlink r:id="rId83" w:history="1">
        <w:r>
          <w:rPr>
            <w:rStyle w:val="a4"/>
          </w:rPr>
          <w:t>государственной информационной системы Кемеровской области</w:t>
        </w:r>
      </w:hyperlink>
      <w:r>
        <w:t xml:space="preserve"> "Региональный портал государственных и муниципальных услуг" допускается с момента создания соответствующей информационно-коммуникационной структуры.</w:t>
      </w:r>
    </w:p>
    <w:p w:rsidR="00000000" w:rsidRDefault="00E3083E">
      <w:bookmarkStart w:id="154" w:name="sub_140"/>
      <w:r>
        <w:t>3.4.3. Получение заявителем сведений о ходе выполнения запроса о предоставлении государственной усл</w:t>
      </w:r>
      <w:r>
        <w:t>уги</w:t>
      </w:r>
    </w:p>
    <w:bookmarkEnd w:id="154"/>
    <w:p w:rsidR="00000000" w:rsidRDefault="00E3083E">
      <w:r>
        <w:t>Получение заявителем сведений о ходе выполнения запроса о предоставлении государственной услуги допускается с момента создания соответствующей информационно-коммуникационной структуры.</w:t>
      </w:r>
    </w:p>
    <w:p w:rsidR="00000000" w:rsidRDefault="00E3083E">
      <w:bookmarkStart w:id="155" w:name="sub_141"/>
      <w:r>
        <w:t>3.4.4. Взаимодействие уполномоченных органов с исполн</w:t>
      </w:r>
      <w:r>
        <w:t>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bookmarkEnd w:id="155"/>
    <w:p w:rsidR="00000000" w:rsidRDefault="00E3083E">
      <w:r>
        <w:t>При предоставлении государствен</w:t>
      </w:r>
      <w:r>
        <w:t xml:space="preserve">ной услуги уполномоченные органы взаимодействуют с территориальными органами ПФР в части предоставления сведений о назначении (не назначении) пенсии в соответствии с </w:t>
      </w:r>
      <w:hyperlink r:id="rId84" w:history="1">
        <w:r>
          <w:rPr>
            <w:rStyle w:val="a4"/>
          </w:rPr>
          <w:t>Федеральным законом</w:t>
        </w:r>
      </w:hyperlink>
      <w:r>
        <w:t xml:space="preserve"> "О трудовых пенсиях в Российской Ф</w:t>
      </w:r>
      <w:r>
        <w:t>едерации" с момента создания соответствующей информационно-коммуникационной структуры.</w:t>
      </w:r>
    </w:p>
    <w:p w:rsidR="00000000" w:rsidRDefault="00E3083E">
      <w:bookmarkStart w:id="156" w:name="sub_142"/>
      <w:r>
        <w:t>3.4.5. Получение заявителем результата предоставления государственной услуги, если иное не установлено законодательством Кемеровской области</w:t>
      </w:r>
    </w:p>
    <w:bookmarkEnd w:id="156"/>
    <w:p w:rsidR="00000000" w:rsidRDefault="00E3083E">
      <w:r>
        <w:t>Получение заяв</w:t>
      </w:r>
      <w:r>
        <w:t>ителем результата предоставления государственной услуги допускается с момента создания соответствующей информационно-коммуникационной структуры.</w:t>
      </w:r>
    </w:p>
    <w:p w:rsidR="00000000" w:rsidRDefault="00E3083E">
      <w:bookmarkStart w:id="157" w:name="sub_143"/>
      <w:r>
        <w:t>3.4.6. Иные действия, необходимые для предоставления государственной услуги, в том числе связанные с про</w:t>
      </w:r>
      <w:r>
        <w:t>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w:t>
      </w:r>
      <w:r>
        <w:t xml:space="preserve">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 используемой в целях приема обращения за получением государственной </w:t>
      </w:r>
      <w:r>
        <w:lastRenderedPageBreak/>
        <w:t>услуги и (или) пр</w:t>
      </w:r>
      <w:r>
        <w:t>едоставления такой услуги</w:t>
      </w:r>
    </w:p>
    <w:bookmarkEnd w:id="157"/>
    <w:p w:rsidR="00000000" w:rsidRDefault="00E3083E">
      <w:r>
        <w:t>Для предоставление государственной услуги не требуется совершение иных действий, кроме тех, что предусмотрены настоящим административным регламентом.</w:t>
      </w:r>
    </w:p>
    <w:p w:rsidR="00000000" w:rsidRDefault="00E3083E"/>
    <w:p w:rsidR="00000000" w:rsidRDefault="00E3083E">
      <w:pPr>
        <w:pStyle w:val="1"/>
      </w:pPr>
      <w:bookmarkStart w:id="158" w:name="sub_155"/>
      <w:r>
        <w:t>4. Формы контроля за исполнением административного регламента</w:t>
      </w:r>
    </w:p>
    <w:bookmarkEnd w:id="158"/>
    <w:p w:rsidR="00000000" w:rsidRDefault="00E3083E"/>
    <w:p w:rsidR="00000000" w:rsidRDefault="00E3083E">
      <w:bookmarkStart w:id="159" w:name="sub_149"/>
      <w:r>
        <w:t>4.1. Текущий контроль за предоставлением государственной услуги осуществляется руководителем уполномоченного органа.</w:t>
      </w:r>
    </w:p>
    <w:p w:rsidR="00000000" w:rsidRDefault="00E3083E">
      <w:bookmarkStart w:id="160" w:name="sub_146"/>
      <w:bookmarkEnd w:id="159"/>
      <w:r>
        <w:t xml:space="preserve">4.1.1. Текущий контроль осуществляется путем проведения руководителем уполномоченного органа проверок соблюдения </w:t>
      </w:r>
      <w:r>
        <w:t>и исполнения уполномоченными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000000" w:rsidRDefault="00E3083E">
      <w:bookmarkStart w:id="161" w:name="sub_147"/>
      <w:bookmarkEnd w:id="160"/>
      <w:r>
        <w:t>4.1.2. Руководитель уполномоченного органа ежемесяч</w:t>
      </w:r>
      <w:r>
        <w:t xml:space="preserve">но запрашивает от должностных лиц, указанных в </w:t>
      </w:r>
      <w:hyperlink w:anchor="sub_148" w:history="1">
        <w:r>
          <w:rPr>
            <w:rStyle w:val="a4"/>
          </w:rPr>
          <w:t>подпункте 4.1.3</w:t>
        </w:r>
      </w:hyperlink>
      <w:r>
        <w:t xml:space="preserve"> настоящего административного регламента, информацию о предоставлении государственной услуги.</w:t>
      </w:r>
    </w:p>
    <w:p w:rsidR="00000000" w:rsidRDefault="00E3083E">
      <w:bookmarkStart w:id="162" w:name="sub_148"/>
      <w:bookmarkEnd w:id="161"/>
      <w:r>
        <w:t>4.1.3. Непосредственный контроль за соблюдением специалистами</w:t>
      </w:r>
      <w:r>
        <w:t xml:space="preserve">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w:t>
      </w:r>
      <w:r>
        <w:t>а, отвечающего за предоставление государственной услуги.</w:t>
      </w:r>
    </w:p>
    <w:p w:rsidR="00000000" w:rsidRDefault="00E3083E">
      <w:bookmarkStart w:id="163" w:name="sub_150"/>
      <w:bookmarkEnd w:id="162"/>
      <w:r>
        <w:t>4.2. Контроль за полнотой и качеством предоставления государственной услуги включает в себя проведение еженедельных проверок и ежегодной инвентаризации личных дел, выявление и устранени</w:t>
      </w:r>
      <w:r>
        <w:t>е нарушений прав заявителей (представителей заявителей), рассмотрение, принятие в пределах компетенции решений и подготовку ответов на обращения заявителей (представителей заявителей), содержащих жалобы на действия (бездействие) и решения должностных лиц.</w:t>
      </w:r>
    </w:p>
    <w:bookmarkEnd w:id="163"/>
    <w:p w:rsidR="00000000" w:rsidRDefault="00E3083E">
      <w:r>
        <w:t>В соответствии с приказом руководителя уполномоченного органа ежегодно проводится инвентаризация личных дел.</w:t>
      </w:r>
    </w:p>
    <w:p w:rsidR="00000000" w:rsidRDefault="00E3083E">
      <w:r>
        <w:t>Заместитель руководителя уполномоченного органа либо начальник отдела уполномоченного органа, отвечающий за предоставление государственной у</w:t>
      </w:r>
      <w:r>
        <w:t>слуги, еженедельно осуществляет проверку действий (решений) специалистов уполномоченного органа, совершенных (принятых) при предоставлении государственной услуги.</w:t>
      </w:r>
    </w:p>
    <w:p w:rsidR="00000000" w:rsidRDefault="00E3083E">
      <w:bookmarkStart w:id="164" w:name="sub_151"/>
      <w:r>
        <w:t>4.3. По результатам проведенных проверок и инвентаризаций личных дел, в случае выявлен</w:t>
      </w:r>
      <w:r>
        <w:t>ия нарушений прав заявителей (представителей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осуществляется привлечение виновны</w:t>
      </w:r>
      <w:r>
        <w:t>х лиц к ответственности в соответствии с законодательством.</w:t>
      </w:r>
    </w:p>
    <w:bookmarkEnd w:id="164"/>
    <w:p w:rsidR="00000000" w:rsidRDefault="00E3083E">
      <w:r>
        <w:t>Персональная ответственность специалистов уполномоченных органов, должностных лиц, ответственных за предоставление государственной услуги, закрепляется в их должностных регламентах в соотве</w:t>
      </w:r>
      <w:r>
        <w:t>тствии с требованиями законодательства.</w:t>
      </w:r>
    </w:p>
    <w:p w:rsidR="00000000" w:rsidRDefault="00E3083E">
      <w:bookmarkStart w:id="165" w:name="sub_154"/>
      <w:r>
        <w:t>4.4. Департамент осуществляет периодические проверки полноты и качества предоставления государственной услуги на основании индивидуальных правовых актов (приказов, распоряжений) департамента.</w:t>
      </w:r>
    </w:p>
    <w:p w:rsidR="00000000" w:rsidRDefault="00E3083E">
      <w:bookmarkStart w:id="166" w:name="sub_152"/>
      <w:bookmarkEnd w:id="165"/>
      <w:r>
        <w:t xml:space="preserve">4.4.1. Проверки могут быть плановыми (осуществляются на основании </w:t>
      </w:r>
      <w:r>
        <w:lastRenderedPageBreak/>
        <w:t>полугодовых или годовых планов работы департамента) и внеплановыми. При проверке могут рассматриваться вопросы, связанные с предоставлением государственной услуги (комплексные проверки), или</w:t>
      </w:r>
      <w:r>
        <w:t xml:space="preserve"> отдельные вопросы (тематические проверки). Проверка также может проводиться по конкретному обращению заявителей (представителей заявителей).</w:t>
      </w:r>
    </w:p>
    <w:p w:rsidR="00000000" w:rsidRDefault="00E3083E">
      <w:bookmarkStart w:id="167" w:name="sub_153"/>
      <w:bookmarkEnd w:id="166"/>
      <w:r>
        <w:t xml:space="preserve">4.4.2. Результаты проверок оформляются в виде справки, в которой отмечаются выявленные недостатки и </w:t>
      </w:r>
      <w:r>
        <w:t>предложения по их устранению.</w:t>
      </w:r>
    </w:p>
    <w:bookmarkEnd w:id="167"/>
    <w:p w:rsidR="00000000" w:rsidRDefault="00E3083E"/>
    <w:p w:rsidR="00000000" w:rsidRDefault="00E3083E">
      <w:pPr>
        <w:pStyle w:val="1"/>
      </w:pPr>
      <w:bookmarkStart w:id="168" w:name="sub_181"/>
      <w:r>
        <w:t>5. Досудебный (внесудебный) порядок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w:t>
      </w:r>
      <w:r>
        <w:t>х служащих, муниципальных служащих</w:t>
      </w:r>
    </w:p>
    <w:bookmarkEnd w:id="168"/>
    <w:p w:rsidR="00000000" w:rsidRDefault="00E3083E"/>
    <w:p w:rsidR="00000000" w:rsidRDefault="00E3083E">
      <w:bookmarkStart w:id="169" w:name="sub_156"/>
      <w: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000000" w:rsidRDefault="00E3083E">
      <w:bookmarkStart w:id="170" w:name="sub_157"/>
      <w:bookmarkEnd w:id="169"/>
      <w:r>
        <w:t>5.2. Заяви</w:t>
      </w:r>
      <w:r>
        <w:t>тели могут обратиться с жалобами, в том числе в следующих случаях:</w:t>
      </w:r>
    </w:p>
    <w:bookmarkEnd w:id="170"/>
    <w:p w:rsidR="00000000" w:rsidRDefault="00E3083E">
      <w:r>
        <w:t>нарушение срока регистрации заявления заявителя о предоставлении государственной услуги;</w:t>
      </w:r>
    </w:p>
    <w:p w:rsidR="00000000" w:rsidRDefault="00E3083E">
      <w:r>
        <w:t>нарушение срока предоставления государственной услуги;</w:t>
      </w:r>
    </w:p>
    <w:p w:rsidR="00000000" w:rsidRDefault="00E3083E">
      <w:r>
        <w:t xml:space="preserve">требование у заявителя документов, не </w:t>
      </w:r>
      <w:r>
        <w:t>предусмотренных нормативными правовыми актами Российской Федерации, нормативными правовыми актами Кемеровской области для предоставления государственной услуги;</w:t>
      </w:r>
    </w:p>
    <w:p w:rsidR="00000000" w:rsidRDefault="00E3083E">
      <w:r>
        <w:t>отказ в приеме документов, предоставление которых предусмотрено нормативными правовыми актами Р</w:t>
      </w:r>
      <w:r>
        <w:t>оссийской Федерации, нормативными правовыми актами Кемеровской области для предоставления государственной услуги, у заявителя;</w:t>
      </w:r>
    </w:p>
    <w:p w:rsidR="00000000" w:rsidRDefault="00E3083E">
      <w:r>
        <w:t>отказ в предоставлении государственной услуги, если основания отказа не предусмотрены федеральными законами и принятыми в соответ</w:t>
      </w:r>
      <w:r>
        <w:t>ствии с ними иными нормативными правовыми актами Российской Федерации, нормативными правовыми актами Кемеровской области;</w:t>
      </w:r>
    </w:p>
    <w:p w:rsidR="00000000" w:rsidRDefault="00E3083E">
      <w:r>
        <w:t xml:space="preserve">затребование с заявителя при предоставлении государственной услуги платы, не предусмотренной нормативными правовыми актами Российской </w:t>
      </w:r>
      <w:r>
        <w:t>Федерации, нормативными правовыми актами Кемеровской области;</w:t>
      </w:r>
    </w:p>
    <w:p w:rsidR="00000000" w:rsidRDefault="00E3083E">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w:t>
      </w:r>
      <w:r>
        <w:t>рушение установленного срока таких исправлений.</w:t>
      </w:r>
    </w:p>
    <w:p w:rsidR="00000000" w:rsidRDefault="00E3083E">
      <w:bookmarkStart w:id="171" w:name="sub_158"/>
      <w: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sub_166" w:history="1">
        <w:r>
          <w:rPr>
            <w:rStyle w:val="a4"/>
          </w:rPr>
          <w:t>пункте 5.4</w:t>
        </w:r>
      </w:hyperlink>
      <w:r>
        <w:t xml:space="preserve"> настоящего административного регламента.</w:t>
      </w:r>
    </w:p>
    <w:bookmarkEnd w:id="171"/>
    <w:p w:rsidR="00000000" w:rsidRDefault="00E3083E">
      <w:r>
        <w:t>Жалоба регистрируется в журнале регистрации обращений (жалоб) заявителей в день ее поступления.</w:t>
      </w:r>
    </w:p>
    <w:p w:rsidR="00000000" w:rsidRDefault="00E3083E">
      <w:bookmarkStart w:id="172" w:name="sub_166"/>
      <w:r>
        <w:t>5.4. Жалоба может быть направлена по почте, через МФЦ, с использованием информационно-тел</w:t>
      </w:r>
      <w:r>
        <w:t xml:space="preserve">екоммуникационной сети "Интернет", официального сайта уполномоченного органа, департамента, </w:t>
      </w:r>
      <w:hyperlink r:id="rId85" w:history="1">
        <w:r>
          <w:rPr>
            <w:rStyle w:val="a4"/>
          </w:rPr>
          <w:t>Портала</w:t>
        </w:r>
      </w:hyperlink>
      <w:r>
        <w:t xml:space="preserve">, либо </w:t>
      </w:r>
      <w:hyperlink r:id="rId86" w:history="1">
        <w:r>
          <w:rPr>
            <w:rStyle w:val="a4"/>
          </w:rPr>
          <w:t>регионального портала</w:t>
        </w:r>
      </w:hyperlink>
      <w:r>
        <w:t xml:space="preserve"> государственных и муниципальных услуг, а также может </w:t>
      </w:r>
      <w:r>
        <w:t>быть принята при личном приеме.</w:t>
      </w:r>
    </w:p>
    <w:p w:rsidR="00000000" w:rsidRDefault="00E3083E">
      <w:bookmarkStart w:id="173" w:name="sub_159"/>
      <w:bookmarkEnd w:id="172"/>
      <w:r>
        <w:t xml:space="preserve">5.4.1. Жалоба на действия (бездействие) и решения, осуществленные (принятые) </w:t>
      </w:r>
      <w:r>
        <w:lastRenderedPageBreak/>
        <w:t>должностными лицами уполномоченного органа подается руководителю уполномоченного органа и (или) начальнику департамента.</w:t>
      </w:r>
    </w:p>
    <w:p w:rsidR="00000000" w:rsidRDefault="00E3083E">
      <w:bookmarkStart w:id="174" w:name="sub_160"/>
      <w:bookmarkEnd w:id="173"/>
      <w:r>
        <w:t>5.4.2. Жалоба должна содержать:</w:t>
      </w:r>
    </w:p>
    <w:bookmarkEnd w:id="174"/>
    <w:p w:rsidR="00000000" w:rsidRDefault="00E3083E">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w:t>
      </w:r>
      <w:r>
        <w:t>твие) которого обжалуются;</w:t>
      </w:r>
    </w:p>
    <w:p w:rsidR="00000000" w:rsidRDefault="00E3083E">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w:t>
      </w:r>
      <w:r>
        <w:t>ен ответ заявителю;</w:t>
      </w:r>
    </w:p>
    <w:p w:rsidR="00000000" w:rsidRDefault="00E3083E">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000000" w:rsidRDefault="00E3083E">
      <w:r>
        <w:t>дов</w:t>
      </w:r>
      <w:r>
        <w:t>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w:t>
      </w:r>
      <w:r>
        <w:t>его. Заявителем могут быть представлены документы (при наличии), подтверждающие доводы заявителя, либо их копии.</w:t>
      </w:r>
    </w:p>
    <w:p w:rsidR="00000000" w:rsidRDefault="00E3083E">
      <w:bookmarkStart w:id="175" w:name="sub_173"/>
      <w:r>
        <w:t>5.4.3. В случае если жалоба подается через представителя заявителя, также представляется документ, подтверждающий полномочия на осуществ</w:t>
      </w:r>
      <w: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75"/>
    <w:p w:rsidR="00000000" w:rsidRDefault="00E3083E">
      <w:r>
        <w:t>оформленная в соответствии с законодательством Российской Федерации доверенность (для физическ</w:t>
      </w:r>
      <w:r>
        <w:t>их лиц);</w:t>
      </w:r>
    </w:p>
    <w:p w:rsidR="00000000" w:rsidRDefault="00E3083E">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0000" w:rsidRDefault="00E3083E">
      <w:r>
        <w:t xml:space="preserve">копия решения о назначении или </w:t>
      </w:r>
      <w:r>
        <w:t>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0000" w:rsidRDefault="00E3083E">
      <w:bookmarkStart w:id="176" w:name="sub_162"/>
      <w:r>
        <w:t xml:space="preserve">5.4.4. Прием жалоб в письменной форме осуществляется уполномоченным </w:t>
      </w:r>
      <w:r>
        <w:t>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bookmarkEnd w:id="176"/>
    <w:p w:rsidR="00000000" w:rsidRDefault="00E3083E">
      <w:r>
        <w:t>Время приема жалоб должно совпадать со временем предоставления государственных услуг.</w:t>
      </w:r>
    </w:p>
    <w:p w:rsidR="00000000" w:rsidRDefault="00E3083E">
      <w:r>
        <w:t>Жалоба в письменной форме может быть также направлена по почте.</w:t>
      </w:r>
    </w:p>
    <w:p w:rsidR="00000000" w:rsidRDefault="00E3083E">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0000" w:rsidRDefault="00E3083E">
      <w:bookmarkStart w:id="177" w:name="sub_163"/>
      <w:r>
        <w:t xml:space="preserve">5.4.5. При подаче жалобы в электронном виде документы, указанные в </w:t>
      </w:r>
      <w:hyperlink w:anchor="sub_173" w:history="1">
        <w:r>
          <w:rPr>
            <w:rStyle w:val="a4"/>
          </w:rPr>
          <w:t>п</w:t>
        </w:r>
        <w:r>
          <w:rPr>
            <w:rStyle w:val="a4"/>
          </w:rPr>
          <w:t>одпункте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w:t>
      </w:r>
      <w:r>
        <w:t xml:space="preserve"> заявителя, не требуется.</w:t>
      </w:r>
    </w:p>
    <w:p w:rsidR="00000000" w:rsidRDefault="00E3083E">
      <w:bookmarkStart w:id="178" w:name="sub_164"/>
      <w:bookmarkEnd w:id="177"/>
      <w:r>
        <w:t xml:space="preserve">5.4.6. В случае, если в жалобе не указаны фамилия лица, направившего обращение, и почтовый адрес, по которому должен быть направлен ответ, ответ на </w:t>
      </w:r>
      <w:r>
        <w:lastRenderedPageBreak/>
        <w:t>жалобу не дается. Указанная жалоба подлежит рассмотрению, включая пр</w:t>
      </w:r>
      <w:r>
        <w:t>оведение проверки информации содержащейся в жалобе.</w:t>
      </w:r>
    </w:p>
    <w:p w:rsidR="00000000" w:rsidRDefault="00E3083E">
      <w:bookmarkStart w:id="179" w:name="sub_165"/>
      <w:bookmarkEnd w:id="178"/>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w:t>
      </w:r>
      <w:r>
        <w:t>ссмотрению жалоб, незамедлительно направляет имеющиеся материалы в органы прокуратуры.</w:t>
      </w:r>
    </w:p>
    <w:p w:rsidR="00000000" w:rsidRDefault="00E3083E">
      <w:bookmarkStart w:id="180" w:name="sub_169"/>
      <w:bookmarkEnd w:id="179"/>
      <w:r>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w:t>
      </w:r>
      <w:r>
        <w:t>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w:t>
      </w:r>
      <w:r>
        <w:t>шения установленного срока таких исправлений - в течение пяти рабочих дней со дня ее регистрации.</w:t>
      </w:r>
    </w:p>
    <w:p w:rsidR="00000000" w:rsidRDefault="00E3083E">
      <w:pPr>
        <w:pStyle w:val="afa"/>
        <w:rPr>
          <w:color w:val="000000"/>
          <w:sz w:val="16"/>
          <w:szCs w:val="16"/>
        </w:rPr>
      </w:pPr>
      <w:bookmarkStart w:id="181" w:name="sub_167"/>
      <w:bookmarkEnd w:id="180"/>
      <w:r>
        <w:rPr>
          <w:color w:val="000000"/>
          <w:sz w:val="16"/>
          <w:szCs w:val="16"/>
        </w:rPr>
        <w:t>Информация об изменениях:</w:t>
      </w:r>
    </w:p>
    <w:bookmarkEnd w:id="181"/>
    <w:p w:rsidR="00000000" w:rsidRDefault="00E3083E">
      <w:pPr>
        <w:pStyle w:val="afb"/>
      </w:pPr>
      <w:r>
        <w:fldChar w:fldCharType="begin"/>
      </w:r>
      <w:r>
        <w:instrText>HYPERLINK "garantF1://7410125.14"</w:instrText>
      </w:r>
      <w:r>
        <w:fldChar w:fldCharType="separate"/>
      </w:r>
      <w:r>
        <w:rPr>
          <w:rStyle w:val="a4"/>
        </w:rPr>
        <w:t>Приказом</w:t>
      </w:r>
      <w:r>
        <w:fldChar w:fldCharType="end"/>
      </w:r>
      <w:r>
        <w:t xml:space="preserve"> Департамента социальной защиты населения Кемеровской области от 19</w:t>
      </w:r>
      <w:r>
        <w:t xml:space="preserve"> ноября 2013 г. N 137 в подпункт 5.5.1 настоящего Административного регламента внесены изменения</w:t>
      </w:r>
    </w:p>
    <w:p w:rsidR="00000000" w:rsidRDefault="00E3083E">
      <w:pPr>
        <w:pStyle w:val="afb"/>
      </w:pPr>
      <w:hyperlink r:id="rId87" w:history="1">
        <w:r>
          <w:rPr>
            <w:rStyle w:val="a4"/>
          </w:rPr>
          <w:t>См. текст подпункта в предыдущей редакции</w:t>
        </w:r>
      </w:hyperlink>
    </w:p>
    <w:p w:rsidR="00000000" w:rsidRDefault="00E3083E">
      <w:r>
        <w:t>5.5.1. В случае если жалоба подана заявителем в орган, в компетенцию которого не</w:t>
      </w:r>
      <w:r>
        <w:t xml:space="preserve">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0000" w:rsidRDefault="00E3083E">
      <w:bookmarkStart w:id="182" w:name="sub_211"/>
      <w:r>
        <w:t>При этом срок рассмот</w:t>
      </w:r>
      <w:r>
        <w:t>рения жалобы исчисляется со дня регистрации жалобы в уполномоченном органе на ее рассмотрение.</w:t>
      </w:r>
    </w:p>
    <w:p w:rsidR="00000000" w:rsidRDefault="00E3083E">
      <w:bookmarkStart w:id="183" w:name="sub_168"/>
      <w:bookmarkEnd w:id="182"/>
      <w:r>
        <w:t>5.5.2. В случае поступления жалобы в МФЦ лицо, получившее жалобу, обеспечивает ее передачу в уполномоченный орган в порядке и сроки, которые устано</w:t>
      </w:r>
      <w:r>
        <w:t>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bookmarkEnd w:id="183"/>
    <w:p w:rsidR="00000000" w:rsidRDefault="00E3083E">
      <w:r>
        <w:t>Жалоба на нарушение порядка предоставления государственной услуги МФЦ рассм</w:t>
      </w:r>
      <w:r>
        <w:t>атривается в соответствии с настоящим административным регламентом уполномоченным органом, заключившим соглашение о взаимодействии.</w:t>
      </w:r>
    </w:p>
    <w:p w:rsidR="00000000" w:rsidRDefault="00E3083E">
      <w:r>
        <w:t>При этом срок рассмотрения жалобы исчисляется со дня регистрации жалобы в уполномоченном на ее рассмотрение органе.</w:t>
      </w:r>
    </w:p>
    <w:p w:rsidR="00000000" w:rsidRDefault="00E3083E">
      <w:bookmarkStart w:id="184" w:name="sub_170"/>
      <w:r>
        <w:t>5</w:t>
      </w:r>
      <w:r>
        <w:t>.6. Основания для приостановления рассмотрения жалобы законодательством не предусмотрены.</w:t>
      </w:r>
    </w:p>
    <w:p w:rsidR="00000000" w:rsidRDefault="00E3083E">
      <w:bookmarkStart w:id="185" w:name="sub_171"/>
      <w:bookmarkEnd w:id="184"/>
      <w:r>
        <w:t>5.7. По результатам рассмотрения жалобы уполномоченный орган, департамент принимает одно из следующих решений:</w:t>
      </w:r>
    </w:p>
    <w:bookmarkEnd w:id="185"/>
    <w:p w:rsidR="00000000" w:rsidRDefault="00E3083E">
      <w:r>
        <w:t xml:space="preserve">удовлетворяет жалобу, в том числе </w:t>
      </w:r>
      <w:r>
        <w:t xml:space="preserve">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t>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000000" w:rsidRDefault="00E3083E">
      <w:r>
        <w:t>отказывает в удовлетворении жалобы.</w:t>
      </w:r>
    </w:p>
    <w:p w:rsidR="00000000" w:rsidRDefault="00E3083E">
      <w:bookmarkStart w:id="186" w:name="sub_174"/>
      <w:r>
        <w:t>5.8. По результатам рассмотрения жалобы уполномоченный орган, депар</w:t>
      </w:r>
      <w:r>
        <w:t>тамент принимает исчерпывающие меры по устранению выявленных нарушений.</w:t>
      </w:r>
    </w:p>
    <w:p w:rsidR="00000000" w:rsidRDefault="00E3083E">
      <w:bookmarkStart w:id="187" w:name="sub_1731"/>
      <w:bookmarkEnd w:id="186"/>
      <w:r>
        <w:t xml:space="preserve">5.9. Результатом досудебного (внесудебного) обжалования применительно к </w:t>
      </w:r>
      <w:r>
        <w:lastRenderedPageBreak/>
        <w:t>каждой административной процедуре либо инстанции обжалования, является ответ заявителю, который п</w:t>
      </w:r>
      <w:r>
        <w:t>одписывают руководитель и (или) должностные лица уполномоченного органа, департамента в пределах своей компетенции.</w:t>
      </w:r>
    </w:p>
    <w:bookmarkEnd w:id="187"/>
    <w:p w:rsidR="00000000" w:rsidRDefault="00E3083E">
      <w:r>
        <w:t xml:space="preserve">Не позднее дня, следующего за днем принятия решения, указанного в </w:t>
      </w:r>
      <w:hyperlink w:anchor="sub_171" w:history="1">
        <w:r>
          <w:rPr>
            <w:rStyle w:val="a4"/>
          </w:rPr>
          <w:t>пункте 5.7</w:t>
        </w:r>
      </w:hyperlink>
      <w:r>
        <w:t xml:space="preserve"> настоящего административного р</w:t>
      </w:r>
      <w: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000" w:rsidRDefault="00E3083E">
      <w:bookmarkStart w:id="188" w:name="sub_1741"/>
      <w:r>
        <w:t>5.10. В ответе по результатам рассмотрения жалобы указываются:</w:t>
      </w:r>
    </w:p>
    <w:bookmarkEnd w:id="188"/>
    <w:p w:rsidR="00000000" w:rsidRDefault="00E3083E">
      <w:r>
        <w:t>наименование уполномоченн</w:t>
      </w:r>
      <w:r>
        <w:t>ого органа рассмотревшего жалобу, должность, фамилия, имя, отчество (при наличии) его должностного лица, принявшего решение по жалобе;</w:t>
      </w:r>
    </w:p>
    <w:p w:rsidR="00000000" w:rsidRDefault="00E3083E">
      <w:r>
        <w:t>номер, дата, место принятия решения, включая сведения о должностном лице, решение или действие (бездействие) которого обж</w:t>
      </w:r>
      <w:r>
        <w:t>алуется;</w:t>
      </w:r>
    </w:p>
    <w:p w:rsidR="00000000" w:rsidRDefault="00E3083E">
      <w:r>
        <w:t>фамилия, имя, отчество (при наличии) или наименование заявителя;</w:t>
      </w:r>
    </w:p>
    <w:p w:rsidR="00000000" w:rsidRDefault="00E3083E">
      <w:r>
        <w:t>основания для принятия решения по жалобе;</w:t>
      </w:r>
    </w:p>
    <w:p w:rsidR="00000000" w:rsidRDefault="00E3083E">
      <w:r>
        <w:t>принятое по жалобе решение;</w:t>
      </w:r>
    </w:p>
    <w:p w:rsidR="00000000" w:rsidRDefault="00E3083E">
      <w:r>
        <w:t>в случае если жалоба признана обоснованной - сроки устранения выявленных нарушений, в том числе срок предоставле</w:t>
      </w:r>
      <w:r>
        <w:t>ния результата государственной услуги;</w:t>
      </w:r>
    </w:p>
    <w:p w:rsidR="00000000" w:rsidRDefault="00E3083E">
      <w:r>
        <w:t>сведения о порядке обжалования принятого по жалобе решения.</w:t>
      </w:r>
    </w:p>
    <w:p w:rsidR="00000000" w:rsidRDefault="00E3083E">
      <w:bookmarkStart w:id="189" w:name="sub_175"/>
      <w:r>
        <w:t>5.11. Уполномоченный орган отказывает в удовлетворении жалобы в следующих случаях:</w:t>
      </w:r>
    </w:p>
    <w:bookmarkEnd w:id="189"/>
    <w:p w:rsidR="00000000" w:rsidRDefault="00E3083E">
      <w:r>
        <w:t>наличие вступившего в законную силу решения суда, арбитражного суда по жалобе о том же предмете и по тем же основаниям;</w:t>
      </w:r>
    </w:p>
    <w:p w:rsidR="00000000" w:rsidRDefault="00E3083E">
      <w:r>
        <w:t>подача жалобы лицом, полномочия которого не подтверждены в порядке, установленном законодательством Российской Федерации;</w:t>
      </w:r>
    </w:p>
    <w:p w:rsidR="00000000" w:rsidRDefault="00E3083E">
      <w:r>
        <w:t>наличие решени</w:t>
      </w:r>
      <w:r>
        <w:t>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000000" w:rsidRDefault="00E3083E">
      <w:bookmarkStart w:id="190" w:name="sub_176"/>
      <w:r>
        <w:t>5.12. Уполномоченный орган вправе оставить жалобу без ответа в следующих случаях:</w:t>
      </w:r>
    </w:p>
    <w:bookmarkEnd w:id="190"/>
    <w:p w:rsidR="00000000" w:rsidRDefault="00E3083E">
      <w:r>
        <w:t>наличие в жалоб</w:t>
      </w:r>
      <w:r>
        <w:t>е нецензурных либо оскорбительных выражений, угроз жизни, здоровью и имуществу должностного лица, а также членов его семьи;</w:t>
      </w:r>
    </w:p>
    <w:p w:rsidR="00000000" w:rsidRDefault="00E3083E">
      <w:r>
        <w:t>отсутствие возможности прочитать какую-либо часть текста жалобы, фамилию, имя, отчество (при наличии) и (или) почтовый адрес заявите</w:t>
      </w:r>
      <w:r>
        <w:t>ля, указанные в жалобе.</w:t>
      </w:r>
    </w:p>
    <w:p w:rsidR="00000000" w:rsidRDefault="00E3083E">
      <w:bookmarkStart w:id="191" w:name="sub_177"/>
      <w:r>
        <w:t>5.13. Решение, принятое по результатам рассмотрения жалобы может быть обжаловано заявителем в следующем порядке:</w:t>
      </w:r>
    </w:p>
    <w:bookmarkEnd w:id="191"/>
    <w:p w:rsidR="00000000" w:rsidRDefault="00E3083E">
      <w:r>
        <w:t>жалоба на решение уполномоченного органа по жалобе подается начальнику департамента;</w:t>
      </w:r>
    </w:p>
    <w:p w:rsidR="00000000" w:rsidRDefault="00E3083E">
      <w:r>
        <w:t>жалоба на решение на</w:t>
      </w:r>
      <w:r>
        <w:t>чальника департамента по жалобе подается заместителю Губернатора Кемеровской области (по вопросам социальной политики).</w:t>
      </w:r>
    </w:p>
    <w:p w:rsidR="00000000" w:rsidRDefault="00E3083E">
      <w:bookmarkStart w:id="192" w:name="sub_178"/>
      <w:r>
        <w:t>5.14. Для обоснования и рассмотрения жалобы заявитель имеет право:</w:t>
      </w:r>
    </w:p>
    <w:bookmarkEnd w:id="192"/>
    <w:p w:rsidR="00000000" w:rsidRDefault="00E3083E">
      <w:r>
        <w:t xml:space="preserve">представлять дополнительные документы и материалы либо </w:t>
      </w:r>
      <w:r>
        <w:t>обращаться с просьбой об их истребовании, в том числе в электронной форме;</w:t>
      </w:r>
    </w:p>
    <w:p w:rsidR="00000000" w:rsidRDefault="00E3083E">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w:t>
      </w:r>
      <w:r>
        <w:t>иалах не содержатся сведения, составляющие государственную или иную охраняемую федеральным законом тайну;</w:t>
      </w:r>
    </w:p>
    <w:p w:rsidR="00000000" w:rsidRDefault="00E3083E">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w:t>
      </w:r>
      <w:r>
        <w:t xml:space="preserve">правления или должностному лицу, в компетенцию которых входит решение </w:t>
      </w:r>
      <w:r>
        <w:lastRenderedPageBreak/>
        <w:t>поставленных в жалобе вопросов;</w:t>
      </w:r>
    </w:p>
    <w:p w:rsidR="00000000" w:rsidRDefault="00E3083E">
      <w:r>
        <w:t>обращаться с заявлением о прекращении рассмотрения жалобы.</w:t>
      </w:r>
    </w:p>
    <w:p w:rsidR="00000000" w:rsidRDefault="00E3083E">
      <w:bookmarkStart w:id="193" w:name="sub_179"/>
      <w:r>
        <w:t>5.15. Информирование заявителей о порядке подачи и рассмотрения жалобы осуществляется сл</w:t>
      </w:r>
      <w:r>
        <w:t>едующими способами:</w:t>
      </w:r>
    </w:p>
    <w:bookmarkEnd w:id="193"/>
    <w:p w:rsidR="00000000" w:rsidRDefault="00E3083E">
      <w:r>
        <w:t>опубликование настоящего административного регламента в средствах массовой информации;</w:t>
      </w:r>
    </w:p>
    <w:p w:rsidR="00000000" w:rsidRDefault="00E3083E">
      <w:r>
        <w:t>обеспечение доступности для ознакомления с настоящим административным регламентом в помещениях уполномоченных органов на информационных стенда</w:t>
      </w:r>
      <w:r>
        <w:t>х, в том числе электронных, в раздаточных информационных материалах (брошюры, буклеты, листовки, памятки).</w:t>
      </w:r>
    </w:p>
    <w:p w:rsidR="00000000" w:rsidRDefault="00E3083E">
      <w:bookmarkStart w:id="194" w:name="sub_180"/>
      <w:r>
        <w:t>5.16. Уполномоченные органы обеспечивают:</w:t>
      </w:r>
    </w:p>
    <w:bookmarkEnd w:id="194"/>
    <w:p w:rsidR="00000000" w:rsidRDefault="00E3083E">
      <w:r>
        <w:t>оснащение мест приема жалоб;</w:t>
      </w:r>
    </w:p>
    <w:p w:rsidR="00000000" w:rsidRDefault="00E3083E">
      <w:r>
        <w:t>информирование заявителей о порядке обжалования решений и действ</w:t>
      </w:r>
      <w:r>
        <w:t>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w:t>
      </w:r>
      <w:r>
        <w:t xml:space="preserve">, на </w:t>
      </w:r>
      <w:hyperlink r:id="rId88" w:history="1">
        <w:r>
          <w:rPr>
            <w:rStyle w:val="a4"/>
          </w:rPr>
          <w:t>Портале</w:t>
        </w:r>
      </w:hyperlink>
      <w:r>
        <w:t xml:space="preserve">, на </w:t>
      </w:r>
      <w:hyperlink r:id="rId89" w:history="1">
        <w:r>
          <w:rPr>
            <w:rStyle w:val="a4"/>
          </w:rPr>
          <w:t>региональном портале</w:t>
        </w:r>
      </w:hyperlink>
      <w:r>
        <w:t xml:space="preserve"> государственных и муниципальных услуг;</w:t>
      </w:r>
    </w:p>
    <w:p w:rsidR="00000000" w:rsidRDefault="00E3083E">
      <w:r>
        <w:t>консультирование заявителей о порядке обжалования решений и действий (бездействия) департамента, уполном</w:t>
      </w:r>
      <w:r>
        <w:t>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000000" w:rsidRDefault="00E3083E">
      <w:r>
        <w:t>заключение соглашений о взаимодействии в части о</w:t>
      </w:r>
      <w:r>
        <w:t>существления МФЦ приема жалоб и выдачи заявителям результатов рассмотрения жалоб;</w:t>
      </w:r>
    </w:p>
    <w:p w:rsidR="00000000" w:rsidRDefault="00E3083E">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r>
        <w:t>.</w:t>
      </w:r>
    </w:p>
    <w:p w:rsidR="00000000" w:rsidRDefault="00E3083E"/>
    <w:p w:rsidR="00000000" w:rsidRDefault="00E3083E">
      <w:pPr>
        <w:jc w:val="right"/>
      </w:pPr>
      <w:bookmarkStart w:id="195" w:name="sub_182"/>
      <w:r>
        <w:rPr>
          <w:rStyle w:val="a3"/>
        </w:rPr>
        <w:t>Приложение N 1</w:t>
      </w:r>
      <w:r>
        <w:rPr>
          <w:rStyle w:val="a3"/>
        </w:rPr>
        <w:br/>
        <w:t xml:space="preserve">к </w:t>
      </w:r>
      <w:hyperlink w:anchor="sub_161"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отдельным категориям</w:t>
      </w:r>
      <w:r>
        <w:rPr>
          <w:rStyle w:val="a3"/>
        </w:rPr>
        <w:br/>
        <w:t>граждан мер социальной поддержки</w:t>
      </w:r>
      <w:r>
        <w:rPr>
          <w:rStyle w:val="a3"/>
        </w:rPr>
        <w:br/>
        <w:t>по оплате жилого помещения</w:t>
      </w:r>
      <w:r>
        <w:rPr>
          <w:rStyle w:val="a3"/>
        </w:rPr>
        <w:br/>
        <w:t>и (или) коммунальных услуг в форме</w:t>
      </w:r>
      <w:r>
        <w:rPr>
          <w:rStyle w:val="a3"/>
        </w:rPr>
        <w:br/>
        <w:t>компе</w:t>
      </w:r>
      <w:r>
        <w:rPr>
          <w:rStyle w:val="a3"/>
        </w:rPr>
        <w:t>нсационных выплат"</w:t>
      </w:r>
    </w:p>
    <w:bookmarkEnd w:id="195"/>
    <w:p w:rsidR="00000000" w:rsidRDefault="00E3083E"/>
    <w:p w:rsidR="00000000" w:rsidRDefault="00E3083E">
      <w:pPr>
        <w:pStyle w:val="1"/>
      </w:pPr>
      <w:r>
        <w:t>Информация</w:t>
      </w:r>
      <w:r>
        <w:br/>
        <w:t xml:space="preserve"> о местах нахождения, графиках работы справочных телефонах и адресах электронной почты</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6"/>
        <w:gridCol w:w="3516"/>
      </w:tblGrid>
      <w:tr w:rsidR="00000000">
        <w:tblPrEx>
          <w:tblCellMar>
            <w:top w:w="0" w:type="dxa"/>
            <w:bottom w:w="0" w:type="dxa"/>
          </w:tblCellMar>
        </w:tblPrEx>
        <w:tc>
          <w:tcPr>
            <w:tcW w:w="10092" w:type="dxa"/>
            <w:gridSpan w:val="2"/>
            <w:tcBorders>
              <w:top w:val="single" w:sz="4" w:space="0" w:color="auto"/>
              <w:bottom w:val="single" w:sz="4" w:space="0" w:color="auto"/>
            </w:tcBorders>
          </w:tcPr>
          <w:p w:rsidR="00000000" w:rsidRDefault="00E3083E">
            <w:pPr>
              <w:pStyle w:val="afff0"/>
            </w:pPr>
            <w:r>
              <w:t>Департамент социальной защиты населения Кемеровской области</w:t>
            </w:r>
          </w:p>
        </w:tc>
      </w:tr>
      <w:tr w:rsidR="00000000">
        <w:tblPrEx>
          <w:tblCellMar>
            <w:top w:w="0" w:type="dxa"/>
            <w:bottom w:w="0" w:type="dxa"/>
          </w:tblCellMar>
        </w:tblPrEx>
        <w:tc>
          <w:tcPr>
            <w:tcW w:w="10092" w:type="dxa"/>
            <w:gridSpan w:val="2"/>
            <w:tcBorders>
              <w:top w:val="single" w:sz="4" w:space="0" w:color="auto"/>
              <w:bottom w:val="single" w:sz="4" w:space="0" w:color="auto"/>
            </w:tcBorders>
          </w:tcPr>
          <w:p w:rsidR="00000000" w:rsidRDefault="00E3083E">
            <w:pPr>
              <w:pStyle w:val="afff0"/>
            </w:pPr>
            <w:r>
              <w:t>г. Кемерово, пр. Кузнецкий, д. 19а</w:t>
            </w:r>
          </w:p>
          <w:p w:rsidR="00000000" w:rsidRDefault="00E3083E">
            <w:pPr>
              <w:pStyle w:val="afff0"/>
            </w:pPr>
            <w:r>
              <w:t xml:space="preserve">адрес электронной почты </w:t>
            </w:r>
            <w:hyperlink r:id="rId90" w:history="1">
              <w:r>
                <w:rPr>
                  <w:rStyle w:val="a4"/>
                </w:rPr>
                <w:t>dszn-kem@yandex.ru</w:t>
              </w:r>
            </w:hyperlink>
            <w:r>
              <w:t>,</w:t>
            </w:r>
          </w:p>
        </w:tc>
      </w:tr>
      <w:tr w:rsidR="00000000">
        <w:tblPrEx>
          <w:tblCellMar>
            <w:top w:w="0" w:type="dxa"/>
            <w:bottom w:w="0" w:type="dxa"/>
          </w:tblCellMar>
        </w:tblPrEx>
        <w:tc>
          <w:tcPr>
            <w:tcW w:w="6576" w:type="dxa"/>
            <w:tcBorders>
              <w:top w:val="single" w:sz="4" w:space="0" w:color="auto"/>
              <w:bottom w:val="single" w:sz="4" w:space="0" w:color="auto"/>
              <w:right w:val="single" w:sz="4" w:space="0" w:color="auto"/>
            </w:tcBorders>
          </w:tcPr>
          <w:p w:rsidR="00000000" w:rsidRDefault="00E3083E">
            <w:pPr>
              <w:pStyle w:val="afff0"/>
            </w:pPr>
            <w:r>
              <w:t>Должность</w:t>
            </w:r>
          </w:p>
        </w:tc>
        <w:tc>
          <w:tcPr>
            <w:tcW w:w="3516" w:type="dxa"/>
            <w:tcBorders>
              <w:top w:val="single" w:sz="4" w:space="0" w:color="auto"/>
              <w:left w:val="single" w:sz="4" w:space="0" w:color="auto"/>
              <w:bottom w:val="single" w:sz="4" w:space="0" w:color="auto"/>
            </w:tcBorders>
          </w:tcPr>
          <w:p w:rsidR="00000000" w:rsidRDefault="00E3083E">
            <w:pPr>
              <w:pStyle w:val="afff0"/>
            </w:pPr>
            <w:r>
              <w:t>Номера телефонов</w:t>
            </w:r>
          </w:p>
        </w:tc>
      </w:tr>
      <w:tr w:rsidR="00000000">
        <w:tblPrEx>
          <w:tblCellMar>
            <w:top w:w="0" w:type="dxa"/>
            <w:bottom w:w="0" w:type="dxa"/>
          </w:tblCellMar>
        </w:tblPrEx>
        <w:tc>
          <w:tcPr>
            <w:tcW w:w="6576" w:type="dxa"/>
            <w:tcBorders>
              <w:top w:val="single" w:sz="4" w:space="0" w:color="auto"/>
              <w:bottom w:val="single" w:sz="4" w:space="0" w:color="auto"/>
              <w:right w:val="single" w:sz="4" w:space="0" w:color="auto"/>
            </w:tcBorders>
          </w:tcPr>
          <w:p w:rsidR="00000000" w:rsidRDefault="00E3083E">
            <w:pPr>
              <w:pStyle w:val="afff0"/>
            </w:pPr>
            <w:r>
              <w:t>Начальник департамента</w:t>
            </w:r>
          </w:p>
        </w:tc>
        <w:tc>
          <w:tcPr>
            <w:tcW w:w="3516" w:type="dxa"/>
            <w:tcBorders>
              <w:top w:val="single" w:sz="4" w:space="0" w:color="auto"/>
              <w:left w:val="single" w:sz="4" w:space="0" w:color="auto"/>
              <w:bottom w:val="single" w:sz="4" w:space="0" w:color="auto"/>
            </w:tcBorders>
          </w:tcPr>
          <w:p w:rsidR="00000000" w:rsidRDefault="00E3083E">
            <w:pPr>
              <w:pStyle w:val="afff0"/>
            </w:pPr>
            <w:r>
              <w:t>(3842) 77-25-25</w:t>
            </w:r>
          </w:p>
        </w:tc>
      </w:tr>
      <w:tr w:rsidR="00000000">
        <w:tblPrEx>
          <w:tblCellMar>
            <w:top w:w="0" w:type="dxa"/>
            <w:bottom w:w="0" w:type="dxa"/>
          </w:tblCellMar>
        </w:tblPrEx>
        <w:tc>
          <w:tcPr>
            <w:tcW w:w="6576" w:type="dxa"/>
            <w:tcBorders>
              <w:top w:val="single" w:sz="4" w:space="0" w:color="auto"/>
              <w:bottom w:val="single" w:sz="4" w:space="0" w:color="auto"/>
              <w:right w:val="single" w:sz="4" w:space="0" w:color="auto"/>
            </w:tcBorders>
          </w:tcPr>
          <w:p w:rsidR="00000000" w:rsidRDefault="00E3083E">
            <w:pPr>
              <w:pStyle w:val="afff0"/>
            </w:pPr>
            <w:r>
              <w:t>Первый заместитель начальника департамента</w:t>
            </w:r>
          </w:p>
        </w:tc>
        <w:tc>
          <w:tcPr>
            <w:tcW w:w="3516" w:type="dxa"/>
            <w:tcBorders>
              <w:top w:val="single" w:sz="4" w:space="0" w:color="auto"/>
              <w:left w:val="single" w:sz="4" w:space="0" w:color="auto"/>
              <w:bottom w:val="single" w:sz="4" w:space="0" w:color="auto"/>
            </w:tcBorders>
          </w:tcPr>
          <w:p w:rsidR="00000000" w:rsidRDefault="00E3083E">
            <w:pPr>
              <w:pStyle w:val="afff0"/>
            </w:pPr>
            <w:r>
              <w:t>(3842) 77-25-77</w:t>
            </w:r>
          </w:p>
        </w:tc>
      </w:tr>
      <w:tr w:rsidR="00000000">
        <w:tblPrEx>
          <w:tblCellMar>
            <w:top w:w="0" w:type="dxa"/>
            <w:bottom w:w="0" w:type="dxa"/>
          </w:tblCellMar>
        </w:tblPrEx>
        <w:tc>
          <w:tcPr>
            <w:tcW w:w="6576" w:type="dxa"/>
            <w:tcBorders>
              <w:top w:val="single" w:sz="4" w:space="0" w:color="auto"/>
              <w:bottom w:val="single" w:sz="4" w:space="0" w:color="auto"/>
              <w:right w:val="single" w:sz="4" w:space="0" w:color="auto"/>
            </w:tcBorders>
          </w:tcPr>
          <w:p w:rsidR="00000000" w:rsidRDefault="00E3083E">
            <w:pPr>
              <w:pStyle w:val="afff0"/>
            </w:pPr>
            <w:r>
              <w:t>Приемная</w:t>
            </w:r>
          </w:p>
        </w:tc>
        <w:tc>
          <w:tcPr>
            <w:tcW w:w="3516" w:type="dxa"/>
            <w:tcBorders>
              <w:top w:val="single" w:sz="4" w:space="0" w:color="auto"/>
              <w:left w:val="single" w:sz="4" w:space="0" w:color="auto"/>
              <w:bottom w:val="single" w:sz="4" w:space="0" w:color="auto"/>
            </w:tcBorders>
          </w:tcPr>
          <w:p w:rsidR="00000000" w:rsidRDefault="00E3083E">
            <w:pPr>
              <w:pStyle w:val="afff0"/>
            </w:pPr>
            <w:r>
              <w:t>(3842) 75-85-85</w:t>
            </w:r>
          </w:p>
        </w:tc>
      </w:tr>
      <w:tr w:rsidR="00000000">
        <w:tblPrEx>
          <w:tblCellMar>
            <w:top w:w="0" w:type="dxa"/>
            <w:bottom w:w="0" w:type="dxa"/>
          </w:tblCellMar>
        </w:tblPrEx>
        <w:tc>
          <w:tcPr>
            <w:tcW w:w="6576" w:type="dxa"/>
            <w:tcBorders>
              <w:top w:val="single" w:sz="4" w:space="0" w:color="auto"/>
              <w:bottom w:val="single" w:sz="4" w:space="0" w:color="auto"/>
              <w:right w:val="single" w:sz="4" w:space="0" w:color="auto"/>
            </w:tcBorders>
          </w:tcPr>
          <w:p w:rsidR="00000000" w:rsidRDefault="00E3083E">
            <w:pPr>
              <w:pStyle w:val="afff0"/>
            </w:pPr>
            <w:r>
              <w:lastRenderedPageBreak/>
              <w:t>Начальник отдела социальных гарантий</w:t>
            </w:r>
          </w:p>
        </w:tc>
        <w:tc>
          <w:tcPr>
            <w:tcW w:w="3516" w:type="dxa"/>
            <w:tcBorders>
              <w:top w:val="single" w:sz="4" w:space="0" w:color="auto"/>
              <w:left w:val="single" w:sz="4" w:space="0" w:color="auto"/>
              <w:bottom w:val="single" w:sz="4" w:space="0" w:color="auto"/>
            </w:tcBorders>
          </w:tcPr>
          <w:p w:rsidR="00000000" w:rsidRDefault="00E3083E">
            <w:pPr>
              <w:pStyle w:val="afff0"/>
            </w:pPr>
            <w:r>
              <w:t>(3842) 77-25-60</w:t>
            </w:r>
          </w:p>
        </w:tc>
      </w:tr>
    </w:tbl>
    <w:p w:rsidR="00000000" w:rsidRDefault="00E3083E"/>
    <w:p w:rsidR="00000000" w:rsidRDefault="00E3083E">
      <w:r>
        <w:t>Уполномоченные органы</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417"/>
        <w:gridCol w:w="3402"/>
      </w:tblGrid>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Наименование уполномоченного органа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Телефон</w:t>
            </w:r>
          </w:p>
        </w:tc>
        <w:tc>
          <w:tcPr>
            <w:tcW w:w="3402" w:type="dxa"/>
            <w:tcBorders>
              <w:top w:val="single" w:sz="4" w:space="0" w:color="auto"/>
              <w:left w:val="single" w:sz="4" w:space="0" w:color="auto"/>
              <w:bottom w:val="single" w:sz="4" w:space="0" w:color="auto"/>
            </w:tcBorders>
          </w:tcPr>
          <w:p w:rsidR="00000000" w:rsidRDefault="00E3083E">
            <w:pPr>
              <w:pStyle w:val="afff0"/>
            </w:pPr>
            <w:r>
              <w:t>Адрес</w:t>
            </w:r>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2</w:t>
            </w:r>
          </w:p>
        </w:tc>
        <w:tc>
          <w:tcPr>
            <w:tcW w:w="3402" w:type="dxa"/>
            <w:tcBorders>
              <w:top w:val="single" w:sz="4" w:space="0" w:color="auto"/>
              <w:left w:val="single" w:sz="4" w:space="0" w:color="auto"/>
              <w:bottom w:val="single" w:sz="4" w:space="0" w:color="auto"/>
            </w:tcBorders>
          </w:tcPr>
          <w:p w:rsidR="00000000" w:rsidRDefault="00E3083E">
            <w:pPr>
              <w:pStyle w:val="afff0"/>
            </w:pPr>
            <w:r>
              <w:t>3</w:t>
            </w:r>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Анжеро-Судженского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(384-53) 6-26-88</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652470, г. Анжеро-Судженск, ул. Ленина, д. 6 </w:t>
            </w:r>
            <w:hyperlink r:id="rId91" w:history="1">
              <w:r>
                <w:rPr>
                  <w:rStyle w:val="a4"/>
                </w:rPr>
                <w:t>anj@dsznko.ru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Комитет социальной защиты населения Беловского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(384-52) 2-82-13</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652600, г. Белово, ул. Каховская, д. 19А </w:t>
            </w:r>
            <w:hyperlink r:id="rId92" w:history="1">
              <w:r>
                <w:rPr>
                  <w:rStyle w:val="a4"/>
                </w:rPr>
                <w:t>bel@dsznko.ru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w:t>
            </w:r>
            <w:r>
              <w:t>ы населения Березовского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(384-45) 3-08-91</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652420, г. Березовский, ул. Строителей, д. 7Б </w:t>
            </w:r>
            <w:hyperlink r:id="rId93" w:history="1">
              <w:r>
                <w:rPr>
                  <w:rStyle w:val="a4"/>
                </w:rPr>
                <w:t>ber@dsznko.ru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Калтанского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(384-71) 3-02-75</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652740, г. Калтан, ул. Горького, д. 29 </w:t>
            </w:r>
            <w:hyperlink r:id="rId94" w:history="1">
              <w:r>
                <w:rPr>
                  <w:rStyle w:val="a4"/>
                </w:rPr>
                <w:t>klt@dsznko.ru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города Кемерово</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(384-2) 36-47-17</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650099, г. Кемерово, пр. Советский, д. 54 </w:t>
            </w:r>
            <w:hyperlink r:id="rId95" w:history="1">
              <w:r>
                <w:rPr>
                  <w:rStyle w:val="a4"/>
                </w:rPr>
                <w:t>kem@dsznko.ru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Киселевского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(384-64) 6-38-74</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652700, г. Киселевск, ул. Советская, д. 5А </w:t>
            </w:r>
            <w:hyperlink r:id="rId96" w:history="1">
              <w:r>
                <w:rPr>
                  <w:rStyle w:val="a4"/>
                </w:rPr>
                <w:t>ksl@dsznko.ru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w:t>
            </w:r>
            <w:r>
              <w:t>иты населения администрации Ленинск - Кузнецкого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(384-56) 3-21-55</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652500, г. Ленинск-Кузнецкий, пр. Кирова, д. 13 </w:t>
            </w:r>
            <w:hyperlink r:id="rId97" w:history="1">
              <w:r>
                <w:rPr>
                  <w:rStyle w:val="a4"/>
                </w:rPr>
                <w:t>А len@dsznko.ru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 xml:space="preserve">Управление социальной защиты населения администрации Междуреченского </w:t>
            </w:r>
            <w:r>
              <w:t>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(384-75) 2-93-73</w:t>
            </w:r>
          </w:p>
        </w:tc>
        <w:tc>
          <w:tcPr>
            <w:tcW w:w="3402" w:type="dxa"/>
            <w:tcBorders>
              <w:top w:val="single" w:sz="4" w:space="0" w:color="auto"/>
              <w:left w:val="single" w:sz="4" w:space="0" w:color="auto"/>
              <w:bottom w:val="single" w:sz="4" w:space="0" w:color="auto"/>
            </w:tcBorders>
          </w:tcPr>
          <w:p w:rsidR="00000000" w:rsidRDefault="00E3083E">
            <w:pPr>
              <w:pStyle w:val="afff0"/>
            </w:pPr>
            <w:r>
              <w:t>652870, г. Междуреченск, пр. 50 лет Комсомола,</w:t>
            </w:r>
          </w:p>
          <w:p w:rsidR="00000000" w:rsidRDefault="00E3083E">
            <w:pPr>
              <w:pStyle w:val="afff0"/>
            </w:pPr>
            <w:r>
              <w:t xml:space="preserve">д. 58А </w:t>
            </w:r>
            <w:hyperlink r:id="rId98" w:history="1">
              <w:r>
                <w:rPr>
                  <w:rStyle w:val="a4"/>
                </w:rPr>
                <w:t>mjd@dsznko.ru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Мысковского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(384-74) 2-19-19</w:t>
            </w:r>
          </w:p>
        </w:tc>
        <w:tc>
          <w:tcPr>
            <w:tcW w:w="3402" w:type="dxa"/>
            <w:tcBorders>
              <w:top w:val="single" w:sz="4" w:space="0" w:color="auto"/>
              <w:left w:val="single" w:sz="4" w:space="0" w:color="auto"/>
              <w:bottom w:val="single" w:sz="4" w:space="0" w:color="auto"/>
            </w:tcBorders>
          </w:tcPr>
          <w:p w:rsidR="00000000" w:rsidRDefault="00E3083E">
            <w:pPr>
              <w:pStyle w:val="afff0"/>
            </w:pPr>
            <w:r>
              <w:t>652840, г. Мыски, ул. </w:t>
            </w:r>
            <w:r>
              <w:t xml:space="preserve">Советская, д. 50 </w:t>
            </w:r>
            <w:hyperlink r:id="rId99" w:history="1">
              <w:r>
                <w:rPr>
                  <w:rStyle w:val="a4"/>
                </w:rPr>
                <w:t>msk@dsznko.ru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Комитет социальной защиты администрации города Новокузнецка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(384-3) 35-62-22</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654080, г. Новокузнецк, ул. Кирова, д. 71 </w:t>
            </w:r>
            <w:hyperlink r:id="rId100" w:history="1">
              <w:r>
                <w:rPr>
                  <w:rStyle w:val="a4"/>
                </w:rPr>
                <w:t>nkz@dsznko.ru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w:t>
            </w:r>
            <w:r>
              <w:t>иальной защиты населения администрации Осинниковского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(384-71) 5-37-80</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652810 г. Осинники, ул. Советская, д. 3 </w:t>
            </w:r>
            <w:hyperlink r:id="rId101" w:history="1">
              <w:r>
                <w:rPr>
                  <w:rStyle w:val="a4"/>
                </w:rPr>
                <w:t>osn@dsznko.ru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Комитет социальной защиты населения администрации города Прокопьевска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(384-6) 61-22-25</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653000, г. Прокопьевск, ул. Артема, д. 10 </w:t>
            </w:r>
            <w:hyperlink r:id="rId102" w:history="1">
              <w:r>
                <w:rPr>
                  <w:rStyle w:val="a4"/>
                </w:rPr>
                <w:t>prk_g@dsznko.ru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Полысаевского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(384-56) 4-55-99</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652560, г. Полысаево, ул. Крупской, д. 100 А </w:t>
            </w:r>
            <w:hyperlink r:id="rId103" w:history="1">
              <w:r>
                <w:rPr>
                  <w:rStyle w:val="a4"/>
                </w:rPr>
                <w:t>plsv@dsznko.ru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 xml:space="preserve">Управление социальной защиты </w:t>
            </w:r>
            <w:r>
              <w:lastRenderedPageBreak/>
              <w:t>населения администрации Тайгинского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lastRenderedPageBreak/>
              <w:t xml:space="preserve">(384-48) </w:t>
            </w:r>
            <w:r>
              <w:lastRenderedPageBreak/>
              <w:t>2-17-30</w:t>
            </w:r>
          </w:p>
        </w:tc>
        <w:tc>
          <w:tcPr>
            <w:tcW w:w="3402" w:type="dxa"/>
            <w:tcBorders>
              <w:top w:val="single" w:sz="4" w:space="0" w:color="auto"/>
              <w:left w:val="single" w:sz="4" w:space="0" w:color="auto"/>
              <w:bottom w:val="single" w:sz="4" w:space="0" w:color="auto"/>
            </w:tcBorders>
          </w:tcPr>
          <w:p w:rsidR="00000000" w:rsidRDefault="00E3083E">
            <w:pPr>
              <w:pStyle w:val="afff0"/>
            </w:pPr>
            <w:r>
              <w:lastRenderedPageBreak/>
              <w:t xml:space="preserve">652401, г. Тайга, </w:t>
            </w:r>
            <w:r>
              <w:lastRenderedPageBreak/>
              <w:t xml:space="preserve">ул. Строительная, д. 1 /Б </w:t>
            </w:r>
            <w:hyperlink r:id="rId104" w:history="1">
              <w:r>
                <w:rPr>
                  <w:rStyle w:val="a4"/>
                </w:rPr>
                <w:t>tga@dsznko.ru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lastRenderedPageBreak/>
              <w:t>Управ</w:t>
            </w:r>
            <w:r>
              <w:t>ление социальной защиты населения Юргинского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(384-51) 4-68-48</w:t>
            </w:r>
          </w:p>
        </w:tc>
        <w:tc>
          <w:tcPr>
            <w:tcW w:w="3402" w:type="dxa"/>
            <w:tcBorders>
              <w:top w:val="single" w:sz="4" w:space="0" w:color="auto"/>
              <w:left w:val="single" w:sz="4" w:space="0" w:color="auto"/>
              <w:bottom w:val="single" w:sz="4" w:space="0" w:color="auto"/>
            </w:tcBorders>
          </w:tcPr>
          <w:p w:rsidR="00000000" w:rsidRDefault="00E3083E">
            <w:pPr>
              <w:pStyle w:val="afff0"/>
            </w:pPr>
            <w:r>
              <w:t>652050, г. Юрга,</w:t>
            </w:r>
          </w:p>
          <w:p w:rsidR="00000000" w:rsidRDefault="00E3083E">
            <w:pPr>
              <w:pStyle w:val="afff0"/>
            </w:pPr>
            <w:r>
              <w:t xml:space="preserve">пр. Победы, д. 13 </w:t>
            </w:r>
            <w:hyperlink r:id="rId105" w:history="1">
              <w:r>
                <w:rPr>
                  <w:rStyle w:val="a4"/>
                </w:rPr>
                <w:t>urga@dsznko.ru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Краснобродского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(384-52) 7-89-00</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652640, пгт Краснобродский, ул. Новая, д. 18 </w:t>
            </w:r>
            <w:hyperlink r:id="rId106" w:history="1">
              <w:r>
                <w:rPr>
                  <w:rStyle w:val="a4"/>
                </w:rPr>
                <w:t>krb@dsznko.ru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Беловского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(384-52) 2-20-17</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652600, г. Белово, ул. Ленина, д. 10 </w:t>
            </w:r>
            <w:hyperlink r:id="rId107" w:history="1">
              <w:r>
                <w:rPr>
                  <w:rStyle w:val="a4"/>
                </w:rPr>
                <w:t>bel_r@dsznko.ru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Гурьевского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(384-63) 5-47-02</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652780, г. Гурьевск, ул. Ленина, д. 85 </w:t>
            </w:r>
            <w:hyperlink r:id="rId108" w:history="1">
              <w:r>
                <w:rPr>
                  <w:rStyle w:val="a4"/>
                </w:rPr>
                <w:t>gur@dsznko.ru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w:t>
            </w:r>
            <w:r>
              <w:t>ащиты населения Ижморского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(384-59) 2-18-03</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652120, пгт Ижморский, ул. Ленинская, д. 59 </w:t>
            </w:r>
            <w:hyperlink r:id="rId109" w:history="1">
              <w:r>
                <w:rPr>
                  <w:rStyle w:val="a4"/>
                </w:rPr>
                <w:t>ijm@dsznko.ru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Кемеровского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w:t>
            </w:r>
            <w:r>
              <w:t>2) 44-11-80</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650099, г. Кемерово, пр. Ленина, д. 5 </w:t>
            </w:r>
            <w:hyperlink r:id="rId110" w:history="1">
              <w:r>
                <w:rPr>
                  <w:rStyle w:val="a4"/>
                </w:rPr>
                <w:t>kem_r@dsznko.ru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Крапивинского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(384-46) 2-22-18</w:t>
            </w:r>
          </w:p>
        </w:tc>
        <w:tc>
          <w:tcPr>
            <w:tcW w:w="3402" w:type="dxa"/>
            <w:tcBorders>
              <w:top w:val="single" w:sz="4" w:space="0" w:color="auto"/>
              <w:left w:val="single" w:sz="4" w:space="0" w:color="auto"/>
              <w:bottom w:val="single" w:sz="4" w:space="0" w:color="auto"/>
            </w:tcBorders>
          </w:tcPr>
          <w:p w:rsidR="00000000" w:rsidRDefault="00E3083E">
            <w:pPr>
              <w:pStyle w:val="afff0"/>
            </w:pPr>
            <w:r>
              <w:t>652440, пгт Крапивинский, ул. Школьная, д. </w:t>
            </w:r>
            <w:r>
              <w:t xml:space="preserve">7 А </w:t>
            </w:r>
            <w:hyperlink r:id="rId111" w:history="1">
              <w:r>
                <w:rPr>
                  <w:rStyle w:val="a4"/>
                </w:rPr>
                <w:t>krp@dsznko.ru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Ленинск - Кузнецкого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(384-56) 7-26-06</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652507, г. Ленинск-Кузнецкий, ул. Ленина, д. 45 </w:t>
            </w:r>
            <w:hyperlink r:id="rId112" w:history="1">
              <w:r>
                <w:rPr>
                  <w:rStyle w:val="a4"/>
                </w:rPr>
                <w:t>len</w:t>
              </w:r>
              <w:r>
                <w:rPr>
                  <w:rStyle w:val="a4"/>
                </w:rPr>
                <w:t>_r@dsznko.ru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Мариинского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(384-43) 5-31-33</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652090, г. Мариинск, ул. Ленина, д. 19 </w:t>
            </w:r>
            <w:hyperlink r:id="rId113" w:history="1">
              <w:r>
                <w:rPr>
                  <w:rStyle w:val="a4"/>
                </w:rPr>
                <w:t>mar@dsznko.ru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Комитет по социальной политике администраци</w:t>
            </w:r>
            <w:r>
              <w:t>и Новокузнецкого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(384-3) 77-95-81</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654018, г. Новокузнецк, пр. Октябрьский, д. 43А </w:t>
            </w:r>
            <w:hyperlink r:id="rId114" w:history="1">
              <w:r>
                <w:rPr>
                  <w:rStyle w:val="a4"/>
                </w:rPr>
                <w:t>nkz_r@dsznko.ru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Прокопьевского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(384-66) 2-31-49</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653033, г. Прокопьевск, ул. Н. Крупской, д. 13 </w:t>
            </w:r>
            <w:hyperlink r:id="rId115" w:history="1">
              <w:r>
                <w:rPr>
                  <w:rStyle w:val="a4"/>
                </w:rPr>
                <w:t>prk_r@dsznko.ru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Промышленновского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(384-42) 7-45-21</w:t>
            </w:r>
          </w:p>
        </w:tc>
        <w:tc>
          <w:tcPr>
            <w:tcW w:w="3402" w:type="dxa"/>
            <w:tcBorders>
              <w:top w:val="single" w:sz="4" w:space="0" w:color="auto"/>
              <w:left w:val="single" w:sz="4" w:space="0" w:color="auto"/>
              <w:bottom w:val="single" w:sz="4" w:space="0" w:color="auto"/>
            </w:tcBorders>
          </w:tcPr>
          <w:p w:rsidR="00000000" w:rsidRDefault="00E3083E">
            <w:pPr>
              <w:pStyle w:val="afff0"/>
            </w:pPr>
            <w:r>
              <w:t>652380, пгт Промышленная, ул. Коммунистическ</w:t>
            </w:r>
            <w:r>
              <w:t>ая,</w:t>
            </w:r>
          </w:p>
          <w:p w:rsidR="00000000" w:rsidRDefault="00E3083E">
            <w:pPr>
              <w:pStyle w:val="afff0"/>
            </w:pPr>
            <w:r>
              <w:t xml:space="preserve">д. 20А </w:t>
            </w:r>
            <w:hyperlink r:id="rId116" w:history="1">
              <w:r>
                <w:rPr>
                  <w:rStyle w:val="a4"/>
                </w:rPr>
                <w:t>prom@dsznko.ru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Таштагольского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(8-34-73) 2-17-44</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652990, г. Таштагол, ул. Ленина, д. 50 </w:t>
            </w:r>
            <w:hyperlink r:id="rId117" w:history="1">
              <w:r>
                <w:rPr>
                  <w:rStyle w:val="a4"/>
                </w:rPr>
                <w:t>tash@dsznko.ru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w:t>
            </w:r>
            <w:r>
              <w:t xml:space="preserve">ление социальной защиты населения администрации </w:t>
            </w:r>
            <w:r>
              <w:lastRenderedPageBreak/>
              <w:t>Тисульского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lastRenderedPageBreak/>
              <w:t>(384-47) 2-12-50</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652210, пгт Тисуль, ул. Ленина, д. 55 </w:t>
            </w:r>
            <w:hyperlink r:id="rId118" w:history="1">
              <w:r>
                <w:rPr>
                  <w:rStyle w:val="a4"/>
                </w:rPr>
                <w:t>tsl@dsznko.ru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lastRenderedPageBreak/>
              <w:t>Комитет социальной защиты</w:t>
            </w:r>
          </w:p>
          <w:p w:rsidR="00000000" w:rsidRDefault="00E3083E">
            <w:pPr>
              <w:pStyle w:val="afff0"/>
            </w:pPr>
            <w:r>
              <w:t>населения администрации Топкинского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(384-54) 4-67-59</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652300 г. Топки, ул. К. Маркса, д. 6 </w:t>
            </w:r>
            <w:hyperlink r:id="rId119" w:history="1">
              <w:r>
                <w:rPr>
                  <w:rStyle w:val="a4"/>
                </w:rPr>
                <w:t>tpk@dsznko.ru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Тяжинского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w:t>
            </w:r>
            <w:r>
              <w:t>43) 2-70-05</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652200, пгт Тяжинский, ул. Советская, д. 2 </w:t>
            </w:r>
            <w:hyperlink r:id="rId120" w:history="1">
              <w:r>
                <w:rPr>
                  <w:rStyle w:val="a4"/>
                </w:rPr>
                <w:t>tjn@dsznko.ru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Чебулинского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(384-44) 2-17-92</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652270, пгт Верх-Чебула, ул. Мира, д. 4 </w:t>
            </w:r>
            <w:hyperlink r:id="rId121" w:history="1">
              <w:r>
                <w:rPr>
                  <w:rStyle w:val="a4"/>
                </w:rPr>
                <w:t>chb@dsznko.ru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Юргинского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(384-51) 4-14-51</w:t>
            </w:r>
          </w:p>
        </w:tc>
        <w:tc>
          <w:tcPr>
            <w:tcW w:w="3402" w:type="dxa"/>
            <w:tcBorders>
              <w:top w:val="single" w:sz="4" w:space="0" w:color="auto"/>
              <w:left w:val="single" w:sz="4" w:space="0" w:color="auto"/>
              <w:bottom w:val="single" w:sz="4" w:space="0" w:color="auto"/>
            </w:tcBorders>
          </w:tcPr>
          <w:p w:rsidR="00000000" w:rsidRDefault="00E3083E">
            <w:pPr>
              <w:pStyle w:val="afff0"/>
            </w:pPr>
            <w:r>
              <w:t>652050, г. Юрга, ул. Машиностроителей,</w:t>
            </w:r>
          </w:p>
          <w:p w:rsidR="00000000" w:rsidRDefault="00E3083E">
            <w:pPr>
              <w:pStyle w:val="afff0"/>
            </w:pPr>
            <w:r>
              <w:t xml:space="preserve">д. 37 </w:t>
            </w:r>
            <w:hyperlink r:id="rId122" w:history="1">
              <w:r>
                <w:rPr>
                  <w:rStyle w:val="a4"/>
                </w:rPr>
                <w:t>urga_r@dsznko.ru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Яйского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(384-41) 2-15-46</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652100, пгт Яя, ул. Советская, д. 15 </w:t>
            </w:r>
            <w:hyperlink r:id="rId123" w:history="1">
              <w:r>
                <w:rPr>
                  <w:rStyle w:val="a4"/>
                </w:rPr>
                <w:t>yaya@dsznko.ru</w:t>
              </w:r>
            </w:hyperlink>
          </w:p>
        </w:tc>
      </w:tr>
      <w:tr w:rsidR="00000000">
        <w:tblPrEx>
          <w:tblCellMar>
            <w:top w:w="0" w:type="dxa"/>
            <w:bottom w:w="0" w:type="dxa"/>
          </w:tblCellMar>
        </w:tblPrEx>
        <w:tc>
          <w:tcPr>
            <w:tcW w:w="4395" w:type="dxa"/>
            <w:tcBorders>
              <w:top w:val="single" w:sz="4" w:space="0" w:color="auto"/>
              <w:bottom w:val="single" w:sz="4" w:space="0" w:color="auto"/>
              <w:right w:val="single" w:sz="4" w:space="0" w:color="auto"/>
            </w:tcBorders>
          </w:tcPr>
          <w:p w:rsidR="00000000" w:rsidRDefault="00E3083E">
            <w:pPr>
              <w:pStyle w:val="afff0"/>
            </w:pPr>
            <w:r>
              <w:t>Управление социальной защиты населения администрации Яшкинского района</w:t>
            </w:r>
          </w:p>
        </w:tc>
        <w:tc>
          <w:tcPr>
            <w:tcW w:w="1417" w:type="dxa"/>
            <w:tcBorders>
              <w:top w:val="single" w:sz="4" w:space="0" w:color="auto"/>
              <w:left w:val="single" w:sz="4" w:space="0" w:color="auto"/>
              <w:bottom w:val="single" w:sz="4" w:space="0" w:color="auto"/>
              <w:right w:val="single" w:sz="4" w:space="0" w:color="auto"/>
            </w:tcBorders>
          </w:tcPr>
          <w:p w:rsidR="00000000" w:rsidRDefault="00E3083E">
            <w:pPr>
              <w:pStyle w:val="afff0"/>
            </w:pPr>
            <w:r>
              <w:t>(384-55)</w:t>
            </w:r>
            <w:r>
              <w:t xml:space="preserve"> 2-11-34</w:t>
            </w:r>
          </w:p>
        </w:tc>
        <w:tc>
          <w:tcPr>
            <w:tcW w:w="3402" w:type="dxa"/>
            <w:tcBorders>
              <w:top w:val="single" w:sz="4" w:space="0" w:color="auto"/>
              <w:left w:val="single" w:sz="4" w:space="0" w:color="auto"/>
              <w:bottom w:val="single" w:sz="4" w:space="0" w:color="auto"/>
            </w:tcBorders>
          </w:tcPr>
          <w:p w:rsidR="00000000" w:rsidRDefault="00E3083E">
            <w:pPr>
              <w:pStyle w:val="afff0"/>
            </w:pPr>
            <w:r>
              <w:t xml:space="preserve">652030, пгт Яшкино, ул. Суворова, д. 5 </w:t>
            </w:r>
            <w:hyperlink r:id="rId124" w:history="1">
              <w:r>
                <w:rPr>
                  <w:rStyle w:val="a4"/>
                </w:rPr>
                <w:t>yash@dsznko.ru</w:t>
              </w:r>
            </w:hyperlink>
          </w:p>
        </w:tc>
      </w:tr>
    </w:tbl>
    <w:p w:rsidR="00000000" w:rsidRDefault="00E3083E"/>
    <w:p w:rsidR="00000000" w:rsidRDefault="00E3083E">
      <w:pPr>
        <w:jc w:val="right"/>
      </w:pPr>
      <w:bookmarkStart w:id="196" w:name="sub_183"/>
      <w:r>
        <w:rPr>
          <w:rStyle w:val="a3"/>
        </w:rPr>
        <w:t>Приложение N 2</w:t>
      </w:r>
      <w:r>
        <w:rPr>
          <w:rStyle w:val="a3"/>
        </w:rPr>
        <w:br/>
        <w:t xml:space="preserve">к </w:t>
      </w:r>
      <w:hyperlink w:anchor="sub_161"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отдельным категориям</w:t>
      </w:r>
      <w:r>
        <w:rPr>
          <w:rStyle w:val="a3"/>
        </w:rPr>
        <w:br/>
      </w:r>
      <w:r>
        <w:rPr>
          <w:rStyle w:val="a3"/>
        </w:rPr>
        <w:t>граждан мер социальной поддержки</w:t>
      </w:r>
      <w:r>
        <w:rPr>
          <w:rStyle w:val="a3"/>
        </w:rPr>
        <w:br/>
        <w:t>по оплате жилого помещения</w:t>
      </w:r>
      <w:r>
        <w:rPr>
          <w:rStyle w:val="a3"/>
        </w:rPr>
        <w:br/>
        <w:t>и (или) коммунальных услуг в форме</w:t>
      </w:r>
      <w:r>
        <w:rPr>
          <w:rStyle w:val="a3"/>
        </w:rPr>
        <w:br/>
        <w:t>компенсационных выплат"</w:t>
      </w:r>
    </w:p>
    <w:bookmarkEnd w:id="196"/>
    <w:p w:rsidR="00000000" w:rsidRDefault="00E3083E"/>
    <w:p w:rsidR="00000000" w:rsidRDefault="00E3083E">
      <w:pPr>
        <w:pStyle w:val="1"/>
      </w:pPr>
      <w:r>
        <w:t>Блок-схема</w:t>
      </w:r>
      <w:r>
        <w:br/>
        <w:t xml:space="preserve"> предоставления государственной услуги</w:t>
      </w:r>
    </w:p>
    <w:p w:rsidR="00000000" w:rsidRDefault="00E3083E"/>
    <w:p w:rsidR="00000000" w:rsidRDefault="000F30DD">
      <w:r>
        <w:rPr>
          <w:noProof/>
        </w:rPr>
        <w:lastRenderedPageBreak/>
        <w:drawing>
          <wp:inline distT="0" distB="0" distL="0" distR="0">
            <wp:extent cx="5010150" cy="7248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010150" cy="7248525"/>
                    </a:xfrm>
                    <a:prstGeom prst="rect">
                      <a:avLst/>
                    </a:prstGeom>
                    <a:noFill/>
                    <a:ln>
                      <a:noFill/>
                    </a:ln>
                  </pic:spPr>
                </pic:pic>
              </a:graphicData>
            </a:graphic>
          </wp:inline>
        </w:drawing>
      </w:r>
    </w:p>
    <w:p w:rsidR="00000000" w:rsidRDefault="00E3083E">
      <w:pPr>
        <w:jc w:val="right"/>
      </w:pPr>
      <w:bookmarkStart w:id="197" w:name="sub_186"/>
      <w:r>
        <w:rPr>
          <w:rStyle w:val="a3"/>
        </w:rPr>
        <w:t>Приложение N 3</w:t>
      </w:r>
      <w:r>
        <w:rPr>
          <w:rStyle w:val="a3"/>
        </w:rPr>
        <w:br/>
        <w:t xml:space="preserve">к </w:t>
      </w:r>
      <w:hyperlink w:anchor="sub_161"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отдельным категориям</w:t>
      </w:r>
      <w:r>
        <w:rPr>
          <w:rStyle w:val="a3"/>
        </w:rPr>
        <w:br/>
        <w:t>граждан мер социальной поддержки</w:t>
      </w:r>
      <w:r>
        <w:rPr>
          <w:rStyle w:val="a3"/>
        </w:rPr>
        <w:br/>
        <w:t>по оплате жилого помещения</w:t>
      </w:r>
      <w:r>
        <w:rPr>
          <w:rStyle w:val="a3"/>
        </w:rPr>
        <w:br/>
        <w:t>и (или) коммунальных услуг в форме</w:t>
      </w:r>
      <w:r>
        <w:rPr>
          <w:rStyle w:val="a3"/>
        </w:rPr>
        <w:br/>
        <w:t>компенсационных выплат"</w:t>
      </w:r>
    </w:p>
    <w:bookmarkEnd w:id="197"/>
    <w:p w:rsidR="00000000" w:rsidRDefault="00E3083E">
      <w:pPr>
        <w:jc w:val="right"/>
      </w:pPr>
      <w:r>
        <w:rPr>
          <w:rStyle w:val="a3"/>
        </w:rPr>
        <w:t>(с изменениями от 30 августа 2013 г.)</w:t>
      </w:r>
    </w:p>
    <w:p w:rsidR="00000000" w:rsidRDefault="00E3083E"/>
    <w:p w:rsidR="00000000" w:rsidRDefault="00E3083E">
      <w:pPr>
        <w:jc w:val="right"/>
      </w:pPr>
      <w:r>
        <w:t>В ___________________________________________________________</w:t>
      </w:r>
    </w:p>
    <w:p w:rsidR="00000000" w:rsidRDefault="00E3083E">
      <w:pPr>
        <w:jc w:val="right"/>
      </w:pPr>
      <w:r>
        <w:t>(уполномоченный орган)</w:t>
      </w:r>
    </w:p>
    <w:p w:rsidR="00000000" w:rsidRDefault="00E3083E"/>
    <w:p w:rsidR="00000000" w:rsidRDefault="00E3083E">
      <w:pPr>
        <w:pStyle w:val="1"/>
      </w:pPr>
      <w:r>
        <w:t>Заявление</w:t>
      </w:r>
    </w:p>
    <w:p w:rsidR="00000000" w:rsidRDefault="00E3083E"/>
    <w:p w:rsidR="00000000" w:rsidRDefault="00E3083E">
      <w:pPr>
        <w:pStyle w:val="afff0"/>
      </w:pPr>
      <w:r>
        <w:t>Гражданин __________________________________________________ .</w:t>
      </w:r>
    </w:p>
    <w:p w:rsidR="00000000" w:rsidRDefault="00E3083E">
      <w:pPr>
        <w:pStyle w:val="afff0"/>
      </w:pPr>
      <w:r>
        <w:t>(Ф.И.О.)</w:t>
      </w:r>
    </w:p>
    <w:p w:rsidR="00000000" w:rsidRDefault="00E3083E">
      <w:pPr>
        <w:pStyle w:val="afff0"/>
      </w:pPr>
      <w:r>
        <w:t>Адрес __________________________________________</w:t>
      </w:r>
      <w:r>
        <w:t>_____________</w:t>
      </w:r>
    </w:p>
    <w:p w:rsidR="00000000" w:rsidRDefault="00E3083E">
      <w:pPr>
        <w:pStyle w:val="afff0"/>
      </w:pPr>
      <w:r>
        <w:t>__________________________________________________________________</w:t>
      </w:r>
    </w:p>
    <w:p w:rsidR="00000000" w:rsidRDefault="00E3083E">
      <w:pPr>
        <w:pStyle w:val="afff0"/>
      </w:pPr>
      <w:r>
        <w:t>тел. ______________.</w:t>
      </w:r>
    </w:p>
    <w:p w:rsidR="00000000" w:rsidRDefault="00E3083E">
      <w:pPr>
        <w:pStyle w:val="afff0"/>
      </w:pPr>
      <w:r>
        <w:t>Прошу предоставлять меры социальной поддержки по оплате жилого помещения и (или) коммунальных услуг, предусмотренных действующим законодательством, в форм</w:t>
      </w:r>
      <w:r>
        <w:t>е компенсационной выплаты по основанию _________________________________________________________________.</w:t>
      </w:r>
    </w:p>
    <w:p w:rsidR="00000000" w:rsidRDefault="00E3083E">
      <w:pPr>
        <w:pStyle w:val="afff0"/>
      </w:pPr>
      <w:r>
        <w:t>(указать льготную категорию)</w:t>
      </w:r>
    </w:p>
    <w:p w:rsidR="00000000" w:rsidRDefault="00E3083E">
      <w:pPr>
        <w:pStyle w:val="afff0"/>
      </w:pPr>
      <w:r>
        <w:t>Компенсацию на предоставление твердого топлива прошу предоставлять: (нужное отметить)</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9179"/>
      </w:tblGrid>
      <w:tr w:rsidR="00000000">
        <w:tblPrEx>
          <w:tblCellMar>
            <w:top w:w="0" w:type="dxa"/>
            <w:bottom w:w="0" w:type="dxa"/>
          </w:tblCellMar>
        </w:tblPrEx>
        <w:tc>
          <w:tcPr>
            <w:tcW w:w="392" w:type="dxa"/>
            <w:tcBorders>
              <w:top w:val="single" w:sz="4" w:space="0" w:color="auto"/>
              <w:bottom w:val="single" w:sz="4" w:space="0" w:color="auto"/>
              <w:right w:val="single" w:sz="4" w:space="0" w:color="auto"/>
            </w:tcBorders>
          </w:tcPr>
          <w:p w:rsidR="00000000" w:rsidRDefault="00E3083E">
            <w:pPr>
              <w:pStyle w:val="aff7"/>
            </w:pPr>
          </w:p>
        </w:tc>
        <w:tc>
          <w:tcPr>
            <w:tcW w:w="9179" w:type="dxa"/>
            <w:tcBorders>
              <w:top w:val="nil"/>
              <w:left w:val="single" w:sz="4" w:space="0" w:color="auto"/>
              <w:bottom w:val="nil"/>
              <w:right w:val="nil"/>
            </w:tcBorders>
          </w:tcPr>
          <w:p w:rsidR="00000000" w:rsidRDefault="00E3083E">
            <w:pPr>
              <w:pStyle w:val="afff0"/>
            </w:pPr>
            <w:r>
              <w:t>в ____________ каждого года;</w:t>
            </w:r>
          </w:p>
        </w:tc>
      </w:tr>
      <w:tr w:rsidR="00000000">
        <w:tblPrEx>
          <w:tblCellMar>
            <w:top w:w="0" w:type="dxa"/>
            <w:bottom w:w="0" w:type="dxa"/>
          </w:tblCellMar>
        </w:tblPrEx>
        <w:tc>
          <w:tcPr>
            <w:tcW w:w="392" w:type="dxa"/>
            <w:tcBorders>
              <w:top w:val="single" w:sz="4" w:space="0" w:color="auto"/>
              <w:left w:val="nil"/>
              <w:bottom w:val="nil"/>
              <w:right w:val="nil"/>
            </w:tcBorders>
          </w:tcPr>
          <w:p w:rsidR="00000000" w:rsidRDefault="00E3083E">
            <w:pPr>
              <w:pStyle w:val="aff7"/>
            </w:pPr>
          </w:p>
        </w:tc>
        <w:tc>
          <w:tcPr>
            <w:tcW w:w="9179" w:type="dxa"/>
            <w:tcBorders>
              <w:top w:val="nil"/>
              <w:left w:val="nil"/>
              <w:bottom w:val="nil"/>
              <w:right w:val="nil"/>
            </w:tcBorders>
          </w:tcPr>
          <w:p w:rsidR="00000000" w:rsidRDefault="00E3083E">
            <w:pPr>
              <w:pStyle w:val="afff0"/>
            </w:pPr>
            <w:r>
              <w:t>(месяц)</w:t>
            </w:r>
          </w:p>
        </w:tc>
      </w:tr>
      <w:tr w:rsidR="00000000">
        <w:tblPrEx>
          <w:tblCellMar>
            <w:top w:w="0" w:type="dxa"/>
            <w:bottom w:w="0" w:type="dxa"/>
          </w:tblCellMar>
        </w:tblPrEx>
        <w:tc>
          <w:tcPr>
            <w:tcW w:w="392" w:type="dxa"/>
            <w:tcBorders>
              <w:top w:val="single" w:sz="4" w:space="0" w:color="auto"/>
              <w:bottom w:val="single" w:sz="4" w:space="0" w:color="auto"/>
              <w:right w:val="single" w:sz="4" w:space="0" w:color="auto"/>
            </w:tcBorders>
          </w:tcPr>
          <w:p w:rsidR="00000000" w:rsidRDefault="00E3083E">
            <w:pPr>
              <w:pStyle w:val="aff7"/>
            </w:pPr>
          </w:p>
        </w:tc>
        <w:tc>
          <w:tcPr>
            <w:tcW w:w="9179" w:type="dxa"/>
            <w:tcBorders>
              <w:top w:val="nil"/>
              <w:left w:val="single" w:sz="4" w:space="0" w:color="auto"/>
              <w:bottom w:val="nil"/>
              <w:right w:val="nil"/>
            </w:tcBorders>
          </w:tcPr>
          <w:p w:rsidR="00000000" w:rsidRDefault="00E3083E">
            <w:pPr>
              <w:pStyle w:val="afff0"/>
            </w:pPr>
            <w:r>
              <w:t>в месяце, указанном в дополнительно представляемом заявлении.</w:t>
            </w:r>
          </w:p>
        </w:tc>
      </w:tr>
    </w:tbl>
    <w:p w:rsidR="00000000" w:rsidRDefault="00E3083E">
      <w:pPr>
        <w:pStyle w:val="afff0"/>
      </w:pPr>
      <w:r>
        <w:t>Доставку компенсации прошу производить: (нужное отметить и заполнить)</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7"/>
        <w:gridCol w:w="8905"/>
      </w:tblGrid>
      <w:tr w:rsidR="00000000">
        <w:tblPrEx>
          <w:tblCellMar>
            <w:top w:w="0" w:type="dxa"/>
            <w:bottom w:w="0" w:type="dxa"/>
          </w:tblCellMar>
        </w:tblPrEx>
        <w:tc>
          <w:tcPr>
            <w:tcW w:w="1187" w:type="dxa"/>
            <w:tcBorders>
              <w:top w:val="single" w:sz="4" w:space="0" w:color="auto"/>
              <w:bottom w:val="single" w:sz="4" w:space="0" w:color="auto"/>
              <w:right w:val="single" w:sz="4" w:space="0" w:color="auto"/>
            </w:tcBorders>
          </w:tcPr>
          <w:p w:rsidR="00000000" w:rsidRDefault="00E3083E">
            <w:pPr>
              <w:pStyle w:val="aff7"/>
            </w:pPr>
          </w:p>
        </w:tc>
        <w:tc>
          <w:tcPr>
            <w:tcW w:w="8905" w:type="dxa"/>
            <w:tcBorders>
              <w:top w:val="single" w:sz="4" w:space="0" w:color="auto"/>
              <w:left w:val="single" w:sz="4" w:space="0" w:color="auto"/>
              <w:bottom w:val="single" w:sz="4" w:space="0" w:color="auto"/>
            </w:tcBorders>
          </w:tcPr>
          <w:p w:rsidR="00000000" w:rsidRDefault="00E3083E">
            <w:pPr>
              <w:pStyle w:val="afff0"/>
            </w:pPr>
            <w:r>
              <w:t>Через кредитную организацию:</w:t>
            </w:r>
          </w:p>
          <w:p w:rsidR="00000000" w:rsidRDefault="00E3083E">
            <w:pPr>
              <w:pStyle w:val="afff0"/>
            </w:pPr>
            <w:r>
              <w:t>__________________________________________________________________</w:t>
            </w:r>
          </w:p>
          <w:p w:rsidR="00000000" w:rsidRDefault="00E3083E">
            <w:pPr>
              <w:pStyle w:val="afff0"/>
            </w:pPr>
            <w:r>
              <w:t>__________________________________________________________________</w:t>
            </w:r>
          </w:p>
          <w:p w:rsidR="00000000" w:rsidRDefault="00E3083E">
            <w:pPr>
              <w:pStyle w:val="afff0"/>
            </w:pPr>
            <w:r>
              <w:t>(сведения о реквизитах счета гражданина, наименование организации, в которую должна быть перечислена компенсация, банковский идентификационный код (БИК), идентификационный номер налогоплате</w:t>
            </w:r>
            <w:r>
              <w:t>льщика (ИНН) и код причины постановки на учет (КПП), присвоенные при постановке на учет в налоговом органе по месту нахождения организации, номер счета)</w:t>
            </w:r>
          </w:p>
        </w:tc>
      </w:tr>
      <w:tr w:rsidR="00000000">
        <w:tblPrEx>
          <w:tblCellMar>
            <w:top w:w="0" w:type="dxa"/>
            <w:bottom w:w="0" w:type="dxa"/>
          </w:tblCellMar>
        </w:tblPrEx>
        <w:tc>
          <w:tcPr>
            <w:tcW w:w="1187" w:type="dxa"/>
            <w:tcBorders>
              <w:top w:val="single" w:sz="4" w:space="0" w:color="auto"/>
              <w:bottom w:val="single" w:sz="4" w:space="0" w:color="auto"/>
              <w:right w:val="single" w:sz="4" w:space="0" w:color="auto"/>
            </w:tcBorders>
          </w:tcPr>
          <w:p w:rsidR="00000000" w:rsidRDefault="00E3083E">
            <w:pPr>
              <w:pStyle w:val="aff7"/>
            </w:pPr>
          </w:p>
        </w:tc>
        <w:tc>
          <w:tcPr>
            <w:tcW w:w="8905" w:type="dxa"/>
            <w:tcBorders>
              <w:top w:val="single" w:sz="4" w:space="0" w:color="auto"/>
              <w:left w:val="single" w:sz="4" w:space="0" w:color="auto"/>
              <w:bottom w:val="single" w:sz="4" w:space="0" w:color="auto"/>
            </w:tcBorders>
          </w:tcPr>
          <w:p w:rsidR="00000000" w:rsidRDefault="00E3083E">
            <w:pPr>
              <w:pStyle w:val="afff0"/>
            </w:pPr>
            <w:r>
              <w:t>Через предприятие федеральной почтовой связи по адресу:</w:t>
            </w:r>
          </w:p>
          <w:p w:rsidR="00000000" w:rsidRDefault="00E3083E">
            <w:pPr>
              <w:pStyle w:val="afff0"/>
            </w:pPr>
            <w:r>
              <w:t>__________________________________________________________________</w:t>
            </w:r>
          </w:p>
          <w:p w:rsidR="00000000" w:rsidRDefault="00E3083E">
            <w:pPr>
              <w:pStyle w:val="afff0"/>
            </w:pPr>
            <w:r>
              <w:t>__________________________________________________________________</w:t>
            </w:r>
          </w:p>
        </w:tc>
      </w:tr>
    </w:tbl>
    <w:p w:rsidR="00000000" w:rsidRDefault="00E3083E"/>
    <w:p w:rsidR="00000000" w:rsidRDefault="00E3083E">
      <w:pPr>
        <w:pStyle w:val="afff0"/>
      </w:pPr>
      <w:r>
        <w:t>Представленные мною документы и копии документов в количестве __ шт., в том числе: (нужное отметить)</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6469"/>
        <w:gridCol w:w="1681"/>
        <w:gridCol w:w="1294"/>
      </w:tblGrid>
      <w:tr w:rsidR="00000000">
        <w:tblPrEx>
          <w:tblCellMar>
            <w:top w:w="0" w:type="dxa"/>
            <w:bottom w:w="0" w:type="dxa"/>
          </w:tblCellMar>
        </w:tblPrEx>
        <w:tc>
          <w:tcPr>
            <w:tcW w:w="648" w:type="dxa"/>
            <w:vMerge w:val="restart"/>
            <w:tcBorders>
              <w:top w:val="single" w:sz="4" w:space="0" w:color="auto"/>
              <w:bottom w:val="single" w:sz="4" w:space="0" w:color="auto"/>
              <w:right w:val="single" w:sz="4" w:space="0" w:color="auto"/>
            </w:tcBorders>
          </w:tcPr>
          <w:p w:rsidR="00000000" w:rsidRDefault="00E3083E">
            <w:pPr>
              <w:pStyle w:val="afff0"/>
            </w:pPr>
            <w:r>
              <w:t>N</w:t>
            </w:r>
            <w:r>
              <w:br/>
              <w:t>п/п</w:t>
            </w:r>
          </w:p>
        </w:tc>
        <w:tc>
          <w:tcPr>
            <w:tcW w:w="6469" w:type="dxa"/>
            <w:vMerge w:val="restart"/>
            <w:tcBorders>
              <w:top w:val="single" w:sz="4" w:space="0" w:color="auto"/>
              <w:left w:val="single" w:sz="4" w:space="0" w:color="auto"/>
              <w:bottom w:val="single" w:sz="4" w:space="0" w:color="auto"/>
              <w:right w:val="single" w:sz="4" w:space="0" w:color="auto"/>
            </w:tcBorders>
          </w:tcPr>
          <w:p w:rsidR="00000000" w:rsidRDefault="00E3083E">
            <w:pPr>
              <w:pStyle w:val="afff0"/>
            </w:pPr>
            <w:r>
              <w:t>Наименование</w:t>
            </w:r>
            <w:r>
              <w:t xml:space="preserve"> документа</w:t>
            </w:r>
          </w:p>
        </w:tc>
        <w:tc>
          <w:tcPr>
            <w:tcW w:w="2975" w:type="dxa"/>
            <w:gridSpan w:val="2"/>
            <w:tcBorders>
              <w:top w:val="single" w:sz="4" w:space="0" w:color="auto"/>
              <w:left w:val="single" w:sz="4" w:space="0" w:color="auto"/>
              <w:bottom w:val="single" w:sz="4" w:space="0" w:color="auto"/>
            </w:tcBorders>
          </w:tcPr>
          <w:p w:rsidR="00000000" w:rsidRDefault="00E3083E">
            <w:pPr>
              <w:pStyle w:val="afff0"/>
            </w:pPr>
            <w:r>
              <w:t>Количество</w:t>
            </w:r>
          </w:p>
        </w:tc>
      </w:tr>
      <w:tr w:rsidR="00000000">
        <w:tblPrEx>
          <w:tblCellMar>
            <w:top w:w="0" w:type="dxa"/>
            <w:bottom w:w="0" w:type="dxa"/>
          </w:tblCellMar>
        </w:tblPrEx>
        <w:tc>
          <w:tcPr>
            <w:tcW w:w="648" w:type="dxa"/>
            <w:vMerge/>
            <w:tcBorders>
              <w:top w:val="single" w:sz="4" w:space="0" w:color="auto"/>
              <w:bottom w:val="single" w:sz="4" w:space="0" w:color="auto"/>
              <w:right w:val="single" w:sz="4" w:space="0" w:color="auto"/>
            </w:tcBorders>
          </w:tcPr>
          <w:p w:rsidR="00000000" w:rsidRDefault="00E3083E">
            <w:pPr>
              <w:pStyle w:val="aff7"/>
            </w:pPr>
          </w:p>
        </w:tc>
        <w:tc>
          <w:tcPr>
            <w:tcW w:w="6469" w:type="dxa"/>
            <w:vMerge/>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f0"/>
            </w:pPr>
            <w:r>
              <w:t>документов</w:t>
            </w:r>
          </w:p>
        </w:tc>
        <w:tc>
          <w:tcPr>
            <w:tcW w:w="1294" w:type="dxa"/>
            <w:tcBorders>
              <w:top w:val="single" w:sz="4" w:space="0" w:color="auto"/>
              <w:left w:val="single" w:sz="4" w:space="0" w:color="auto"/>
              <w:bottom w:val="single" w:sz="4" w:space="0" w:color="auto"/>
            </w:tcBorders>
          </w:tcPr>
          <w:p w:rsidR="00000000" w:rsidRDefault="00E3083E">
            <w:pPr>
              <w:pStyle w:val="afff0"/>
            </w:pPr>
            <w:r>
              <w:t>листов</w:t>
            </w: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1</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2</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f0"/>
            </w:pPr>
            <w:r>
              <w:t>3</w:t>
            </w:r>
          </w:p>
        </w:tc>
        <w:tc>
          <w:tcPr>
            <w:tcW w:w="1294" w:type="dxa"/>
            <w:tcBorders>
              <w:top w:val="single" w:sz="4" w:space="0" w:color="auto"/>
              <w:left w:val="single" w:sz="4" w:space="0" w:color="auto"/>
              <w:bottom w:val="single" w:sz="4" w:space="0" w:color="auto"/>
            </w:tcBorders>
          </w:tcPr>
          <w:p w:rsidR="00000000" w:rsidRDefault="00E3083E">
            <w:pPr>
              <w:pStyle w:val="afff0"/>
            </w:pPr>
            <w:r>
              <w:t>4</w:t>
            </w: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1</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Копия документа, удостоверяющего личность</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2</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 xml:space="preserve">Копия документа, подтверждающего регистрацию по </w:t>
            </w:r>
            <w:r>
              <w:lastRenderedPageBreak/>
              <w:t>месту жительства (месту пребывания)</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lastRenderedPageBreak/>
              <w:t>3</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Копия документа о праве на меры социальной поддержки</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4</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Копии документов, подтверждающих правовые основания владения и (или) пользования гражданином жилым помещением, в котором он зарегистрирован по месту жительства (месту пребывания)</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5</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Копии документов, подтверждающих правовые основания отнесения лиц, прожи</w:t>
            </w:r>
            <w:r>
              <w:t>вающих совместно с заявителем по месту постоянного жительства (месту пребывания), к членам его семьи</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6</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Документы, содержащие сведения о лицах, зарегистрированных совместно с гражданином по месту жительства (месту пребывания)</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7</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Копии документов членов</w:t>
            </w:r>
            <w:r>
              <w:t xml:space="preserve"> семьи, подтверждающих их регистрацию по месту жительства (месту пребывания)</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8</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f0"/>
            </w:pPr>
            <w:r>
              <w:t>Копия договора банковского счета</w:t>
            </w: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9</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10</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648" w:type="dxa"/>
            <w:tcBorders>
              <w:top w:val="single" w:sz="4" w:space="0" w:color="auto"/>
              <w:bottom w:val="single" w:sz="4" w:space="0" w:color="auto"/>
              <w:right w:val="single" w:sz="4" w:space="0" w:color="auto"/>
            </w:tcBorders>
          </w:tcPr>
          <w:p w:rsidR="00000000" w:rsidRDefault="00E3083E">
            <w:pPr>
              <w:pStyle w:val="afff0"/>
            </w:pPr>
            <w:r>
              <w:t>11</w:t>
            </w:r>
          </w:p>
        </w:tc>
        <w:tc>
          <w:tcPr>
            <w:tcW w:w="6469"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68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94" w:type="dxa"/>
            <w:tcBorders>
              <w:top w:val="single" w:sz="4" w:space="0" w:color="auto"/>
              <w:left w:val="single" w:sz="4" w:space="0" w:color="auto"/>
              <w:bottom w:val="single" w:sz="4" w:space="0" w:color="auto"/>
            </w:tcBorders>
          </w:tcPr>
          <w:p w:rsidR="00000000" w:rsidRDefault="00E3083E">
            <w:pPr>
              <w:pStyle w:val="aff7"/>
            </w:pPr>
          </w:p>
        </w:tc>
      </w:tr>
    </w:tbl>
    <w:p w:rsidR="00000000" w:rsidRDefault="00E3083E"/>
    <w:p w:rsidR="00000000" w:rsidRDefault="00E3083E">
      <w:pPr>
        <w:pStyle w:val="afff0"/>
      </w:pPr>
      <w:bookmarkStart w:id="198" w:name="sub_192"/>
      <w:r>
        <w:t>1. Компенсация предназначена для оплаты жилого помещения и (или) коммунальных услуг (в том числе на приобретение твердых видов топлива, при наличии печного отопления).</w:t>
      </w:r>
    </w:p>
    <w:p w:rsidR="00000000" w:rsidRDefault="00E3083E">
      <w:pPr>
        <w:pStyle w:val="afff0"/>
      </w:pPr>
      <w:bookmarkStart w:id="199" w:name="sub_193"/>
      <w:bookmarkEnd w:id="198"/>
      <w:r>
        <w:t xml:space="preserve">2. Гражданам, имеющим право на получение компенсации, необходимо сообщить </w:t>
      </w:r>
      <w:r>
        <w:t>уполномоченному органу об изменении условий предоставления компенсации, о факте неисполнения вступившего в законную силу решения суда о взыскании задолженности по оплате жилого помещения и (или) коммунальных услуг или соглашения о погашении задолженности п</w:t>
      </w:r>
      <w:r>
        <w:t>о оплате жилого помещения и (или) коммунальных услуг, а также об обстоятельствах, влекущих прекращение ее выплаты (изменение места жительства (места пребывания), состава семьи, об утрате основания предоставления мер социальной поддержки), не позднее 10 раб</w:t>
      </w:r>
      <w:r>
        <w:t>очих дней со дня наступления указанных событий.</w:t>
      </w:r>
    </w:p>
    <w:p w:rsidR="00000000" w:rsidRDefault="00E3083E">
      <w:pPr>
        <w:pStyle w:val="afff0"/>
      </w:pPr>
      <w:bookmarkStart w:id="200" w:name="sub_194"/>
      <w:bookmarkEnd w:id="199"/>
      <w:r>
        <w:t xml:space="preserve">3. Порядок удержания компенсации при несоблюдении требований, предусмотренных </w:t>
      </w:r>
      <w:hyperlink w:anchor="sub_193" w:history="1">
        <w:r>
          <w:rPr>
            <w:rStyle w:val="a4"/>
          </w:rPr>
          <w:t>пунктом 2</w:t>
        </w:r>
      </w:hyperlink>
      <w:r>
        <w:t xml:space="preserve"> настоящего заявления, а также при изменении тарифов, цен, норм и нормативов на жи</w:t>
      </w:r>
      <w:r>
        <w:t>лищно-коммунальные услуги, перечня предоставляемых гражданину жилищно-коммунальных услуг, вида отопления и утрате гражданином права на получение компенсации на предоставление твердого топлива разъяснен.</w:t>
      </w:r>
    </w:p>
    <w:p w:rsidR="00000000" w:rsidRDefault="00E3083E">
      <w:pPr>
        <w:pStyle w:val="afff0"/>
      </w:pPr>
      <w:bookmarkStart w:id="201" w:name="sub_195"/>
      <w:bookmarkEnd w:id="200"/>
      <w:r>
        <w:t>4. Разъяснен порядок получения компенса</w:t>
      </w:r>
      <w:r>
        <w:t>ции на предоставление твердого топлива.</w:t>
      </w:r>
    </w:p>
    <w:bookmarkEnd w:id="201"/>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9"/>
        <w:gridCol w:w="5069"/>
      </w:tblGrid>
      <w:tr w:rsidR="00000000">
        <w:tblPrEx>
          <w:tblCellMar>
            <w:top w:w="0" w:type="dxa"/>
            <w:bottom w:w="0" w:type="dxa"/>
          </w:tblCellMar>
        </w:tblPrEx>
        <w:tc>
          <w:tcPr>
            <w:tcW w:w="5069" w:type="dxa"/>
            <w:tcBorders>
              <w:top w:val="nil"/>
              <w:left w:val="nil"/>
              <w:bottom w:val="nil"/>
              <w:right w:val="nil"/>
            </w:tcBorders>
          </w:tcPr>
          <w:p w:rsidR="00000000" w:rsidRDefault="00E3083E">
            <w:pPr>
              <w:pStyle w:val="afff0"/>
            </w:pPr>
            <w:r>
              <w:t>"___"______________ 20__ г.</w:t>
            </w:r>
          </w:p>
        </w:tc>
        <w:tc>
          <w:tcPr>
            <w:tcW w:w="5069" w:type="dxa"/>
            <w:tcBorders>
              <w:top w:val="nil"/>
              <w:left w:val="nil"/>
              <w:bottom w:val="nil"/>
              <w:right w:val="nil"/>
            </w:tcBorders>
          </w:tcPr>
          <w:p w:rsidR="00000000" w:rsidRDefault="00E3083E">
            <w:pPr>
              <w:pStyle w:val="afff0"/>
            </w:pPr>
            <w:r>
              <w:t>_______________________</w:t>
            </w:r>
          </w:p>
        </w:tc>
      </w:tr>
      <w:tr w:rsidR="00000000">
        <w:tblPrEx>
          <w:tblCellMar>
            <w:top w:w="0" w:type="dxa"/>
            <w:bottom w:w="0" w:type="dxa"/>
          </w:tblCellMar>
        </w:tblPrEx>
        <w:tc>
          <w:tcPr>
            <w:tcW w:w="5069" w:type="dxa"/>
            <w:tcBorders>
              <w:top w:val="nil"/>
              <w:left w:val="nil"/>
              <w:bottom w:val="nil"/>
              <w:right w:val="nil"/>
            </w:tcBorders>
          </w:tcPr>
          <w:p w:rsidR="00000000" w:rsidRDefault="00E3083E">
            <w:pPr>
              <w:pStyle w:val="afff0"/>
            </w:pPr>
            <w:r>
              <w:t>(дата)</w:t>
            </w:r>
          </w:p>
        </w:tc>
        <w:tc>
          <w:tcPr>
            <w:tcW w:w="5069" w:type="dxa"/>
            <w:tcBorders>
              <w:top w:val="nil"/>
              <w:left w:val="nil"/>
              <w:bottom w:val="nil"/>
              <w:right w:val="nil"/>
            </w:tcBorders>
          </w:tcPr>
          <w:p w:rsidR="00000000" w:rsidRDefault="00E3083E">
            <w:pPr>
              <w:pStyle w:val="afff0"/>
            </w:pPr>
            <w:r>
              <w:t>(подпись заявителя)</w:t>
            </w:r>
          </w:p>
        </w:tc>
      </w:tr>
    </w:tbl>
    <w:p w:rsidR="00000000" w:rsidRDefault="00E3083E"/>
    <w:p w:rsidR="00000000" w:rsidRDefault="00E3083E">
      <w:pPr>
        <w:pStyle w:val="afff0"/>
      </w:pPr>
      <w:r>
        <w:t>Заявление и документы гражданина ______________________________</w:t>
      </w:r>
    </w:p>
    <w:p w:rsidR="00000000" w:rsidRDefault="00E3083E">
      <w:pPr>
        <w:pStyle w:val="afff0"/>
      </w:pPr>
      <w:r>
        <w:t>__________________________________________________________________</w:t>
      </w:r>
    </w:p>
    <w:p w:rsidR="00000000" w:rsidRDefault="00E3083E">
      <w:pPr>
        <w:pStyle w:val="afff0"/>
      </w:pPr>
      <w:r>
        <w:t>(Ф.И.О.)</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0"/>
        <w:gridCol w:w="3398"/>
        <w:gridCol w:w="3370"/>
      </w:tblGrid>
      <w:tr w:rsidR="00000000">
        <w:tblPrEx>
          <w:tblCellMar>
            <w:top w:w="0" w:type="dxa"/>
            <w:bottom w:w="0" w:type="dxa"/>
          </w:tblCellMar>
        </w:tblPrEx>
        <w:tc>
          <w:tcPr>
            <w:tcW w:w="3370" w:type="dxa"/>
            <w:tcBorders>
              <w:top w:val="nil"/>
              <w:left w:val="nil"/>
              <w:bottom w:val="nil"/>
              <w:right w:val="nil"/>
            </w:tcBorders>
          </w:tcPr>
          <w:p w:rsidR="00000000" w:rsidRDefault="00E3083E">
            <w:pPr>
              <w:pStyle w:val="afff0"/>
            </w:pPr>
            <w:r>
              <w:t>принял специалист</w:t>
            </w:r>
          </w:p>
        </w:tc>
        <w:tc>
          <w:tcPr>
            <w:tcW w:w="3398" w:type="dxa"/>
            <w:tcBorders>
              <w:top w:val="nil"/>
              <w:left w:val="nil"/>
              <w:bottom w:val="nil"/>
              <w:right w:val="nil"/>
            </w:tcBorders>
          </w:tcPr>
          <w:p w:rsidR="00000000" w:rsidRDefault="00E3083E">
            <w:pPr>
              <w:pStyle w:val="afff0"/>
            </w:pPr>
            <w:r>
              <w:t>_________________________</w:t>
            </w:r>
          </w:p>
        </w:tc>
        <w:tc>
          <w:tcPr>
            <w:tcW w:w="3370" w:type="dxa"/>
            <w:tcBorders>
              <w:top w:val="nil"/>
              <w:left w:val="nil"/>
              <w:bottom w:val="nil"/>
              <w:right w:val="nil"/>
            </w:tcBorders>
          </w:tcPr>
          <w:p w:rsidR="00000000" w:rsidRDefault="00E3083E">
            <w:pPr>
              <w:pStyle w:val="afff0"/>
            </w:pPr>
            <w:r>
              <w:t>_____________________</w:t>
            </w:r>
          </w:p>
        </w:tc>
      </w:tr>
      <w:tr w:rsidR="00000000">
        <w:tblPrEx>
          <w:tblCellMar>
            <w:top w:w="0" w:type="dxa"/>
            <w:bottom w:w="0" w:type="dxa"/>
          </w:tblCellMar>
        </w:tblPrEx>
        <w:tc>
          <w:tcPr>
            <w:tcW w:w="3370" w:type="dxa"/>
            <w:tcBorders>
              <w:top w:val="nil"/>
              <w:left w:val="nil"/>
              <w:bottom w:val="nil"/>
              <w:right w:val="nil"/>
            </w:tcBorders>
          </w:tcPr>
          <w:p w:rsidR="00000000" w:rsidRDefault="00E3083E">
            <w:pPr>
              <w:pStyle w:val="aff7"/>
            </w:pPr>
          </w:p>
        </w:tc>
        <w:tc>
          <w:tcPr>
            <w:tcW w:w="3398" w:type="dxa"/>
            <w:tcBorders>
              <w:top w:val="nil"/>
              <w:left w:val="nil"/>
              <w:bottom w:val="nil"/>
              <w:right w:val="nil"/>
            </w:tcBorders>
          </w:tcPr>
          <w:p w:rsidR="00000000" w:rsidRDefault="00E3083E">
            <w:pPr>
              <w:pStyle w:val="afff0"/>
            </w:pPr>
            <w:r>
              <w:t>(Ф.И.О.)</w:t>
            </w:r>
          </w:p>
        </w:tc>
        <w:tc>
          <w:tcPr>
            <w:tcW w:w="3370" w:type="dxa"/>
            <w:tcBorders>
              <w:top w:val="nil"/>
              <w:left w:val="nil"/>
              <w:bottom w:val="nil"/>
              <w:right w:val="nil"/>
            </w:tcBorders>
          </w:tcPr>
          <w:p w:rsidR="00000000" w:rsidRDefault="00E3083E">
            <w:pPr>
              <w:pStyle w:val="afff0"/>
            </w:pPr>
            <w:r>
              <w:t>(подпись специалиста)</w:t>
            </w:r>
          </w:p>
        </w:tc>
      </w:tr>
    </w:tbl>
    <w:p w:rsidR="00000000" w:rsidRDefault="00E3083E"/>
    <w:p w:rsidR="00000000" w:rsidRDefault="00E3083E">
      <w:pPr>
        <w:pStyle w:val="afff0"/>
      </w:pPr>
      <w:r>
        <w:t>"___"______________ 20__ г.</w:t>
      </w:r>
    </w:p>
    <w:p w:rsidR="00000000" w:rsidRDefault="00E3083E"/>
    <w:p w:rsidR="00000000" w:rsidRDefault="00E3083E">
      <w:pPr>
        <w:pStyle w:val="1"/>
      </w:pPr>
      <w:r>
        <w:t>Расписка-уведомление</w:t>
      </w:r>
    </w:p>
    <w:p w:rsidR="00000000" w:rsidRDefault="00E3083E"/>
    <w:p w:rsidR="00000000" w:rsidRDefault="00E3083E">
      <w:pPr>
        <w:pStyle w:val="afff0"/>
      </w:pPr>
      <w:bookmarkStart w:id="202" w:name="sub_196"/>
      <w:r>
        <w:t>1. Компенсация предназначена для оплаты жилого помещения и (или) коммунальных услуг (в том числе на приобретение твердых видов топлива, при наличии печного отопления).</w:t>
      </w:r>
    </w:p>
    <w:p w:rsidR="00000000" w:rsidRDefault="00E3083E">
      <w:pPr>
        <w:pStyle w:val="afff0"/>
      </w:pPr>
      <w:bookmarkStart w:id="203" w:name="sub_197"/>
      <w:bookmarkEnd w:id="202"/>
      <w:r>
        <w:t xml:space="preserve">2. Гражданам, имеющим право на получение компенсации, необходимо сообщить </w:t>
      </w:r>
      <w:r>
        <w:t>уполномоченному органу об изменении условий предоставления компенсации, о факте неисполнения вступившего в законную силу решения суда о взыскании задолженности по оплате жилого помещения и (или) коммунальных услуг или соглашения о погашении задолженности п</w:t>
      </w:r>
      <w:r>
        <w:t>о оплате жилого помещения и (или) коммунальных услуг, а также об обстоятельствах, влекущих прекращение ее выплаты (изменение места жительства (места пребывания), состава семьи, об утрате основания предоставления мер социальной поддержки), не позднее 10 раб</w:t>
      </w:r>
      <w:r>
        <w:t>очих дней со дня наступления указанных событий.</w:t>
      </w:r>
    </w:p>
    <w:p w:rsidR="00000000" w:rsidRDefault="00E3083E">
      <w:pPr>
        <w:pStyle w:val="afff0"/>
      </w:pPr>
      <w:bookmarkStart w:id="204" w:name="sub_198"/>
      <w:bookmarkEnd w:id="203"/>
      <w:r>
        <w:t xml:space="preserve">3. Порядок удержания компенсации при несоблюдении норм, предусмотренных </w:t>
      </w:r>
      <w:hyperlink w:anchor="sub_193" w:history="1">
        <w:r>
          <w:rPr>
            <w:rStyle w:val="a4"/>
          </w:rPr>
          <w:t>пунктом 2</w:t>
        </w:r>
      </w:hyperlink>
      <w:r>
        <w:t xml:space="preserve"> настоящего заявления, а также при изменении тарифов, цен, норм и нормативов на жилищно-</w:t>
      </w:r>
      <w:r>
        <w:t>коммунальные услуги и перечня предоставляемых гражданину жилищно-коммунальных услуг, вида отопления и утрате гражданином права на получение компенсации на предоставление твердого топлива разъяснен.</w:t>
      </w:r>
    </w:p>
    <w:p w:rsidR="00000000" w:rsidRDefault="00E3083E">
      <w:pPr>
        <w:pStyle w:val="afff0"/>
      </w:pPr>
      <w:bookmarkStart w:id="205" w:name="sub_199"/>
      <w:bookmarkEnd w:id="204"/>
      <w:r>
        <w:t>4. Разъяснен порядок получения компенсации н</w:t>
      </w:r>
      <w:r>
        <w:t>а предоставление твердого топлива.</w:t>
      </w:r>
    </w:p>
    <w:bookmarkEnd w:id="205"/>
    <w:p w:rsidR="00000000" w:rsidRDefault="00E3083E"/>
    <w:p w:rsidR="00000000" w:rsidRDefault="00E3083E">
      <w:pPr>
        <w:pStyle w:val="afff0"/>
      </w:pPr>
      <w:r>
        <w:t>Заявление и документы гражданина ______________________________</w:t>
      </w:r>
    </w:p>
    <w:p w:rsidR="00000000" w:rsidRDefault="00E3083E">
      <w:pPr>
        <w:pStyle w:val="afff0"/>
      </w:pPr>
      <w:r>
        <w:t>__________________________________________________________________</w:t>
      </w:r>
    </w:p>
    <w:p w:rsidR="00000000" w:rsidRDefault="00E3083E">
      <w:pPr>
        <w:pStyle w:val="afff0"/>
      </w:pPr>
      <w:r>
        <w:t>(Ф.И.О.)</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70"/>
        <w:gridCol w:w="3398"/>
        <w:gridCol w:w="3370"/>
      </w:tblGrid>
      <w:tr w:rsidR="00000000">
        <w:tblPrEx>
          <w:tblCellMar>
            <w:top w:w="0" w:type="dxa"/>
            <w:bottom w:w="0" w:type="dxa"/>
          </w:tblCellMar>
        </w:tblPrEx>
        <w:tc>
          <w:tcPr>
            <w:tcW w:w="3370" w:type="dxa"/>
            <w:tcBorders>
              <w:top w:val="nil"/>
              <w:left w:val="nil"/>
              <w:bottom w:val="nil"/>
              <w:right w:val="nil"/>
            </w:tcBorders>
          </w:tcPr>
          <w:p w:rsidR="00000000" w:rsidRDefault="00E3083E">
            <w:pPr>
              <w:pStyle w:val="afff0"/>
            </w:pPr>
            <w:r>
              <w:t>принял специалист</w:t>
            </w:r>
          </w:p>
        </w:tc>
        <w:tc>
          <w:tcPr>
            <w:tcW w:w="3398" w:type="dxa"/>
            <w:tcBorders>
              <w:top w:val="nil"/>
              <w:left w:val="nil"/>
              <w:bottom w:val="nil"/>
              <w:right w:val="nil"/>
            </w:tcBorders>
          </w:tcPr>
          <w:p w:rsidR="00000000" w:rsidRDefault="00E3083E">
            <w:pPr>
              <w:pStyle w:val="afff0"/>
            </w:pPr>
            <w:r>
              <w:t>_________________________</w:t>
            </w:r>
          </w:p>
        </w:tc>
        <w:tc>
          <w:tcPr>
            <w:tcW w:w="3370" w:type="dxa"/>
            <w:tcBorders>
              <w:top w:val="nil"/>
              <w:left w:val="nil"/>
              <w:bottom w:val="nil"/>
              <w:right w:val="nil"/>
            </w:tcBorders>
          </w:tcPr>
          <w:p w:rsidR="00000000" w:rsidRDefault="00E3083E">
            <w:pPr>
              <w:pStyle w:val="afff0"/>
            </w:pPr>
            <w:r>
              <w:t>_____________________</w:t>
            </w:r>
          </w:p>
        </w:tc>
      </w:tr>
      <w:tr w:rsidR="00000000">
        <w:tblPrEx>
          <w:tblCellMar>
            <w:top w:w="0" w:type="dxa"/>
            <w:bottom w:w="0" w:type="dxa"/>
          </w:tblCellMar>
        </w:tblPrEx>
        <w:tc>
          <w:tcPr>
            <w:tcW w:w="3370" w:type="dxa"/>
            <w:tcBorders>
              <w:top w:val="nil"/>
              <w:left w:val="nil"/>
              <w:bottom w:val="nil"/>
              <w:right w:val="nil"/>
            </w:tcBorders>
          </w:tcPr>
          <w:p w:rsidR="00000000" w:rsidRDefault="00E3083E">
            <w:pPr>
              <w:pStyle w:val="aff7"/>
            </w:pPr>
          </w:p>
        </w:tc>
        <w:tc>
          <w:tcPr>
            <w:tcW w:w="3398" w:type="dxa"/>
            <w:tcBorders>
              <w:top w:val="nil"/>
              <w:left w:val="nil"/>
              <w:bottom w:val="nil"/>
              <w:right w:val="nil"/>
            </w:tcBorders>
          </w:tcPr>
          <w:p w:rsidR="00000000" w:rsidRDefault="00E3083E">
            <w:pPr>
              <w:pStyle w:val="afff0"/>
            </w:pPr>
            <w:r>
              <w:t>(Ф.И.О.)</w:t>
            </w:r>
          </w:p>
        </w:tc>
        <w:tc>
          <w:tcPr>
            <w:tcW w:w="3370" w:type="dxa"/>
            <w:tcBorders>
              <w:top w:val="nil"/>
              <w:left w:val="nil"/>
              <w:bottom w:val="nil"/>
              <w:right w:val="nil"/>
            </w:tcBorders>
          </w:tcPr>
          <w:p w:rsidR="00000000" w:rsidRDefault="00E3083E">
            <w:pPr>
              <w:pStyle w:val="afff0"/>
            </w:pPr>
            <w:r>
              <w:t>(подпись специалиста)</w:t>
            </w:r>
          </w:p>
        </w:tc>
      </w:tr>
    </w:tbl>
    <w:p w:rsidR="00000000" w:rsidRDefault="00E3083E"/>
    <w:p w:rsidR="00000000" w:rsidRDefault="00E3083E">
      <w:pPr>
        <w:pStyle w:val="afff0"/>
      </w:pPr>
      <w:r>
        <w:t>"___"______________ 20__ г.</w:t>
      </w:r>
    </w:p>
    <w:p w:rsidR="00000000" w:rsidRDefault="00E3083E"/>
    <w:p w:rsidR="00000000" w:rsidRDefault="00E3083E">
      <w:pPr>
        <w:jc w:val="right"/>
      </w:pPr>
      <w:bookmarkStart w:id="206" w:name="sub_188"/>
      <w:r>
        <w:rPr>
          <w:rStyle w:val="a3"/>
        </w:rPr>
        <w:t>Приложение N 4</w:t>
      </w:r>
      <w:r>
        <w:rPr>
          <w:rStyle w:val="a3"/>
        </w:rPr>
        <w:br/>
        <w:t xml:space="preserve">к </w:t>
      </w:r>
      <w:hyperlink w:anchor="sub_161" w:history="1">
        <w:r>
          <w:rPr>
            <w:rStyle w:val="a4"/>
          </w:rPr>
          <w:t>административному регламенту</w:t>
        </w:r>
      </w:hyperlink>
      <w:r>
        <w:rPr>
          <w:rStyle w:val="a3"/>
        </w:rPr>
        <w:br/>
        <w:t>предоставления государственной услуги</w:t>
      </w:r>
      <w:r>
        <w:rPr>
          <w:rStyle w:val="a3"/>
        </w:rPr>
        <w:br/>
        <w:t>"Предоставление отдельным категориям</w:t>
      </w:r>
      <w:r>
        <w:rPr>
          <w:rStyle w:val="a3"/>
        </w:rPr>
        <w:br/>
        <w:t>граждан мер социальной поддержки</w:t>
      </w:r>
      <w:r>
        <w:rPr>
          <w:rStyle w:val="a3"/>
        </w:rPr>
        <w:br/>
      </w:r>
      <w:r>
        <w:rPr>
          <w:rStyle w:val="a3"/>
        </w:rPr>
        <w:t>по оплате жилого помещения</w:t>
      </w:r>
      <w:r>
        <w:rPr>
          <w:rStyle w:val="a3"/>
        </w:rPr>
        <w:br/>
        <w:t>и (или) коммунальных услуг в форме</w:t>
      </w:r>
      <w:r>
        <w:rPr>
          <w:rStyle w:val="a3"/>
        </w:rPr>
        <w:br/>
        <w:t>компенсационных выплат"</w:t>
      </w:r>
    </w:p>
    <w:bookmarkEnd w:id="206"/>
    <w:p w:rsidR="00000000" w:rsidRDefault="00E3083E">
      <w:pPr>
        <w:jc w:val="right"/>
      </w:pPr>
      <w:r>
        <w:rPr>
          <w:rStyle w:val="a3"/>
        </w:rPr>
        <w:t>(с изменениями от 30 августа 2013 г.)</w:t>
      </w:r>
    </w:p>
    <w:p w:rsidR="00000000" w:rsidRDefault="00E3083E"/>
    <w:p w:rsidR="00000000" w:rsidRDefault="00E3083E">
      <w:pPr>
        <w:jc w:val="right"/>
      </w:pPr>
      <w:r>
        <w:t>____________________________</w:t>
      </w:r>
    </w:p>
    <w:p w:rsidR="00000000" w:rsidRDefault="00E3083E">
      <w:pPr>
        <w:jc w:val="right"/>
      </w:pPr>
      <w:r>
        <w:t>____________________________</w:t>
      </w:r>
    </w:p>
    <w:p w:rsidR="00000000" w:rsidRDefault="00E3083E">
      <w:pPr>
        <w:jc w:val="right"/>
      </w:pPr>
      <w:r>
        <w:t>(наименование уполномоченного органа)</w:t>
      </w:r>
    </w:p>
    <w:p w:rsidR="00000000" w:rsidRDefault="00E3083E"/>
    <w:p w:rsidR="00000000" w:rsidRDefault="00E3083E">
      <w:pPr>
        <w:pStyle w:val="1"/>
      </w:pPr>
      <w:r>
        <w:t>Решение</w:t>
      </w:r>
      <w:r>
        <w:br/>
      </w:r>
      <w:r>
        <w:lastRenderedPageBreak/>
        <w:t xml:space="preserve"> о назначении компе</w:t>
      </w:r>
      <w:r>
        <w:t>нсации на оплату жилого помещения и (или) коммунальных услуг</w:t>
      </w:r>
    </w:p>
    <w:p w:rsidR="00000000" w:rsidRDefault="00E3083E"/>
    <w:p w:rsidR="00000000" w:rsidRDefault="00E3083E">
      <w:r>
        <w:t>Дата</w:t>
      </w:r>
    </w:p>
    <w:p w:rsidR="00000000" w:rsidRDefault="00E3083E">
      <w:r>
        <w:t>Номер</w:t>
      </w:r>
    </w:p>
    <w:p w:rsidR="00000000" w:rsidRDefault="00E3083E"/>
    <w:p w:rsidR="00000000" w:rsidRDefault="00E3083E">
      <w:pPr>
        <w:pStyle w:val="afff0"/>
      </w:pPr>
      <w:r>
        <w:t>Гражданину______________________________________________________,</w:t>
      </w:r>
    </w:p>
    <w:p w:rsidR="00000000" w:rsidRDefault="00E3083E">
      <w:pPr>
        <w:pStyle w:val="afff0"/>
      </w:pPr>
      <w:r>
        <w:t>(фамилия, имя, отчество)</w:t>
      </w:r>
    </w:p>
    <w:p w:rsidR="00000000" w:rsidRDefault="00E3083E">
      <w:pPr>
        <w:pStyle w:val="afff0"/>
      </w:pPr>
      <w:r>
        <w:t>(паспортные данные: серия ______ N _______ дата выдачи _______________</w:t>
      </w:r>
    </w:p>
    <w:p w:rsidR="00000000" w:rsidRDefault="00E3083E">
      <w:pPr>
        <w:pStyle w:val="afff0"/>
      </w:pPr>
      <w:r>
        <w:t>кем выдан ________________________________________________________),</w:t>
      </w:r>
    </w:p>
    <w:p w:rsidR="00000000" w:rsidRDefault="00E3083E">
      <w:pPr>
        <w:pStyle w:val="afff0"/>
      </w:pPr>
      <w:r>
        <w:t>проживающему по адресу____________________________________________</w:t>
      </w:r>
    </w:p>
    <w:p w:rsidR="00000000" w:rsidRDefault="00E3083E">
      <w:pPr>
        <w:pStyle w:val="afff0"/>
      </w:pPr>
      <w:r>
        <w:t>(Населенный пункт, улица, номер дома, корпус, квартира)</w:t>
      </w:r>
    </w:p>
    <w:p w:rsidR="00000000" w:rsidRDefault="00E3083E">
      <w:pPr>
        <w:pStyle w:val="afff0"/>
      </w:pPr>
      <w:r>
        <w:t>(количество жильцов всего: ______ чел. из них льготников _______</w:t>
      </w:r>
      <w:r>
        <w:t xml:space="preserve"> чел.)</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3610"/>
        <w:gridCol w:w="3221"/>
      </w:tblGrid>
      <w:tr w:rsidR="00000000">
        <w:tblPrEx>
          <w:tblCellMar>
            <w:top w:w="0" w:type="dxa"/>
            <w:bottom w:w="0" w:type="dxa"/>
          </w:tblCellMar>
        </w:tblPrEx>
        <w:tc>
          <w:tcPr>
            <w:tcW w:w="3261" w:type="dxa"/>
            <w:tcBorders>
              <w:top w:val="single" w:sz="4" w:space="0" w:color="auto"/>
              <w:bottom w:val="single" w:sz="4" w:space="0" w:color="auto"/>
              <w:right w:val="single" w:sz="4" w:space="0" w:color="auto"/>
            </w:tcBorders>
          </w:tcPr>
          <w:p w:rsidR="00000000" w:rsidRDefault="00E3083E">
            <w:pPr>
              <w:pStyle w:val="afff0"/>
            </w:pPr>
            <w:r>
              <w:t>Жилищные условия:</w:t>
            </w:r>
          </w:p>
        </w:tc>
        <w:tc>
          <w:tcPr>
            <w:tcW w:w="3610" w:type="dxa"/>
            <w:tcBorders>
              <w:top w:val="single" w:sz="4" w:space="0" w:color="auto"/>
              <w:left w:val="single" w:sz="4" w:space="0" w:color="auto"/>
              <w:bottom w:val="single" w:sz="4" w:space="0" w:color="auto"/>
              <w:right w:val="single" w:sz="4" w:space="0" w:color="auto"/>
            </w:tcBorders>
          </w:tcPr>
          <w:p w:rsidR="00000000" w:rsidRDefault="00E3083E">
            <w:pPr>
              <w:pStyle w:val="afff0"/>
            </w:pPr>
            <w:r>
              <w:t>Общая площадь ______ кв. м.</w:t>
            </w:r>
          </w:p>
        </w:tc>
        <w:tc>
          <w:tcPr>
            <w:tcW w:w="3221" w:type="dxa"/>
            <w:tcBorders>
              <w:top w:val="single" w:sz="4" w:space="0" w:color="auto"/>
              <w:left w:val="single" w:sz="4" w:space="0" w:color="auto"/>
              <w:bottom w:val="single" w:sz="4" w:space="0" w:color="auto"/>
            </w:tcBorders>
          </w:tcPr>
          <w:p w:rsidR="00000000" w:rsidRDefault="00E3083E">
            <w:pPr>
              <w:pStyle w:val="afff0"/>
            </w:pPr>
            <w:r>
              <w:t>Квартира приватизирована</w:t>
            </w:r>
          </w:p>
          <w:p w:rsidR="00000000" w:rsidRDefault="00E3083E">
            <w:pPr>
              <w:pStyle w:val="afff0"/>
            </w:pPr>
            <w:r>
              <w:t>Да (Нет)</w:t>
            </w:r>
          </w:p>
        </w:tc>
      </w:tr>
    </w:tbl>
    <w:p w:rsidR="00000000" w:rsidRDefault="00E3083E"/>
    <w:p w:rsidR="00000000" w:rsidRDefault="00E3083E">
      <w:pPr>
        <w:pStyle w:val="afff0"/>
      </w:pPr>
      <w:r>
        <w:t>назначена компенсация на оплату жилого помещения и (или) коммунальных услуг по категории _________________________________________________ в соответствии с ___________________________________________________.</w:t>
      </w:r>
    </w:p>
    <w:p w:rsidR="00000000" w:rsidRDefault="00E3083E">
      <w:pPr>
        <w:pStyle w:val="afff0"/>
      </w:pPr>
      <w:r>
        <w:t>(Наименование федерального (областного) закона)</w:t>
      </w:r>
    </w:p>
    <w:p w:rsidR="00000000" w:rsidRDefault="00E308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933"/>
        <w:gridCol w:w="1397"/>
        <w:gridCol w:w="1088"/>
        <w:gridCol w:w="1241"/>
        <w:gridCol w:w="1086"/>
        <w:gridCol w:w="1086"/>
      </w:tblGrid>
      <w:tr w:rsidR="00000000">
        <w:tblPrEx>
          <w:tblCellMar>
            <w:top w:w="0" w:type="dxa"/>
            <w:bottom w:w="0" w:type="dxa"/>
          </w:tblCellMar>
        </w:tblPrEx>
        <w:tc>
          <w:tcPr>
            <w:tcW w:w="3261" w:type="dxa"/>
            <w:tcBorders>
              <w:top w:val="single" w:sz="4" w:space="0" w:color="auto"/>
              <w:bottom w:val="single" w:sz="4" w:space="0" w:color="auto"/>
              <w:right w:val="single" w:sz="4" w:space="0" w:color="auto"/>
            </w:tcBorders>
          </w:tcPr>
          <w:p w:rsidR="00000000" w:rsidRDefault="00E3083E">
            <w:pPr>
              <w:pStyle w:val="afff0"/>
            </w:pPr>
            <w:r>
              <w:t>Вид услуги</w:t>
            </w:r>
          </w:p>
        </w:tc>
        <w:tc>
          <w:tcPr>
            <w:tcW w:w="933" w:type="dxa"/>
            <w:tcBorders>
              <w:top w:val="single" w:sz="4" w:space="0" w:color="auto"/>
              <w:left w:val="single" w:sz="4" w:space="0" w:color="auto"/>
              <w:bottom w:val="single" w:sz="4" w:space="0" w:color="auto"/>
              <w:right w:val="single" w:sz="4" w:space="0" w:color="auto"/>
            </w:tcBorders>
          </w:tcPr>
          <w:p w:rsidR="00000000" w:rsidRDefault="00E3083E">
            <w:pPr>
              <w:pStyle w:val="afff0"/>
            </w:pPr>
            <w:r>
              <w:t>Ед. изм.</w:t>
            </w:r>
          </w:p>
        </w:tc>
        <w:tc>
          <w:tcPr>
            <w:tcW w:w="1397" w:type="dxa"/>
            <w:tcBorders>
              <w:top w:val="single" w:sz="4" w:space="0" w:color="auto"/>
              <w:left w:val="single" w:sz="4" w:space="0" w:color="auto"/>
              <w:bottom w:val="single" w:sz="4" w:space="0" w:color="auto"/>
              <w:right w:val="single" w:sz="4" w:space="0" w:color="auto"/>
            </w:tcBorders>
          </w:tcPr>
          <w:p w:rsidR="00000000" w:rsidRDefault="00E3083E">
            <w:pPr>
              <w:pStyle w:val="afff0"/>
            </w:pPr>
            <w:r>
              <w:t>Норматив</w:t>
            </w:r>
          </w:p>
        </w:tc>
        <w:tc>
          <w:tcPr>
            <w:tcW w:w="1088" w:type="dxa"/>
            <w:tcBorders>
              <w:top w:val="single" w:sz="4" w:space="0" w:color="auto"/>
              <w:left w:val="single" w:sz="4" w:space="0" w:color="auto"/>
              <w:bottom w:val="single" w:sz="4" w:space="0" w:color="auto"/>
              <w:right w:val="single" w:sz="4" w:space="0" w:color="auto"/>
            </w:tcBorders>
          </w:tcPr>
          <w:p w:rsidR="00000000" w:rsidRDefault="00E3083E">
            <w:pPr>
              <w:pStyle w:val="afff0"/>
            </w:pPr>
            <w:r>
              <w:t>Тариф</w:t>
            </w:r>
          </w:p>
        </w:tc>
        <w:tc>
          <w:tcPr>
            <w:tcW w:w="1241" w:type="dxa"/>
            <w:tcBorders>
              <w:top w:val="single" w:sz="4" w:space="0" w:color="auto"/>
              <w:left w:val="single" w:sz="4" w:space="0" w:color="auto"/>
              <w:bottom w:val="single" w:sz="4" w:space="0" w:color="auto"/>
              <w:right w:val="single" w:sz="4" w:space="0" w:color="auto"/>
            </w:tcBorders>
          </w:tcPr>
          <w:p w:rsidR="00000000" w:rsidRDefault="00E3083E">
            <w:pPr>
              <w:pStyle w:val="afff0"/>
            </w:pPr>
            <w:r>
              <w:t>Кол. чел.</w:t>
            </w:r>
          </w:p>
        </w:tc>
        <w:tc>
          <w:tcPr>
            <w:tcW w:w="1086" w:type="dxa"/>
            <w:tcBorders>
              <w:top w:val="single" w:sz="4" w:space="0" w:color="auto"/>
              <w:left w:val="single" w:sz="4" w:space="0" w:color="auto"/>
              <w:bottom w:val="single" w:sz="4" w:space="0" w:color="auto"/>
              <w:right w:val="single" w:sz="4" w:space="0" w:color="auto"/>
            </w:tcBorders>
          </w:tcPr>
          <w:p w:rsidR="00000000" w:rsidRDefault="00E3083E">
            <w:pPr>
              <w:pStyle w:val="afff0"/>
            </w:pPr>
            <w:r>
              <w:t>Стоим.</w:t>
            </w:r>
          </w:p>
        </w:tc>
        <w:tc>
          <w:tcPr>
            <w:tcW w:w="1086" w:type="dxa"/>
            <w:tcBorders>
              <w:top w:val="single" w:sz="4" w:space="0" w:color="auto"/>
              <w:left w:val="single" w:sz="4" w:space="0" w:color="auto"/>
              <w:bottom w:val="single" w:sz="4" w:space="0" w:color="auto"/>
            </w:tcBorders>
          </w:tcPr>
          <w:p w:rsidR="00000000" w:rsidRDefault="00E3083E">
            <w:pPr>
              <w:pStyle w:val="afff0"/>
            </w:pPr>
            <w:r>
              <w:t>Льгота</w:t>
            </w:r>
          </w:p>
        </w:tc>
      </w:tr>
      <w:tr w:rsidR="00000000">
        <w:tblPrEx>
          <w:tblCellMar>
            <w:top w:w="0" w:type="dxa"/>
            <w:bottom w:w="0" w:type="dxa"/>
          </w:tblCellMar>
        </w:tblPrEx>
        <w:tc>
          <w:tcPr>
            <w:tcW w:w="3261" w:type="dxa"/>
            <w:tcBorders>
              <w:top w:val="single" w:sz="4" w:space="0" w:color="auto"/>
              <w:bottom w:val="single" w:sz="4" w:space="0" w:color="auto"/>
              <w:right w:val="single" w:sz="4" w:space="0" w:color="auto"/>
            </w:tcBorders>
          </w:tcPr>
          <w:p w:rsidR="00000000" w:rsidRDefault="00E3083E">
            <w:pPr>
              <w:pStyle w:val="aff7"/>
            </w:pPr>
          </w:p>
        </w:tc>
        <w:tc>
          <w:tcPr>
            <w:tcW w:w="933"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397"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088"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4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086"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086"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3261" w:type="dxa"/>
            <w:tcBorders>
              <w:top w:val="single" w:sz="4" w:space="0" w:color="auto"/>
              <w:bottom w:val="single" w:sz="4" w:space="0" w:color="auto"/>
              <w:right w:val="single" w:sz="4" w:space="0" w:color="auto"/>
            </w:tcBorders>
          </w:tcPr>
          <w:p w:rsidR="00000000" w:rsidRDefault="00E3083E">
            <w:pPr>
              <w:pStyle w:val="aff7"/>
            </w:pPr>
          </w:p>
        </w:tc>
        <w:tc>
          <w:tcPr>
            <w:tcW w:w="933"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397"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088"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241"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086" w:type="dxa"/>
            <w:tcBorders>
              <w:top w:val="single" w:sz="4" w:space="0" w:color="auto"/>
              <w:left w:val="single" w:sz="4" w:space="0" w:color="auto"/>
              <w:bottom w:val="single" w:sz="4" w:space="0" w:color="auto"/>
              <w:right w:val="single" w:sz="4" w:space="0" w:color="auto"/>
            </w:tcBorders>
          </w:tcPr>
          <w:p w:rsidR="00000000" w:rsidRDefault="00E3083E">
            <w:pPr>
              <w:pStyle w:val="aff7"/>
            </w:pPr>
          </w:p>
        </w:tc>
        <w:tc>
          <w:tcPr>
            <w:tcW w:w="1086" w:type="dxa"/>
            <w:tcBorders>
              <w:top w:val="single" w:sz="4" w:space="0" w:color="auto"/>
              <w:left w:val="single" w:sz="4" w:space="0" w:color="auto"/>
              <w:bottom w:val="single" w:sz="4" w:space="0" w:color="auto"/>
            </w:tcBorders>
          </w:tcPr>
          <w:p w:rsidR="00000000" w:rsidRDefault="00E3083E">
            <w:pPr>
              <w:pStyle w:val="aff7"/>
            </w:pPr>
          </w:p>
        </w:tc>
      </w:tr>
      <w:tr w:rsidR="00000000">
        <w:tblPrEx>
          <w:tblCellMar>
            <w:top w:w="0" w:type="dxa"/>
            <w:bottom w:w="0" w:type="dxa"/>
          </w:tblCellMar>
        </w:tblPrEx>
        <w:tc>
          <w:tcPr>
            <w:tcW w:w="7920" w:type="dxa"/>
            <w:gridSpan w:val="5"/>
            <w:tcBorders>
              <w:top w:val="single" w:sz="4" w:space="0" w:color="auto"/>
              <w:bottom w:val="single" w:sz="4" w:space="0" w:color="auto"/>
              <w:right w:val="single" w:sz="4" w:space="0" w:color="auto"/>
            </w:tcBorders>
          </w:tcPr>
          <w:p w:rsidR="00000000" w:rsidRDefault="00E3083E">
            <w:pPr>
              <w:pStyle w:val="afff0"/>
            </w:pPr>
            <w:r>
              <w:t>Итого:</w:t>
            </w:r>
          </w:p>
        </w:tc>
        <w:tc>
          <w:tcPr>
            <w:tcW w:w="1086" w:type="dxa"/>
            <w:tcBorders>
              <w:top w:val="single" w:sz="4" w:space="0" w:color="auto"/>
              <w:left w:val="single" w:sz="4" w:space="0" w:color="auto"/>
              <w:bottom w:val="single" w:sz="4" w:space="0" w:color="auto"/>
              <w:right w:val="single" w:sz="4" w:space="0" w:color="auto"/>
            </w:tcBorders>
          </w:tcPr>
          <w:p w:rsidR="00000000" w:rsidRDefault="00E3083E">
            <w:pPr>
              <w:pStyle w:val="afff0"/>
            </w:pPr>
            <w:r>
              <w:t>Сумма</w:t>
            </w:r>
          </w:p>
        </w:tc>
        <w:tc>
          <w:tcPr>
            <w:tcW w:w="1086" w:type="dxa"/>
            <w:tcBorders>
              <w:top w:val="single" w:sz="4" w:space="0" w:color="auto"/>
              <w:left w:val="single" w:sz="4" w:space="0" w:color="auto"/>
              <w:bottom w:val="single" w:sz="4" w:space="0" w:color="auto"/>
            </w:tcBorders>
          </w:tcPr>
          <w:p w:rsidR="00000000" w:rsidRDefault="00E3083E">
            <w:pPr>
              <w:pStyle w:val="afff0"/>
            </w:pPr>
            <w:r>
              <w:t>Сумма</w:t>
            </w:r>
          </w:p>
        </w:tc>
      </w:tr>
    </w:tbl>
    <w:p w:rsidR="00000000" w:rsidRDefault="00E3083E"/>
    <w:p w:rsidR="00000000" w:rsidRDefault="00E3083E">
      <w:pPr>
        <w:pStyle w:val="afff0"/>
      </w:pPr>
      <w:r>
        <w:t>Размер компенсации к выплате _______________________________ руб.</w:t>
      </w:r>
    </w:p>
    <w:p w:rsidR="00000000" w:rsidRDefault="00E3083E">
      <w:pPr>
        <w:pStyle w:val="afff0"/>
      </w:pPr>
      <w:r>
        <w:t>(сумма прописью)</w:t>
      </w:r>
    </w:p>
    <w:p w:rsidR="00000000" w:rsidRDefault="00E3083E">
      <w:pPr>
        <w:pStyle w:val="afff0"/>
      </w:pPr>
      <w:r>
        <w:t>Компенсацию выплачивать с ______________ по __________________.</w:t>
      </w:r>
    </w:p>
    <w:p w:rsidR="00000000" w:rsidRDefault="00E3083E"/>
    <w:p w:rsidR="00000000" w:rsidRDefault="00E3083E">
      <w:pPr>
        <w:pStyle w:val="afff0"/>
      </w:pPr>
      <w:r>
        <w:t>Способ в</w:t>
      </w:r>
      <w:r>
        <w:t>ыплаты ________________________________________________ .</w:t>
      </w:r>
    </w:p>
    <w:p w:rsidR="00000000" w:rsidRDefault="00E3083E"/>
    <w:p w:rsidR="00000000" w:rsidRDefault="00E3083E">
      <w:pPr>
        <w:pStyle w:val="afff0"/>
      </w:pPr>
      <w:r>
        <w:t>Начальник отдела</w:t>
      </w:r>
    </w:p>
    <w:p w:rsidR="00000000" w:rsidRDefault="00E3083E">
      <w:pPr>
        <w:pStyle w:val="afff0"/>
      </w:pPr>
      <w:r>
        <w:t>уполномоченного органа ____________________/______________________/</w:t>
      </w:r>
    </w:p>
    <w:p w:rsidR="00000000" w:rsidRDefault="00E3083E"/>
    <w:p w:rsidR="00000000" w:rsidRDefault="00E3083E">
      <w:pPr>
        <w:pStyle w:val="afff0"/>
      </w:pPr>
      <w:r>
        <w:t>"___" ___________ 20__ г.</w:t>
      </w:r>
    </w:p>
    <w:p w:rsidR="00000000" w:rsidRDefault="00E3083E"/>
    <w:p w:rsidR="00000000" w:rsidRDefault="00E3083E">
      <w:pPr>
        <w:pStyle w:val="afff0"/>
      </w:pPr>
      <w:r>
        <w:t>Руководитель</w:t>
      </w:r>
    </w:p>
    <w:p w:rsidR="00000000" w:rsidRDefault="00E3083E">
      <w:pPr>
        <w:pStyle w:val="afff0"/>
      </w:pPr>
      <w:r>
        <w:t>уполномоченного органа ____________________/______________________/</w:t>
      </w:r>
    </w:p>
    <w:p w:rsidR="00000000" w:rsidRDefault="00E3083E"/>
    <w:p w:rsidR="00000000" w:rsidRDefault="00E3083E">
      <w:pPr>
        <w:pStyle w:val="afff0"/>
      </w:pPr>
      <w:r>
        <w:t>"_</w:t>
      </w:r>
      <w:r>
        <w:t>__"___________ 20__ г.</w:t>
      </w:r>
    </w:p>
    <w:p w:rsidR="00000000" w:rsidRDefault="00E3083E"/>
    <w:p w:rsidR="00000000" w:rsidRDefault="00E3083E">
      <w:pPr>
        <w:pStyle w:val="afff0"/>
      </w:pPr>
      <w:r>
        <w:t>М.П.</w:t>
      </w:r>
    </w:p>
    <w:p w:rsidR="00000000" w:rsidRDefault="00E3083E"/>
    <w:p w:rsidR="00000000" w:rsidRDefault="00E3083E">
      <w:pPr>
        <w:jc w:val="right"/>
      </w:pPr>
      <w:bookmarkStart w:id="207" w:name="sub_190"/>
      <w:r>
        <w:rPr>
          <w:rStyle w:val="a3"/>
        </w:rPr>
        <w:t>Приложение N 5</w:t>
      </w:r>
      <w:r>
        <w:rPr>
          <w:rStyle w:val="a3"/>
        </w:rPr>
        <w:br/>
        <w:t xml:space="preserve">к </w:t>
      </w:r>
      <w:hyperlink w:anchor="sub_161" w:history="1">
        <w:r>
          <w:rPr>
            <w:rStyle w:val="a4"/>
          </w:rPr>
          <w:t>административному регламенту</w:t>
        </w:r>
      </w:hyperlink>
      <w:r>
        <w:rPr>
          <w:rStyle w:val="a3"/>
        </w:rPr>
        <w:br/>
      </w:r>
      <w:r>
        <w:rPr>
          <w:rStyle w:val="a3"/>
        </w:rPr>
        <w:lastRenderedPageBreak/>
        <w:t>предоставления государственной услуги</w:t>
      </w:r>
      <w:r>
        <w:rPr>
          <w:rStyle w:val="a3"/>
        </w:rPr>
        <w:br/>
        <w:t>"Предоставление отдельным категориям</w:t>
      </w:r>
      <w:r>
        <w:rPr>
          <w:rStyle w:val="a3"/>
        </w:rPr>
        <w:br/>
        <w:t>граждан мер социальной поддержки</w:t>
      </w:r>
      <w:r>
        <w:rPr>
          <w:rStyle w:val="a3"/>
        </w:rPr>
        <w:br/>
        <w:t>по оплате жилого помещения</w:t>
      </w:r>
      <w:r>
        <w:rPr>
          <w:rStyle w:val="a3"/>
        </w:rPr>
        <w:br/>
      </w:r>
      <w:r>
        <w:rPr>
          <w:rStyle w:val="a3"/>
        </w:rPr>
        <w:t>и (или) коммунальных услуг в форме</w:t>
      </w:r>
      <w:r>
        <w:rPr>
          <w:rStyle w:val="a3"/>
        </w:rPr>
        <w:br/>
        <w:t>компенсационных выплат"</w:t>
      </w:r>
    </w:p>
    <w:bookmarkEnd w:id="207"/>
    <w:p w:rsidR="00000000" w:rsidRDefault="00E3083E">
      <w:pPr>
        <w:jc w:val="right"/>
      </w:pPr>
      <w:r>
        <w:rPr>
          <w:rStyle w:val="a3"/>
        </w:rPr>
        <w:t>(с изменениями от 30 августа 2013 г.)</w:t>
      </w:r>
    </w:p>
    <w:p w:rsidR="00000000" w:rsidRDefault="00E3083E"/>
    <w:p w:rsidR="00000000" w:rsidRDefault="00E3083E">
      <w:pPr>
        <w:jc w:val="right"/>
      </w:pPr>
      <w:r>
        <w:t>____________________________</w:t>
      </w:r>
    </w:p>
    <w:p w:rsidR="00000000" w:rsidRDefault="00E3083E">
      <w:pPr>
        <w:jc w:val="right"/>
      </w:pPr>
      <w:r>
        <w:t>____________________________</w:t>
      </w:r>
    </w:p>
    <w:p w:rsidR="00000000" w:rsidRDefault="00E3083E">
      <w:pPr>
        <w:jc w:val="right"/>
      </w:pPr>
      <w:r>
        <w:t>(наименование уполномоченного органа)</w:t>
      </w:r>
    </w:p>
    <w:p w:rsidR="00000000" w:rsidRDefault="00E3083E"/>
    <w:p w:rsidR="00000000" w:rsidRDefault="00E3083E">
      <w:pPr>
        <w:pStyle w:val="1"/>
      </w:pPr>
      <w:r>
        <w:t xml:space="preserve">Решение </w:t>
      </w:r>
      <w:r>
        <w:br/>
        <w:t xml:space="preserve">об отказе в назначении компенсации на оплату </w:t>
      </w:r>
      <w:r>
        <w:t>жилого помещения и (или) коммунальных услуг</w:t>
      </w:r>
    </w:p>
    <w:p w:rsidR="00000000" w:rsidRDefault="00E3083E"/>
    <w:p w:rsidR="00000000" w:rsidRDefault="00E3083E">
      <w:r>
        <w:t>Дата</w:t>
      </w:r>
    </w:p>
    <w:p w:rsidR="00000000" w:rsidRDefault="00E3083E">
      <w:r>
        <w:t>Номер</w:t>
      </w:r>
    </w:p>
    <w:p w:rsidR="00000000" w:rsidRDefault="00E3083E"/>
    <w:p w:rsidR="00000000" w:rsidRDefault="00E3083E">
      <w:pPr>
        <w:pStyle w:val="afff0"/>
      </w:pPr>
      <w:r>
        <w:t>Гражданину _________________________________________________,</w:t>
      </w:r>
    </w:p>
    <w:p w:rsidR="00000000" w:rsidRDefault="00E3083E">
      <w:pPr>
        <w:pStyle w:val="afff0"/>
      </w:pPr>
      <w:r>
        <w:t>(фамилия, имя, отчество)</w:t>
      </w:r>
    </w:p>
    <w:p w:rsidR="00000000" w:rsidRDefault="00E3083E">
      <w:pPr>
        <w:pStyle w:val="afff0"/>
      </w:pPr>
      <w:r>
        <w:t>проживающему по адресу ___________________________________________,</w:t>
      </w:r>
    </w:p>
    <w:p w:rsidR="00000000" w:rsidRDefault="00E3083E">
      <w:pPr>
        <w:pStyle w:val="afff0"/>
      </w:pPr>
      <w:r>
        <w:t>(населенный пункт, улица, номер дома, корпус</w:t>
      </w:r>
      <w:r>
        <w:t>, квартира)</w:t>
      </w:r>
    </w:p>
    <w:p w:rsidR="00000000" w:rsidRDefault="00E3083E">
      <w:pPr>
        <w:pStyle w:val="afff0"/>
      </w:pPr>
      <w:r>
        <w:t>отказано в назначении компенсации на оплату жилого помещения и коммунальных услуг на основании ____________________________________</w:t>
      </w:r>
    </w:p>
    <w:p w:rsidR="00000000" w:rsidRDefault="00E3083E">
      <w:pPr>
        <w:pStyle w:val="afff0"/>
      </w:pPr>
      <w:r>
        <w:t>_________________________________________________________________ .</w:t>
      </w:r>
    </w:p>
    <w:p w:rsidR="00000000" w:rsidRDefault="00E3083E">
      <w:pPr>
        <w:pStyle w:val="afff0"/>
      </w:pPr>
      <w:r>
        <w:t>(указать основание отказа)</w:t>
      </w:r>
    </w:p>
    <w:p w:rsidR="00000000" w:rsidRDefault="00E3083E"/>
    <w:p w:rsidR="00000000" w:rsidRDefault="00E3083E">
      <w:pPr>
        <w:pStyle w:val="afff0"/>
      </w:pPr>
      <w:r>
        <w:t>Начальник отдела</w:t>
      </w:r>
    </w:p>
    <w:p w:rsidR="00000000" w:rsidRDefault="00E3083E">
      <w:pPr>
        <w:pStyle w:val="afff0"/>
      </w:pPr>
      <w:r>
        <w:t>уполномоченного органа ____________________/______________________/</w:t>
      </w:r>
    </w:p>
    <w:p w:rsidR="00000000" w:rsidRDefault="00E3083E"/>
    <w:p w:rsidR="00000000" w:rsidRDefault="00E3083E">
      <w:pPr>
        <w:pStyle w:val="afff0"/>
      </w:pPr>
      <w:r>
        <w:t>"___" ___________ 20__ г.</w:t>
      </w:r>
    </w:p>
    <w:p w:rsidR="00000000" w:rsidRDefault="00E3083E"/>
    <w:p w:rsidR="00000000" w:rsidRDefault="00E3083E">
      <w:pPr>
        <w:pStyle w:val="afff0"/>
      </w:pPr>
      <w:r>
        <w:t>Руководитель</w:t>
      </w:r>
    </w:p>
    <w:p w:rsidR="00000000" w:rsidRDefault="00E3083E">
      <w:pPr>
        <w:pStyle w:val="afff0"/>
      </w:pPr>
      <w:r>
        <w:t>уполномоченного органа ____________________/______________________/</w:t>
      </w:r>
    </w:p>
    <w:p w:rsidR="00000000" w:rsidRDefault="00E3083E"/>
    <w:p w:rsidR="00000000" w:rsidRDefault="00E3083E">
      <w:pPr>
        <w:pStyle w:val="afff0"/>
      </w:pPr>
      <w:r>
        <w:t>"___"___________ 20__ г.</w:t>
      </w:r>
    </w:p>
    <w:p w:rsidR="00000000" w:rsidRDefault="00E3083E"/>
    <w:p w:rsidR="00000000" w:rsidRDefault="00E3083E">
      <w:pPr>
        <w:pStyle w:val="afff0"/>
      </w:pPr>
      <w:r>
        <w:t>М.П.</w:t>
      </w:r>
    </w:p>
    <w:p w:rsidR="00E3083E" w:rsidRDefault="00E3083E"/>
    <w:sectPr w:rsidR="00E3083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DD"/>
    <w:rsid w:val="000F30DD"/>
    <w:rsid w:val="00E30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424885.0" TargetMode="External"/><Relationship Id="rId117" Type="http://schemas.openxmlformats.org/officeDocument/2006/relationships/hyperlink" Target="garantF1://7449153.2737" TargetMode="External"/><Relationship Id="rId21" Type="http://schemas.openxmlformats.org/officeDocument/2006/relationships/hyperlink" Target="garantF1://12036676.0" TargetMode="External"/><Relationship Id="rId42" Type="http://schemas.openxmlformats.org/officeDocument/2006/relationships/hyperlink" Target="garantF1://7441780.0" TargetMode="External"/><Relationship Id="rId47" Type="http://schemas.openxmlformats.org/officeDocument/2006/relationships/hyperlink" Target="garantF1://7401450.0" TargetMode="External"/><Relationship Id="rId63" Type="http://schemas.openxmlformats.org/officeDocument/2006/relationships/hyperlink" Target="garantF1://12077515.2120" TargetMode="External"/><Relationship Id="rId68" Type="http://schemas.openxmlformats.org/officeDocument/2006/relationships/hyperlink" Target="garantF1://12077515.0" TargetMode="External"/><Relationship Id="rId84" Type="http://schemas.openxmlformats.org/officeDocument/2006/relationships/hyperlink" Target="garantF1://12025146.0" TargetMode="External"/><Relationship Id="rId89" Type="http://schemas.openxmlformats.org/officeDocument/2006/relationships/hyperlink" Target="garantF1://7449153.1138" TargetMode="External"/><Relationship Id="rId112" Type="http://schemas.openxmlformats.org/officeDocument/2006/relationships/hyperlink" Target="garantF1://7449153.2732" TargetMode="External"/><Relationship Id="rId16" Type="http://schemas.openxmlformats.org/officeDocument/2006/relationships/hyperlink" Target="garantF1://85213.133" TargetMode="External"/><Relationship Id="rId107" Type="http://schemas.openxmlformats.org/officeDocument/2006/relationships/hyperlink" Target="garantF1://7449153.2727" TargetMode="External"/><Relationship Id="rId11" Type="http://schemas.openxmlformats.org/officeDocument/2006/relationships/hyperlink" Target="garantF1://10003548.0" TargetMode="External"/><Relationship Id="rId32" Type="http://schemas.openxmlformats.org/officeDocument/2006/relationships/hyperlink" Target="garantF1://10003548.0" TargetMode="External"/><Relationship Id="rId37" Type="http://schemas.openxmlformats.org/officeDocument/2006/relationships/hyperlink" Target="garantF1://12036676.154000008" TargetMode="External"/><Relationship Id="rId53" Type="http://schemas.openxmlformats.org/officeDocument/2006/relationships/hyperlink" Target="garantF1://7561965.100" TargetMode="External"/><Relationship Id="rId58" Type="http://schemas.openxmlformats.org/officeDocument/2006/relationships/hyperlink" Target="garantF1://12025146.0" TargetMode="External"/><Relationship Id="rId74" Type="http://schemas.openxmlformats.org/officeDocument/2006/relationships/hyperlink" Target="garantF1://7561965.123" TargetMode="External"/><Relationship Id="rId79" Type="http://schemas.openxmlformats.org/officeDocument/2006/relationships/hyperlink" Target="garantF1://7449153.815" TargetMode="External"/><Relationship Id="rId102" Type="http://schemas.openxmlformats.org/officeDocument/2006/relationships/hyperlink" Target="garantF1://7449153.2723" TargetMode="External"/><Relationship Id="rId123" Type="http://schemas.openxmlformats.org/officeDocument/2006/relationships/hyperlink" Target="garantF1://7449153.2743" TargetMode="External"/><Relationship Id="rId5" Type="http://schemas.openxmlformats.org/officeDocument/2006/relationships/hyperlink" Target="garantF1://12077515.0" TargetMode="External"/><Relationship Id="rId90" Type="http://schemas.openxmlformats.org/officeDocument/2006/relationships/hyperlink" Target="garantF1://7449153.28" TargetMode="External"/><Relationship Id="rId95" Type="http://schemas.openxmlformats.org/officeDocument/2006/relationships/hyperlink" Target="garantF1://7449153.2716" TargetMode="External"/><Relationship Id="rId19" Type="http://schemas.openxmlformats.org/officeDocument/2006/relationships/hyperlink" Target="garantF1://12025351.0" TargetMode="External"/><Relationship Id="rId14" Type="http://schemas.openxmlformats.org/officeDocument/2006/relationships/hyperlink" Target="garantF1://10064504.0" TargetMode="External"/><Relationship Id="rId22" Type="http://schemas.openxmlformats.org/officeDocument/2006/relationships/hyperlink" Target="garantF1://7440018.0" TargetMode="External"/><Relationship Id="rId27" Type="http://schemas.openxmlformats.org/officeDocument/2006/relationships/hyperlink" Target="garantF1://7449153.815" TargetMode="External"/><Relationship Id="rId30" Type="http://schemas.openxmlformats.org/officeDocument/2006/relationships/hyperlink" Target="garantF1://7561965.96" TargetMode="External"/><Relationship Id="rId35" Type="http://schemas.openxmlformats.org/officeDocument/2006/relationships/hyperlink" Target="garantF1://12025351.0" TargetMode="External"/><Relationship Id="rId43" Type="http://schemas.openxmlformats.org/officeDocument/2006/relationships/hyperlink" Target="garantF1://7440018.0" TargetMode="External"/><Relationship Id="rId48" Type="http://schemas.openxmlformats.org/officeDocument/2006/relationships/hyperlink" Target="garantF1://7412344.0" TargetMode="External"/><Relationship Id="rId56" Type="http://schemas.openxmlformats.org/officeDocument/2006/relationships/hyperlink" Target="garantF1://7440018.1014" TargetMode="External"/><Relationship Id="rId64" Type="http://schemas.openxmlformats.org/officeDocument/2006/relationships/hyperlink" Target="garantF1://7449153.815" TargetMode="External"/><Relationship Id="rId69" Type="http://schemas.openxmlformats.org/officeDocument/2006/relationships/hyperlink" Target="garantF1://7449153.815" TargetMode="External"/><Relationship Id="rId77" Type="http://schemas.openxmlformats.org/officeDocument/2006/relationships/hyperlink" Target="garantF1://7449153.815" TargetMode="External"/><Relationship Id="rId100" Type="http://schemas.openxmlformats.org/officeDocument/2006/relationships/hyperlink" Target="garantF1://7449153.2721" TargetMode="External"/><Relationship Id="rId105" Type="http://schemas.openxmlformats.org/officeDocument/2006/relationships/hyperlink" Target="garantF1://7449153.2725" TargetMode="External"/><Relationship Id="rId113" Type="http://schemas.openxmlformats.org/officeDocument/2006/relationships/hyperlink" Target="garantF1://7449153.2733" TargetMode="External"/><Relationship Id="rId118" Type="http://schemas.openxmlformats.org/officeDocument/2006/relationships/hyperlink" Target="garantF1://7449153.2738" TargetMode="External"/><Relationship Id="rId126" Type="http://schemas.openxmlformats.org/officeDocument/2006/relationships/fontTable" Target="fontTable.xml"/><Relationship Id="rId8" Type="http://schemas.openxmlformats.org/officeDocument/2006/relationships/hyperlink" Target="garantF1://7449153.186" TargetMode="External"/><Relationship Id="rId51" Type="http://schemas.openxmlformats.org/officeDocument/2006/relationships/hyperlink" Target="garantF1://7425141.0" TargetMode="External"/><Relationship Id="rId72" Type="http://schemas.openxmlformats.org/officeDocument/2006/relationships/hyperlink" Target="garantF1://7449153.815" TargetMode="External"/><Relationship Id="rId80" Type="http://schemas.openxmlformats.org/officeDocument/2006/relationships/hyperlink" Target="garantF1://7449153.1138" TargetMode="External"/><Relationship Id="rId85" Type="http://schemas.openxmlformats.org/officeDocument/2006/relationships/hyperlink" Target="garantF1://7449153.815" TargetMode="External"/><Relationship Id="rId93" Type="http://schemas.openxmlformats.org/officeDocument/2006/relationships/hyperlink" Target="garantF1://7449153.2714" TargetMode="External"/><Relationship Id="rId98" Type="http://schemas.openxmlformats.org/officeDocument/2006/relationships/hyperlink" Target="garantF1://7449153.2719" TargetMode="External"/><Relationship Id="rId121" Type="http://schemas.openxmlformats.org/officeDocument/2006/relationships/hyperlink" Target="garantF1://7449153.2741" TargetMode="External"/><Relationship Id="rId3" Type="http://schemas.openxmlformats.org/officeDocument/2006/relationships/settings" Target="settings.xml"/><Relationship Id="rId12" Type="http://schemas.openxmlformats.org/officeDocument/2006/relationships/hyperlink" Target="garantF1://10003548.0" TargetMode="External"/><Relationship Id="rId17" Type="http://schemas.openxmlformats.org/officeDocument/2006/relationships/hyperlink" Target="garantF1://85213.14" TargetMode="External"/><Relationship Id="rId25" Type="http://schemas.openxmlformats.org/officeDocument/2006/relationships/hyperlink" Target="garantF1://7454058.0" TargetMode="External"/><Relationship Id="rId33" Type="http://schemas.openxmlformats.org/officeDocument/2006/relationships/hyperlink" Target="garantF1://10064504.0" TargetMode="External"/><Relationship Id="rId38" Type="http://schemas.openxmlformats.org/officeDocument/2006/relationships/hyperlink" Target="garantF1://12048567.0" TargetMode="External"/><Relationship Id="rId46" Type="http://schemas.openxmlformats.org/officeDocument/2006/relationships/hyperlink" Target="garantF1://7454058.0" TargetMode="External"/><Relationship Id="rId59" Type="http://schemas.openxmlformats.org/officeDocument/2006/relationships/hyperlink" Target="garantF1://7449153.815" TargetMode="External"/><Relationship Id="rId67" Type="http://schemas.openxmlformats.org/officeDocument/2006/relationships/hyperlink" Target="garantF1://12046661.0" TargetMode="External"/><Relationship Id="rId103" Type="http://schemas.openxmlformats.org/officeDocument/2006/relationships/hyperlink" Target="garantF1://7449153.2724" TargetMode="External"/><Relationship Id="rId108" Type="http://schemas.openxmlformats.org/officeDocument/2006/relationships/hyperlink" Target="garantF1://7449153.2728" TargetMode="External"/><Relationship Id="rId116" Type="http://schemas.openxmlformats.org/officeDocument/2006/relationships/hyperlink" Target="garantF1://7449153.2736" TargetMode="External"/><Relationship Id="rId124" Type="http://schemas.openxmlformats.org/officeDocument/2006/relationships/hyperlink" Target="garantF1://7449153.2744" TargetMode="External"/><Relationship Id="rId20" Type="http://schemas.openxmlformats.org/officeDocument/2006/relationships/hyperlink" Target="garantF1://72320.0" TargetMode="External"/><Relationship Id="rId41" Type="http://schemas.openxmlformats.org/officeDocument/2006/relationships/hyperlink" Target="garantF1://72320.0" TargetMode="External"/><Relationship Id="rId54" Type="http://schemas.openxmlformats.org/officeDocument/2006/relationships/hyperlink" Target="garantF1://7440018.1014" TargetMode="External"/><Relationship Id="rId62" Type="http://schemas.openxmlformats.org/officeDocument/2006/relationships/hyperlink" Target="garantF1://12077515.2110" TargetMode="External"/><Relationship Id="rId70" Type="http://schemas.openxmlformats.org/officeDocument/2006/relationships/hyperlink" Target="garantF1://7449153.815" TargetMode="External"/><Relationship Id="rId75" Type="http://schemas.openxmlformats.org/officeDocument/2006/relationships/hyperlink" Target="garantF1://12077515.702" TargetMode="External"/><Relationship Id="rId83" Type="http://schemas.openxmlformats.org/officeDocument/2006/relationships/hyperlink" Target="garantF1://7449153.1138" TargetMode="External"/><Relationship Id="rId88" Type="http://schemas.openxmlformats.org/officeDocument/2006/relationships/hyperlink" Target="garantF1://7449153.815" TargetMode="External"/><Relationship Id="rId91" Type="http://schemas.openxmlformats.org/officeDocument/2006/relationships/hyperlink" Target="garantF1://7449153.2712" TargetMode="External"/><Relationship Id="rId96" Type="http://schemas.openxmlformats.org/officeDocument/2006/relationships/hyperlink" Target="garantF1://7449153.2717" TargetMode="External"/><Relationship Id="rId111" Type="http://schemas.openxmlformats.org/officeDocument/2006/relationships/hyperlink" Target="garantF1://7449153.2731" TargetMode="External"/><Relationship Id="rId1" Type="http://schemas.openxmlformats.org/officeDocument/2006/relationships/styles" Target="styles.xml"/><Relationship Id="rId6" Type="http://schemas.openxmlformats.org/officeDocument/2006/relationships/hyperlink" Target="garantF1://7419720.0" TargetMode="External"/><Relationship Id="rId15" Type="http://schemas.openxmlformats.org/officeDocument/2006/relationships/hyperlink" Target="garantF1://85213.0" TargetMode="External"/><Relationship Id="rId23" Type="http://schemas.openxmlformats.org/officeDocument/2006/relationships/hyperlink" Target="garantF1://10005390.0" TargetMode="External"/><Relationship Id="rId28" Type="http://schemas.openxmlformats.org/officeDocument/2006/relationships/hyperlink" Target="garantF1://7561965.91" TargetMode="External"/><Relationship Id="rId36" Type="http://schemas.openxmlformats.org/officeDocument/2006/relationships/hyperlink" Target="garantF1://12036676.0" TargetMode="External"/><Relationship Id="rId49" Type="http://schemas.openxmlformats.org/officeDocument/2006/relationships/hyperlink" Target="garantF1://7449153.186" TargetMode="External"/><Relationship Id="rId57" Type="http://schemas.openxmlformats.org/officeDocument/2006/relationships/hyperlink" Target="garantF1://12025146.0" TargetMode="External"/><Relationship Id="rId106" Type="http://schemas.openxmlformats.org/officeDocument/2006/relationships/hyperlink" Target="garantF1://7449153.2726" TargetMode="External"/><Relationship Id="rId114" Type="http://schemas.openxmlformats.org/officeDocument/2006/relationships/hyperlink" Target="garantF1://7449153.2734" TargetMode="External"/><Relationship Id="rId119" Type="http://schemas.openxmlformats.org/officeDocument/2006/relationships/hyperlink" Target="garantF1://7449153.2740" TargetMode="External"/><Relationship Id="rId127" Type="http://schemas.openxmlformats.org/officeDocument/2006/relationships/theme" Target="theme/theme1.xml"/><Relationship Id="rId10" Type="http://schemas.openxmlformats.org/officeDocument/2006/relationships/hyperlink" Target="garantF1://7510124.0" TargetMode="External"/><Relationship Id="rId31" Type="http://schemas.openxmlformats.org/officeDocument/2006/relationships/hyperlink" Target="garantF1://7561965.99" TargetMode="External"/><Relationship Id="rId44" Type="http://schemas.openxmlformats.org/officeDocument/2006/relationships/hyperlink" Target="garantF1://7441821.0" TargetMode="External"/><Relationship Id="rId52" Type="http://schemas.openxmlformats.org/officeDocument/2006/relationships/hyperlink" Target="garantF1://7449153.186" TargetMode="External"/><Relationship Id="rId60" Type="http://schemas.openxmlformats.org/officeDocument/2006/relationships/hyperlink" Target="garantF1://7449153.815" TargetMode="External"/><Relationship Id="rId65" Type="http://schemas.openxmlformats.org/officeDocument/2006/relationships/hyperlink" Target="garantF1://12025146.0" TargetMode="External"/><Relationship Id="rId73" Type="http://schemas.openxmlformats.org/officeDocument/2006/relationships/hyperlink" Target="garantF1://7449153.815" TargetMode="External"/><Relationship Id="rId78" Type="http://schemas.openxmlformats.org/officeDocument/2006/relationships/hyperlink" Target="garantF1://7449153.1138" TargetMode="External"/><Relationship Id="rId81" Type="http://schemas.openxmlformats.org/officeDocument/2006/relationships/hyperlink" Target="garantF1://7449153.2711" TargetMode="External"/><Relationship Id="rId86" Type="http://schemas.openxmlformats.org/officeDocument/2006/relationships/hyperlink" Target="garantF1://7449153.1138" TargetMode="External"/><Relationship Id="rId94" Type="http://schemas.openxmlformats.org/officeDocument/2006/relationships/hyperlink" Target="garantF1://7449153.2715" TargetMode="External"/><Relationship Id="rId99" Type="http://schemas.openxmlformats.org/officeDocument/2006/relationships/hyperlink" Target="garantF1://7449153.2720" TargetMode="External"/><Relationship Id="rId101" Type="http://schemas.openxmlformats.org/officeDocument/2006/relationships/hyperlink" Target="garantF1://7449153.2722" TargetMode="External"/><Relationship Id="rId122" Type="http://schemas.openxmlformats.org/officeDocument/2006/relationships/hyperlink" Target="garantF1://7449153.2742" TargetMode="External"/><Relationship Id="rId4" Type="http://schemas.openxmlformats.org/officeDocument/2006/relationships/webSettings" Target="webSettings.xml"/><Relationship Id="rId9" Type="http://schemas.openxmlformats.org/officeDocument/2006/relationships/hyperlink" Target="garantF1://7449153.2711" TargetMode="External"/><Relationship Id="rId13" Type="http://schemas.openxmlformats.org/officeDocument/2006/relationships/hyperlink" Target="garantF1://12025146.0" TargetMode="External"/><Relationship Id="rId18" Type="http://schemas.openxmlformats.org/officeDocument/2006/relationships/hyperlink" Target="garantF1://79742.0" TargetMode="External"/><Relationship Id="rId39" Type="http://schemas.openxmlformats.org/officeDocument/2006/relationships/hyperlink" Target="garantF1://12077515.0" TargetMode="External"/><Relationship Id="rId109" Type="http://schemas.openxmlformats.org/officeDocument/2006/relationships/hyperlink" Target="garantF1://7449153.2729" TargetMode="External"/><Relationship Id="rId34" Type="http://schemas.openxmlformats.org/officeDocument/2006/relationships/hyperlink" Target="garantF1://79742.0" TargetMode="External"/><Relationship Id="rId50" Type="http://schemas.openxmlformats.org/officeDocument/2006/relationships/hyperlink" Target="garantF1://7449153.186" TargetMode="External"/><Relationship Id="rId55" Type="http://schemas.openxmlformats.org/officeDocument/2006/relationships/hyperlink" Target="garantF1://7440018.911" TargetMode="External"/><Relationship Id="rId76" Type="http://schemas.openxmlformats.org/officeDocument/2006/relationships/hyperlink" Target="garantF1://7561965.135" TargetMode="External"/><Relationship Id="rId97" Type="http://schemas.openxmlformats.org/officeDocument/2006/relationships/hyperlink" Target="garantF1://7449153.3556" TargetMode="External"/><Relationship Id="rId104" Type="http://schemas.openxmlformats.org/officeDocument/2006/relationships/hyperlink" Target="garantF1://7449153.1768" TargetMode="External"/><Relationship Id="rId120" Type="http://schemas.openxmlformats.org/officeDocument/2006/relationships/hyperlink" Target="garantF1://7449153.2739" TargetMode="External"/><Relationship Id="rId125" Type="http://schemas.openxmlformats.org/officeDocument/2006/relationships/image" Target="media/image1.png"/><Relationship Id="rId7" Type="http://schemas.openxmlformats.org/officeDocument/2006/relationships/hyperlink" Target="garantF1://7510124.0" TargetMode="External"/><Relationship Id="rId71" Type="http://schemas.openxmlformats.org/officeDocument/2006/relationships/hyperlink" Target="garantF1://7449153.815" TargetMode="External"/><Relationship Id="rId92" Type="http://schemas.openxmlformats.org/officeDocument/2006/relationships/hyperlink" Target="garantF1://7449153.2713" TargetMode="External"/><Relationship Id="rId2" Type="http://schemas.microsoft.com/office/2007/relationships/stylesWithEffects" Target="stylesWithEffects.xml"/><Relationship Id="rId29" Type="http://schemas.openxmlformats.org/officeDocument/2006/relationships/hyperlink" Target="garantF1://12025146.0" TargetMode="External"/><Relationship Id="rId24" Type="http://schemas.openxmlformats.org/officeDocument/2006/relationships/hyperlink" Target="garantF1://7442628.0" TargetMode="External"/><Relationship Id="rId40" Type="http://schemas.openxmlformats.org/officeDocument/2006/relationships/hyperlink" Target="garantF1://12001380.0" TargetMode="External"/><Relationship Id="rId45" Type="http://schemas.openxmlformats.org/officeDocument/2006/relationships/hyperlink" Target="garantF1://7442628.0" TargetMode="External"/><Relationship Id="rId66" Type="http://schemas.openxmlformats.org/officeDocument/2006/relationships/hyperlink" Target="garantF1://7561965.114" TargetMode="External"/><Relationship Id="rId87" Type="http://schemas.openxmlformats.org/officeDocument/2006/relationships/hyperlink" Target="garantF1://7561965.167" TargetMode="External"/><Relationship Id="rId110" Type="http://schemas.openxmlformats.org/officeDocument/2006/relationships/hyperlink" Target="garantF1://7449153.2730" TargetMode="External"/><Relationship Id="rId115" Type="http://schemas.openxmlformats.org/officeDocument/2006/relationships/hyperlink" Target="garantF1://7449153.2735" TargetMode="External"/><Relationship Id="rId61" Type="http://schemas.openxmlformats.org/officeDocument/2006/relationships/hyperlink" Target="garantF1://12084522.0" TargetMode="External"/><Relationship Id="rId82" Type="http://schemas.openxmlformats.org/officeDocument/2006/relationships/hyperlink" Target="garantF1://7449153.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17635</Words>
  <Characters>100521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2015-10-02T10:34:00Z</dcterms:created>
  <dcterms:modified xsi:type="dcterms:W3CDTF">2015-10-02T10:34:00Z</dcterms:modified>
</cp:coreProperties>
</file>