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62AA0">
      <w:pPr>
        <w:pStyle w:val="1"/>
      </w:pPr>
      <w:r>
        <w:fldChar w:fldCharType="begin"/>
      </w:r>
      <w:r>
        <w:instrText>HYPERLINK "garantF1://7420615.0"</w:instrText>
      </w:r>
      <w:r>
        <w:fldChar w:fldCharType="separate"/>
      </w:r>
      <w:r>
        <w:rPr>
          <w:rStyle w:val="a4"/>
          <w:b w:val="0"/>
          <w:bCs w:val="0"/>
        </w:rPr>
        <w:t xml:space="preserve">Постановление Коллегии Администрации Кемеровской области от 19 октября 2011 г. N 476 </w:t>
      </w:r>
      <w:r>
        <w:rPr>
          <w:rStyle w:val="a4"/>
          <w:b w:val="0"/>
          <w:bCs w:val="0"/>
        </w:rPr>
        <w:br/>
        <w:t>"Об организации перевоз</w:t>
      </w:r>
      <w:r>
        <w:rPr>
          <w:rStyle w:val="a4"/>
          <w:b w:val="0"/>
          <w:bCs w:val="0"/>
        </w:rPr>
        <w:t xml:space="preserve">ок пассажиров и багажа легковым такси </w:t>
      </w:r>
      <w:r>
        <w:rPr>
          <w:rStyle w:val="a4"/>
          <w:b w:val="0"/>
          <w:bCs w:val="0"/>
        </w:rPr>
        <w:br/>
        <w:t>на территории Кемеровской области"</w:t>
      </w:r>
      <w:r>
        <w:fldChar w:fldCharType="end"/>
      </w:r>
    </w:p>
    <w:p w:rsidR="00000000" w:rsidRDefault="00362AA0">
      <w:pPr>
        <w:pStyle w:val="affd"/>
      </w:pPr>
      <w:r>
        <w:t>С изменениями и дополнениями от:</w:t>
      </w:r>
    </w:p>
    <w:p w:rsidR="00000000" w:rsidRDefault="00362AA0">
      <w:pPr>
        <w:pStyle w:val="af8"/>
      </w:pPr>
      <w:r>
        <w:t>17 июля, 4 октября 2012 г., 15 января 2015 г.</w:t>
      </w:r>
    </w:p>
    <w:p w:rsidR="00000000" w:rsidRDefault="00362AA0"/>
    <w:p w:rsidR="00000000" w:rsidRDefault="00362AA0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21.04.2011 N 69-ФЗ "О внесении изменений в отдельные законодательные акты Российской Федерации" и в целях организации перевозок пассажиров и багажа легковым такси на территории Кемеровской области Коллегия Администрации Кемеровской области постановляет</w:t>
      </w:r>
      <w:r>
        <w:t>:</w:t>
      </w:r>
    </w:p>
    <w:p w:rsidR="00000000" w:rsidRDefault="00362AA0">
      <w:bookmarkStart w:id="1" w:name="sub_1"/>
      <w:r>
        <w:t>1. Определить департамент транспорта и связи Кемеровской области уполномоченным исполнительным органом государственной власти Кемеровской области в сфере организации перевозок пассажиров и багажа легковым такси, а также по выдаче разрешения на осуще</w:t>
      </w:r>
      <w:r>
        <w:t>ствление деятельности по перевозке пассажиров и багажа легковым такси.</w:t>
      </w:r>
    </w:p>
    <w:p w:rsidR="00000000" w:rsidRDefault="00362AA0">
      <w:bookmarkStart w:id="2" w:name="sub_2"/>
      <w:bookmarkEnd w:id="1"/>
      <w:r>
        <w:t>2. Утвердить прилагаемые:</w:t>
      </w:r>
    </w:p>
    <w:bookmarkEnd w:id="2"/>
    <w:p w:rsidR="00000000" w:rsidRDefault="00362AA0">
      <w:r>
        <w:fldChar w:fldCharType="begin"/>
      </w:r>
      <w:r>
        <w:instrText>HYPERLINK \l "sub_100"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выдачи и переоформления разрешения на осуществление деятельности по перевозке пассажиров и багажа легковым такс</w:t>
      </w:r>
      <w:r>
        <w:t>и на территории Кемеровской области;</w:t>
      </w:r>
    </w:p>
    <w:p w:rsidR="00000000" w:rsidRDefault="00362AA0">
      <w:hyperlink w:anchor="sub_200" w:history="1">
        <w:r>
          <w:rPr>
            <w:rStyle w:val="a4"/>
          </w:rPr>
          <w:t>Порядок</w:t>
        </w:r>
      </w:hyperlink>
      <w:r>
        <w:t xml:space="preserve"> ведения реестра выданных разрешений на осуществление деятельности по перевозке пассажиров и багажа легковым такси на территории Кемеровской области;</w:t>
      </w:r>
    </w:p>
    <w:p w:rsidR="00000000" w:rsidRDefault="00362AA0">
      <w:hyperlink w:anchor="sub_300" w:history="1">
        <w:r>
          <w:rPr>
            <w:rStyle w:val="a4"/>
          </w:rPr>
          <w:t>Порядок</w:t>
        </w:r>
      </w:hyperlink>
      <w:r>
        <w:t xml:space="preserve"> опре</w:t>
      </w:r>
      <w:r>
        <w:t>деления и взимания платы за выдачу разрешения на осуществление деятельности по перевозке пассажиров и багажа легковым такси на территории Кемеровской области, дубликата данного разрешения;</w:t>
      </w:r>
    </w:p>
    <w:p w:rsidR="00000000" w:rsidRDefault="00362AA0">
      <w:hyperlink w:anchor="sub_400" w:history="1">
        <w:r>
          <w:rPr>
            <w:rStyle w:val="a4"/>
          </w:rPr>
          <w:t>форму разрешения</w:t>
        </w:r>
      </w:hyperlink>
      <w:r>
        <w:t xml:space="preserve"> на осуществление деятельн</w:t>
      </w:r>
      <w:r>
        <w:t>ости по перевозке пассажиров и багажа легковым такси на территории Кемеровской области.</w:t>
      </w:r>
    </w:p>
    <w:p w:rsidR="00000000" w:rsidRDefault="00362AA0">
      <w:bookmarkStart w:id="3" w:name="sub_3"/>
      <w:r>
        <w:t>3. Установить срок действия разрешений на осуществление деятельности по перевозке пассажиров и багажа легковым такси на территории Кемеровской области (далее - раз</w:t>
      </w:r>
      <w:r>
        <w:t>решение) - 5 лет.</w:t>
      </w:r>
    </w:p>
    <w:p w:rsidR="00000000" w:rsidRDefault="00362AA0">
      <w:bookmarkStart w:id="4" w:name="sub_4"/>
      <w:bookmarkEnd w:id="3"/>
      <w:r>
        <w:t>4. Департаменту транспорта и связи Кемеровской области обеспечить:</w:t>
      </w:r>
    </w:p>
    <w:bookmarkEnd w:id="4"/>
    <w:p w:rsidR="00000000" w:rsidRDefault="00362AA0">
      <w:r>
        <w:t>изготовление бланков разрешений;</w:t>
      </w:r>
    </w:p>
    <w:p w:rsidR="00000000" w:rsidRDefault="00362AA0">
      <w:r>
        <w:t>прием заявлений и документов от юридических лиц и индивидуальных предпринимателей, осуществляющих деятельность по перевозке</w:t>
      </w:r>
      <w:r>
        <w:t xml:space="preserve"> пассажиров и багажа легковым такси на территории Кемеровской области;</w:t>
      </w:r>
    </w:p>
    <w:p w:rsidR="00000000" w:rsidRDefault="00362AA0">
      <w:r>
        <w:t>ведение реестра выданных разрешений на осуществление деятельности по перевозке пассажиров и багажа легковым такси на территории Кемеровской области.</w:t>
      </w:r>
    </w:p>
    <w:p w:rsidR="00000000" w:rsidRDefault="00362AA0">
      <w:bookmarkStart w:id="5" w:name="sub_5"/>
      <w:r>
        <w:t>5. Департаменту документационно</w:t>
      </w:r>
      <w:r>
        <w:t xml:space="preserve">го обеспечения Администрации Кемеровской области (Т.Н. Вовченко), главному управлению по работе со средствами массовой информации Администрации Кемеровской области (А.В. Горелкин), департаменту информационных технологий Кемеровской области (С.Л. Мурашкин) </w:t>
      </w:r>
      <w:r>
        <w:t xml:space="preserve">обеспечить размещение настоящего постановления на сайте </w:t>
      </w:r>
      <w:hyperlink r:id="rId6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.</w:t>
      </w:r>
    </w:p>
    <w:p w:rsidR="00000000" w:rsidRDefault="00362AA0">
      <w:bookmarkStart w:id="6" w:name="sub_6"/>
      <w:bookmarkEnd w:id="5"/>
      <w:r>
        <w:t>6. Главному управлению по работе со средствами массовой информации Администрации Кеме</w:t>
      </w:r>
      <w:r>
        <w:t xml:space="preserve">ровской области (А.В. Горелкин) </w:t>
      </w:r>
      <w:hyperlink r:id="rId7" w:history="1">
        <w:r>
          <w:rPr>
            <w:rStyle w:val="a4"/>
          </w:rPr>
          <w:t>опубликовать</w:t>
        </w:r>
      </w:hyperlink>
      <w:r>
        <w:t xml:space="preserve"> настоящее постановление в областной массовой газете "Кузбасс".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7" w:name="sub_7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000000" w:rsidRDefault="00362AA0">
      <w:pPr>
        <w:pStyle w:val="afb"/>
      </w:pPr>
      <w:r>
        <w:fldChar w:fldCharType="begin"/>
      </w:r>
      <w:r>
        <w:instrText>HYPERLINK "garantF1://7407823.1"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</w:t>
      </w:r>
      <w:r>
        <w:t xml:space="preserve"> Кемеровской области от 15 января 2015 г. N 6 пункт 7 настоящего постановления изложен в новой редакции</w:t>
      </w:r>
    </w:p>
    <w:p w:rsidR="00000000" w:rsidRDefault="00362AA0">
      <w:pPr>
        <w:pStyle w:val="afb"/>
      </w:pPr>
      <w:hyperlink r:id="rId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>7. Контроль за исполнением настоящего постановления возложить на заместителя Г</w:t>
      </w:r>
      <w:r>
        <w:t>убернатора Кемеровской области (по промышленности, транспорту и предпринимательству) А.И. Мирошника.</w:t>
      </w:r>
    </w:p>
    <w:p w:rsidR="00000000" w:rsidRDefault="00362AA0">
      <w:bookmarkStart w:id="8" w:name="sub_8"/>
      <w:r>
        <w:t>8. Действие настоящего постановления распространяется на правоотношения, возникшие с 01.09.2011.</w:t>
      </w:r>
    </w:p>
    <w:bookmarkEnd w:id="8"/>
    <w:p w:rsidR="00000000" w:rsidRDefault="00362A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Губернатор</w:t>
            </w:r>
            <w:r>
              <w:br/>
              <w:t>Кемеровской области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  <w:jc w:val="right"/>
            </w:pPr>
            <w:r>
              <w:t>А.М. Тулеев</w:t>
            </w:r>
          </w:p>
        </w:tc>
      </w:tr>
    </w:tbl>
    <w:p w:rsidR="00000000" w:rsidRDefault="00362AA0"/>
    <w:p w:rsidR="00000000" w:rsidRDefault="00362AA0">
      <w:pPr>
        <w:pStyle w:val="1"/>
      </w:pPr>
      <w:bookmarkStart w:id="9" w:name="sub_100"/>
      <w:r>
        <w:t xml:space="preserve">Порядок </w:t>
      </w:r>
      <w:r>
        <w:br/>
        <w:t xml:space="preserve">выдачи и переоформления разрешения на осуществление деятельности </w:t>
      </w:r>
      <w:r>
        <w:br/>
        <w:t xml:space="preserve">по перевозке пассажиров и багажа легковым такси на территории </w:t>
      </w:r>
      <w:r>
        <w:br/>
        <w:t xml:space="preserve">Кемеровской области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Коллегии Администрации Кемеровской области от </w:t>
      </w:r>
      <w:r>
        <w:t>19 октября 2011 г. N 476)</w:t>
      </w:r>
    </w:p>
    <w:bookmarkEnd w:id="9"/>
    <w:p w:rsidR="00000000" w:rsidRDefault="00362AA0"/>
    <w:p w:rsidR="00000000" w:rsidRDefault="00362AA0">
      <w:pPr>
        <w:pStyle w:val="1"/>
      </w:pPr>
      <w:bookmarkStart w:id="10" w:name="sub_101"/>
      <w:r>
        <w:t>I. Общие положения</w:t>
      </w:r>
    </w:p>
    <w:bookmarkEnd w:id="10"/>
    <w:p w:rsidR="00000000" w:rsidRDefault="00362AA0"/>
    <w:p w:rsidR="00000000" w:rsidRDefault="00362AA0">
      <w:bookmarkStart w:id="11" w:name="sub_1001"/>
      <w:r>
        <w:t xml:space="preserve">1. Настоящий Порядок в соответствии с </w:t>
      </w:r>
      <w:hyperlink r:id="rId9" w:history="1">
        <w:r>
          <w:rPr>
            <w:rStyle w:val="a4"/>
          </w:rPr>
          <w:t>Федеральным законом</w:t>
        </w:r>
      </w:hyperlink>
      <w:r>
        <w:t xml:space="preserve"> от 21.04.2011 N 69-ФЗ "О внесении изменений в отдельные законодательные акты Российско</w:t>
      </w:r>
      <w:r>
        <w:t>й Федерации" определяет сроки и последовательность действий департамента транспорта и связи Кемеровской области (далее - уполномоченный орган) при выдаче, переоформлении и организации учета разрешений на осуществление деятельности по перевозке пассажиров и</w:t>
      </w:r>
      <w:r>
        <w:t xml:space="preserve"> багажа легковым такси на территории Кемеровской области (далее - разрешение), а также выдаче дубликатов разрешений.</w:t>
      </w:r>
    </w:p>
    <w:p w:rsidR="00000000" w:rsidRDefault="00362AA0">
      <w:bookmarkStart w:id="12" w:name="sub_1002"/>
      <w:bookmarkEnd w:id="11"/>
      <w:r>
        <w:t xml:space="preserve">2. Уполномоченный орган выдает разрешение юридическим лицам и индивидуальным предпринимателям, осуществляющим деятельность </w:t>
      </w:r>
      <w:r>
        <w:t>по перевозке пассажиров и багажа легковым такси на территории Кемеровской области (далее - перевозчик), при условии соответствия требованиям федерального законодательства и законодательства Кемеровской области.</w:t>
      </w:r>
    </w:p>
    <w:p w:rsidR="00000000" w:rsidRDefault="00362AA0">
      <w:bookmarkStart w:id="13" w:name="sub_1003"/>
      <w:bookmarkEnd w:id="12"/>
      <w:r>
        <w:t xml:space="preserve">3. </w:t>
      </w:r>
      <w:hyperlink r:id="rId10" w:history="1">
        <w:r>
          <w:rPr>
            <w:rStyle w:val="a4"/>
          </w:rPr>
          <w:t>Исключен</w:t>
        </w:r>
      </w:hyperlink>
      <w:r>
        <w:t>.</w:t>
      </w:r>
    </w:p>
    <w:bookmarkEnd w:id="13"/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AA0">
      <w:pPr>
        <w:pStyle w:val="afb"/>
      </w:pPr>
      <w:r>
        <w:t xml:space="preserve">См. текст </w:t>
      </w:r>
      <w:hyperlink r:id="rId11" w:history="1">
        <w:r>
          <w:rPr>
            <w:rStyle w:val="a4"/>
          </w:rPr>
          <w:t>пункта 3</w:t>
        </w:r>
      </w:hyperlink>
    </w:p>
    <w:p w:rsidR="00000000" w:rsidRDefault="00362AA0">
      <w:bookmarkStart w:id="14" w:name="sub_1004"/>
      <w:r>
        <w:t xml:space="preserve">4. </w:t>
      </w:r>
      <w:hyperlink r:id="rId12" w:history="1">
        <w:r>
          <w:rPr>
            <w:rStyle w:val="a4"/>
          </w:rPr>
          <w:t>Исключен</w:t>
        </w:r>
      </w:hyperlink>
      <w:r>
        <w:t>.</w:t>
      </w:r>
    </w:p>
    <w:bookmarkEnd w:id="14"/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AA0">
      <w:pPr>
        <w:pStyle w:val="afb"/>
      </w:pPr>
      <w:r>
        <w:t xml:space="preserve">См. текст </w:t>
      </w:r>
      <w:hyperlink r:id="rId13" w:history="1">
        <w:r>
          <w:rPr>
            <w:rStyle w:val="a4"/>
          </w:rPr>
          <w:t>пункта 4</w:t>
        </w:r>
      </w:hyperlink>
    </w:p>
    <w:p w:rsidR="00000000" w:rsidRDefault="00362AA0">
      <w:pPr>
        <w:pStyle w:val="afb"/>
      </w:pPr>
    </w:p>
    <w:bookmarkStart w:id="15" w:name="sub_1005"/>
    <w:p w:rsidR="00000000" w:rsidRDefault="00362AA0">
      <w:pPr>
        <w:pStyle w:val="afb"/>
      </w:pPr>
      <w:r>
        <w:fldChar w:fldCharType="begin"/>
      </w:r>
      <w:r>
        <w:instrText>HYPERLINK "garantF1://7428676.2"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пункт 5 настоящего Порядка изложен в новой редакции, </w:t>
      </w:r>
      <w:hyperlink r:id="rId14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</w:t>
      </w:r>
      <w:r>
        <w:t>озникшие с 24 апреля 2012 г.</w:t>
      </w:r>
    </w:p>
    <w:bookmarkEnd w:id="15"/>
    <w:p w:rsidR="00000000" w:rsidRDefault="00362AA0">
      <w:pPr>
        <w:pStyle w:val="afb"/>
      </w:pPr>
      <w:r>
        <w:fldChar w:fldCharType="begin"/>
      </w:r>
      <w:r>
        <w:instrText>HYPERLINK "garantF1://7477502.1005"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62AA0">
      <w:r>
        <w:t xml:space="preserve">5. Разрешение выдается уполномоченным органом на срок не менее пяти лет на каждое транспортное средство, которое предполагается использовать (используется) для оказания услуг по перевозке пассажиров и багажа легковым такси (далее - транспортное средство), </w:t>
      </w:r>
      <w:r>
        <w:t xml:space="preserve">на основании заявления, поданного в форме электронного документа с использованием регионального портала государственных и муниципальных </w:t>
      </w:r>
      <w:r>
        <w:lastRenderedPageBreak/>
        <w:t xml:space="preserve">услуг, или заявления перевозчика по форме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 xml:space="preserve"> к настоящему Порядку - для ю</w:t>
      </w:r>
      <w:r>
        <w:t xml:space="preserve">ридических лиц и по форме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 xml:space="preserve"> к настоящему Порядку - для индивидуальных предпринимателей.</w:t>
      </w:r>
    </w:p>
    <w:p w:rsidR="00000000" w:rsidRDefault="00362AA0"/>
    <w:p w:rsidR="00000000" w:rsidRDefault="00362AA0">
      <w:pPr>
        <w:pStyle w:val="1"/>
      </w:pPr>
      <w:bookmarkStart w:id="16" w:name="sub_102"/>
      <w:r>
        <w:t xml:space="preserve">II. Порядок выдачи и отказа в выдаче разрешения </w:t>
      </w:r>
    </w:p>
    <w:bookmarkEnd w:id="16"/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17" w:name="sub_100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62AA0">
      <w:pPr>
        <w:pStyle w:val="afb"/>
      </w:pPr>
      <w:r>
        <w:fldChar w:fldCharType="begin"/>
      </w:r>
      <w:r>
        <w:instrText>HYPERLINK "ga</w:instrText>
      </w:r>
      <w:r>
        <w:instrText>rantF1://7428676.3"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пункт 6 настоящего Порядка изложен в новой редакции, </w:t>
      </w:r>
      <w:hyperlink r:id="rId15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</w:t>
      </w:r>
      <w:r>
        <w:t>12 г.</w:t>
      </w:r>
    </w:p>
    <w:p w:rsidR="00000000" w:rsidRDefault="00362AA0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 xml:space="preserve">6. Для получения разрешения перевозчик представляет заявление установленной формы с приложением документов в соответствии с </w:t>
      </w:r>
      <w:hyperlink w:anchor="sub_1009" w:history="1">
        <w:r>
          <w:rPr>
            <w:rStyle w:val="a4"/>
          </w:rPr>
          <w:t>пунктом 9</w:t>
        </w:r>
      </w:hyperlink>
      <w:r>
        <w:t xml:space="preserve"> настоящего Порядка одним из следующих способов:</w:t>
      </w:r>
    </w:p>
    <w:p w:rsidR="00000000" w:rsidRDefault="00362AA0">
      <w:r>
        <w:t>непосредственно в уполномоченный орган;</w:t>
      </w:r>
    </w:p>
    <w:p w:rsidR="00000000" w:rsidRDefault="00362AA0">
      <w:r>
        <w:t>направляет заказным почтовым отправлением с уведомлением о вручении;</w:t>
      </w:r>
    </w:p>
    <w:p w:rsidR="00000000" w:rsidRDefault="00362AA0">
      <w:r>
        <w:t>в форме электронного документа с использованием регионального портала государственных и муниципаль</w:t>
      </w:r>
      <w:r>
        <w:t>ных услуг.</w:t>
      </w:r>
    </w:p>
    <w:p w:rsidR="00000000" w:rsidRDefault="00362AA0">
      <w:r>
        <w:t>Заявление подписывается руководителем постоянно действующего исполнительного органа юридического лица, или иным имеющим право действовать от имени этого юридического лица лицом, или индивидуальным предпринимателем, или представителем юридическог</w:t>
      </w:r>
      <w:r>
        <w:t>о лица либо индивидуального предпринимателя.</w:t>
      </w:r>
    </w:p>
    <w:p w:rsidR="00000000" w:rsidRDefault="00362AA0">
      <w:bookmarkStart w:id="18" w:name="sub_1007"/>
      <w:r>
        <w:t>7. Форма заявления, правила заполнения заявления, а также перечень документов, необходимых для получения разрешения, размещаются на сайте уполномоченного органа и (или) на Интернет-портале государственны</w:t>
      </w:r>
      <w:r>
        <w:t>х услуг Кемеровской области в разделе "Транспорт" (</w:t>
      </w:r>
      <w:hyperlink r:id="rId17" w:history="1">
        <w:r>
          <w:rPr>
            <w:rStyle w:val="a4"/>
          </w:rPr>
          <w:t>www.gosuslugi.kemobl.ru</w:t>
        </w:r>
      </w:hyperlink>
      <w:r>
        <w:t>).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19" w:name="sub_1008"/>
      <w:bookmarkEnd w:id="18"/>
      <w:r>
        <w:rPr>
          <w:color w:val="000000"/>
          <w:sz w:val="16"/>
          <w:szCs w:val="16"/>
        </w:rPr>
        <w:t>Информация об изменениях:</w:t>
      </w:r>
    </w:p>
    <w:bookmarkEnd w:id="19"/>
    <w:p w:rsidR="00000000" w:rsidRDefault="00362AA0">
      <w:pPr>
        <w:pStyle w:val="afb"/>
      </w:pPr>
      <w:r>
        <w:fldChar w:fldCharType="begin"/>
      </w:r>
      <w:r>
        <w:instrText>HYPERLINK "garantF1://7428676.7"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</w:t>
      </w:r>
      <w:r>
        <w:t xml:space="preserve">и от 17 июля 2012 г. N 274 пункт 8 настоящего Порядка изложен в новой редакции, </w:t>
      </w:r>
      <w:hyperlink r:id="rId18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</w:t>
        </w:r>
        <w:r>
          <w:rPr>
            <w:rStyle w:val="a4"/>
          </w:rPr>
          <w:t>и</w:t>
        </w:r>
      </w:hyperlink>
    </w:p>
    <w:p w:rsidR="00000000" w:rsidRDefault="00362AA0">
      <w:r>
        <w:t>8. В заявлении перевозчика о выдаче разрешения указываются:</w:t>
      </w:r>
    </w:p>
    <w:p w:rsidR="00000000" w:rsidRDefault="00362AA0">
      <w:bookmarkStart w:id="20" w:name="sub_10081"/>
      <w:r>
        <w:t>8.1. Для юридических лиц: полное и (в случае если имеется) сокращенное наименование, в том числе фирменное наименование, и организационно-правовая форма юридического лица, адрес мест</w:t>
      </w:r>
      <w:r>
        <w:t>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 с указанием адреса места нахождения орг</w:t>
      </w:r>
      <w:r>
        <w:t>ана, осуществившего государственную регистрацию, а также номера телефона и (в случае если имеется) адреса электронной почты юридического лица.</w:t>
      </w:r>
    </w:p>
    <w:p w:rsidR="00000000" w:rsidRDefault="00362AA0">
      <w:bookmarkStart w:id="21" w:name="sub_10082"/>
      <w:bookmarkEnd w:id="20"/>
      <w:r>
        <w:t>8.2. Для индивидуального предпринимателя: фамилия, имя и (в случае если имеется) отчество индив</w:t>
      </w:r>
      <w:r>
        <w:t>идуального предпринимателя,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</w:t>
      </w:r>
      <w:r>
        <w:t>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регистрацию, а также номера телефона и (в случае если и</w:t>
      </w:r>
      <w:r>
        <w:t xml:space="preserve">меется) </w:t>
      </w:r>
      <w:r>
        <w:lastRenderedPageBreak/>
        <w:t>адреса электронной почты индивидуального предпринимателя.</w:t>
      </w:r>
    </w:p>
    <w:p w:rsidR="00000000" w:rsidRDefault="00362AA0">
      <w:bookmarkStart w:id="22" w:name="sub_10083"/>
      <w:bookmarkEnd w:id="21"/>
      <w:r>
        <w:t>8.3. Перевозчики в заявлении указывают идентификационный номер налогоплательщика и данные документа о постановке перевозчика на учет в налоговом органе.</w:t>
      </w:r>
    </w:p>
    <w:bookmarkEnd w:id="22"/>
    <w:p w:rsidR="00000000" w:rsidRDefault="00362AA0">
      <w:r>
        <w:t>В случае е</w:t>
      </w:r>
      <w:r>
        <w:t>сли перевозчик обращается с заявлением о получении разрешения на несколько транспортных средств, в заявлении указываются государственные регистрационные знаки каждого транспортного средства.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23" w:name="sub_1009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362AA0">
      <w:pPr>
        <w:pStyle w:val="afb"/>
      </w:pPr>
      <w:r>
        <w:fldChar w:fldCharType="begin"/>
      </w:r>
      <w:r>
        <w:instrText>HYPERLINK "garantF1://7</w:instrText>
      </w:r>
      <w:r>
        <w:instrText>428676.12"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пункт 9 настоящего Порядка изложен в новой редакции, </w:t>
      </w:r>
      <w:hyperlink r:id="rId20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2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>9.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</w:t>
      </w:r>
      <w:r>
        <w:t>сителе следующие документы:</w:t>
      </w:r>
    </w:p>
    <w:p w:rsidR="00000000" w:rsidRDefault="00362AA0">
      <w:bookmarkStart w:id="24" w:name="sub_10091"/>
      <w:r>
        <w:t>9.1. Копию документа, удостоверяющего личность заявителя (представителя заявителя).</w:t>
      </w:r>
    </w:p>
    <w:p w:rsidR="00000000" w:rsidRDefault="00362AA0">
      <w:bookmarkStart w:id="25" w:name="sub_10092"/>
      <w:bookmarkEnd w:id="24"/>
      <w:r>
        <w:t>9.2. Копии свидетельств о регистрации транспортных средств, которые предполагается использовать для оказания услуг по</w:t>
      </w:r>
      <w:r>
        <w:t xml:space="preserve"> перевозке пассажиров и багажа легковым такси, заверенные заявителем.</w:t>
      </w:r>
    </w:p>
    <w:p w:rsidR="00000000" w:rsidRDefault="00362AA0">
      <w:bookmarkStart w:id="26" w:name="sub_10093"/>
      <w:bookmarkEnd w:id="25"/>
      <w:r>
        <w:t>9.3. Копию договора лизинга или договора аренды транспортного средства, которое предполагается использовать для оказания услуг по перевозке пассажиров и багажа легковым</w:t>
      </w:r>
      <w:r>
        <w:t xml:space="preserve"> такси (в случае если транспортное средство предоставлено на основании договора лизинга или договора аренды), заверенную заявителем, либо копию нотариально заверенной доверенности на право распоряжения транспортным средством, которое предполагается использ</w:t>
      </w:r>
      <w:r>
        <w:t>овать индивидуальным предпринимателем для оказания услуг по перевозке пассажиров и багажа легковым такси (в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</w:t>
      </w:r>
      <w:r>
        <w:t>нспортным средством).</w:t>
      </w:r>
    </w:p>
    <w:p w:rsidR="00000000" w:rsidRDefault="00362AA0">
      <w:bookmarkStart w:id="27" w:name="sub_10094"/>
      <w:bookmarkEnd w:id="26"/>
      <w:r>
        <w:t xml:space="preserve">9.4. Указанный в </w:t>
      </w:r>
      <w:hyperlink w:anchor="sub_10091" w:history="1">
        <w:r>
          <w:rPr>
            <w:rStyle w:val="a4"/>
          </w:rPr>
          <w:t>подпунктах 9.1-9.3</w:t>
        </w:r>
      </w:hyperlink>
      <w:r>
        <w:t xml:space="preserve"> перечень документов является исчерпывающим и расширению не подлежит.</w:t>
      </w:r>
    </w:p>
    <w:bookmarkEnd w:id="27"/>
    <w:p w:rsidR="00000000" w:rsidRDefault="00362AA0">
      <w:r>
        <w:t xml:space="preserve">В случае если перевозчик обращается с заявлением о получении разрешения на </w:t>
      </w:r>
      <w:r>
        <w:t xml:space="preserve">несколько транспортных средств, то документы, указанные в </w:t>
      </w:r>
      <w:hyperlink w:anchor="sub_10092" w:history="1">
        <w:r>
          <w:rPr>
            <w:rStyle w:val="a4"/>
          </w:rPr>
          <w:t>подпунктах 9.2 - 9.3</w:t>
        </w:r>
      </w:hyperlink>
      <w:r>
        <w:t xml:space="preserve"> настоящего Порядка, прилагаются к заявлению на каждое транспортное средство.</w:t>
      </w:r>
    </w:p>
    <w:p w:rsidR="00000000" w:rsidRDefault="00362AA0">
      <w:r>
        <w:t>Заявление и прилагаемые к нему документы должны быть оформлены заявителем</w:t>
      </w:r>
      <w:r>
        <w:t xml:space="preserve"> без подчисток, приписок, зачеркнутых слов и иных исправлений, не могут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28" w:name="sub_1010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362AA0">
      <w:pPr>
        <w:pStyle w:val="afb"/>
      </w:pPr>
      <w:r>
        <w:fldChar w:fldCharType="begin"/>
      </w:r>
      <w:r>
        <w:instrText>HYPERLINK</w:instrText>
      </w:r>
      <w:r>
        <w:instrText xml:space="preserve"> "garantF1://7428676.13"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пункт 10 настоящего Порядка изложен в новой редакции, </w:t>
      </w:r>
      <w:hyperlink r:id="rId22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</w:t>
      </w:r>
      <w:r>
        <w:t>еля 2012 г.</w:t>
      </w:r>
    </w:p>
    <w:p w:rsidR="00000000" w:rsidRDefault="00362AA0">
      <w:pPr>
        <w:pStyle w:val="afb"/>
      </w:pPr>
      <w:hyperlink r:id="rId2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>10. Заявление и прилагаемые к нему документы, отвечающие требованиям настоящего Порядка, должны быть заверены руководителем юридического лица или индивидуальным предпр</w:t>
      </w:r>
      <w:r>
        <w:t xml:space="preserve">инимателем и скреплены печатями или представителем юридического лица или индивидуального предпринимателя при наличии полномочий, оформленных в установленном действующим законодательством порядке, и </w:t>
      </w:r>
      <w:r>
        <w:lastRenderedPageBreak/>
        <w:t>принимаются должностным лицом уполномоченного органа по оп</w:t>
      </w:r>
      <w:r>
        <w:t>иси или с использованием средств регионального портала государственных и муниципальных услуг. Копия описи с отметкой о дате приема заявления и прилагаемых к нему документов в день их приема вручается перевозчику или направляется ему почтовым отправлением.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29" w:name="sub_101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62AA0">
      <w:pPr>
        <w:pStyle w:val="afb"/>
      </w:pPr>
      <w:r>
        <w:fldChar w:fldCharType="begin"/>
      </w:r>
      <w:r>
        <w:instrText>HYPERLINK "garantF1://7428676.14"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пункт 11 настоящего Порядка изложен в новой редакции, </w:t>
      </w:r>
      <w:hyperlink r:id="rId24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>11. Уполномоченный орган принимает решение о выдаче разрешения или об отказе в выдаче разрешения по результа</w:t>
      </w:r>
      <w:r>
        <w:t>там проверки полноты и достоверности сведений, содержащихся в заявлении и прилагаемых документах, в срок не позднее 30 дней со дня приема заявления и прилагаемых к нему документов, соответствующих требованиям настоящего Порядка, о чем в указанный срок пись</w:t>
      </w:r>
      <w:r>
        <w:t>менно или с использованием средств регионального портала государственных и муниципальных услуг уведомляется перевозчик.</w:t>
      </w:r>
    </w:p>
    <w:p w:rsidR="00000000" w:rsidRDefault="00362AA0">
      <w:r>
        <w:t>Разрешение выдается уполномоченным органом в течение 3 рабочих дней со дня, следующего за днем принятия уполномоченным органом решения о</w:t>
      </w:r>
      <w:r>
        <w:t xml:space="preserve"> выдаче разрешения, или направляется перевозчику с приложением оригиналов поданных документов заказным почтовым отправлением с уведомлением о вручении.</w:t>
      </w:r>
    </w:p>
    <w:p w:rsidR="00000000" w:rsidRDefault="00362AA0">
      <w:bookmarkStart w:id="30" w:name="sub_1012"/>
      <w:r>
        <w:t>12. Решение о выдаче разрешения или об отказе в выдаче разрешения оформляется приказом уполномоч</w:t>
      </w:r>
      <w:r>
        <w:t>енного органа.</w:t>
      </w:r>
    </w:p>
    <w:p w:rsidR="00000000" w:rsidRDefault="00362AA0">
      <w:bookmarkStart w:id="31" w:name="sub_1013"/>
      <w:bookmarkEnd w:id="30"/>
      <w:r>
        <w:t xml:space="preserve">13. В случае принятия уполномоченным органом решения о выдаче разрешения оно оформляется одновременно с соответствующим приказом и подписывается начальником уполномоченного органа или в его отсутствие исполняющим обязанности </w:t>
      </w:r>
      <w:r>
        <w:t>начальника уполномоченного органа.</w:t>
      </w:r>
    </w:p>
    <w:p w:rsidR="00000000" w:rsidRDefault="00362AA0">
      <w:bookmarkStart w:id="32" w:name="sub_1014"/>
      <w:bookmarkEnd w:id="31"/>
      <w:r>
        <w:t>14. В случае принятия решения об отказе в выдаче разрешения уполномоченный орган выдает перевозчику или направляет заказным почтовым отправлением с уведомлением о вручении решение об отказе в выдаче разреш</w:t>
      </w:r>
      <w:r>
        <w:t>ения с мотивированным обоснованием причин отказа.</w:t>
      </w:r>
    </w:p>
    <w:bookmarkEnd w:id="32"/>
    <w:p w:rsidR="00000000" w:rsidRDefault="00362AA0">
      <w:r>
        <w:t>Если отказ в выдаче перевозчику разрешения связан с неправильным оформлением заявления или неправильным или неполным приложением необходимых документов, уполномоченный орган разъясняет перевозчику п</w:t>
      </w:r>
      <w:r>
        <w:t>раво на повторное обращение за получением разрешения после исправления допущенных нарушений.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33" w:name="sub_1015"/>
      <w:r>
        <w:rPr>
          <w:color w:val="000000"/>
          <w:sz w:val="16"/>
          <w:szCs w:val="16"/>
        </w:rPr>
        <w:t>Информация об изменениях:</w:t>
      </w:r>
    </w:p>
    <w:bookmarkEnd w:id="33"/>
    <w:p w:rsidR="00000000" w:rsidRDefault="00362AA0">
      <w:pPr>
        <w:pStyle w:val="afb"/>
      </w:pPr>
      <w:r>
        <w:fldChar w:fldCharType="begin"/>
      </w:r>
      <w:r>
        <w:instrText>HYPERLINK "garantF1://7428676.15"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пу</w:t>
      </w:r>
      <w:r>
        <w:t xml:space="preserve">нкт 15 настоящего Порядка изложен в новой редакции, </w:t>
      </w:r>
      <w:hyperlink r:id="rId26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>15. Основанием для отка</w:t>
      </w:r>
      <w:r>
        <w:t>за в выдаче разрешения является представление заявителем недостоверных сведений. В случае отказа в выдаче разрешения уполномоченный орган в течение 3 рабочих дней со дня принятия решения об отказе выдает перевозчику или направляет заказным почтовым отправл</w:t>
      </w:r>
      <w:r>
        <w:t>ением или с использованием средств регионального портала государственных и муниципальных услуг решение об отказе в выдаче разрешения с мотивированным обоснованием причин отказа со ссылкой на положения нормативных правовых актов и иных документов, являющиес</w:t>
      </w:r>
      <w:r>
        <w:t xml:space="preserve">я основанием такого отказа. Уведомление о мотивированном отказе в выдаче разрешения выдается в срок, не превышающий 30 дней со дня подачи </w:t>
      </w:r>
      <w:r>
        <w:lastRenderedPageBreak/>
        <w:t>заявления.</w:t>
      </w:r>
    </w:p>
    <w:p w:rsidR="00000000" w:rsidRDefault="00362AA0">
      <w:r>
        <w:t>В случае отказа в выдаче разрешения перевозчик имеет право на возврат платы за выдачу разрешения в соответс</w:t>
      </w:r>
      <w:r>
        <w:t xml:space="preserve">твии с </w:t>
      </w:r>
      <w:hyperlink w:anchor="sub_23" w:history="1">
        <w:r>
          <w:rPr>
            <w:rStyle w:val="a4"/>
          </w:rPr>
          <w:t>пунктом 33</w:t>
        </w:r>
      </w:hyperlink>
      <w:r>
        <w:t xml:space="preserve"> Порядка.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34" w:name="sub_1016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362AA0">
      <w:pPr>
        <w:pStyle w:val="afb"/>
      </w:pPr>
      <w:r>
        <w:fldChar w:fldCharType="begin"/>
      </w:r>
      <w:r>
        <w:instrText>HYPERLINK "garantF1://7407823.2"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15 января 2015 г. N 6 пункт 16 настоящего Порядка изложен в новой р</w:t>
      </w:r>
      <w:r>
        <w:t>едакции</w:t>
      </w:r>
    </w:p>
    <w:p w:rsidR="00000000" w:rsidRDefault="00362AA0">
      <w:pPr>
        <w:pStyle w:val="afb"/>
      </w:pPr>
      <w:hyperlink r:id="rId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 xml:space="preserve">16. Приостановление действия или отзыв (аннулирование) разрешения осуществляется в порядке, установленном </w:t>
      </w:r>
      <w:hyperlink r:id="rId29" w:history="1">
        <w:r>
          <w:rPr>
            <w:rStyle w:val="a4"/>
          </w:rPr>
          <w:t>статьей 9</w:t>
        </w:r>
      </w:hyperlink>
      <w:r>
        <w:t xml:space="preserve"> Федерального закона</w:t>
      </w:r>
      <w:r>
        <w:t xml:space="preserve"> от 21.04.2011 N 69-ФЗ "О внесении изменений в отдельные законодательные акты Российской Федерации".</w:t>
      </w:r>
    </w:p>
    <w:p w:rsidR="00000000" w:rsidRDefault="00362AA0"/>
    <w:p w:rsidR="00000000" w:rsidRDefault="00362AA0">
      <w:pPr>
        <w:pStyle w:val="1"/>
      </w:pPr>
      <w:bookmarkStart w:id="35" w:name="sub_103"/>
      <w:r>
        <w:t>III. Выдача дубликата разрешения</w:t>
      </w:r>
    </w:p>
    <w:bookmarkEnd w:id="35"/>
    <w:p w:rsidR="00000000" w:rsidRDefault="00362AA0"/>
    <w:p w:rsidR="00000000" w:rsidRDefault="00362AA0">
      <w:bookmarkStart w:id="36" w:name="sub_1017"/>
      <w:r>
        <w:t>17. Выдача дубликата разрешения осуществляется в случае утраты ранее выданного разрешения.</w:t>
      </w:r>
    </w:p>
    <w:p w:rsidR="00000000" w:rsidRDefault="00362AA0">
      <w:bookmarkStart w:id="37" w:name="sub_1018"/>
      <w:bookmarkEnd w:id="36"/>
      <w:r>
        <w:t>18. Дубликат разрешения выдается на срок, не превышающий конечный срок действия ранее выданного разрешения.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38" w:name="sub_1019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362AA0">
      <w:pPr>
        <w:pStyle w:val="afb"/>
      </w:pPr>
      <w:r>
        <w:fldChar w:fldCharType="begin"/>
      </w:r>
      <w:r>
        <w:instrText>HYPERLINK "garantF1://7428676.16"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</w:t>
      </w:r>
      <w:r>
        <w:t xml:space="preserve">асти от 17 июля 2012 г. N 274 пункт 19 настоящего Порядка изложен в новой редакции, </w:t>
      </w:r>
      <w:hyperlink r:id="rId30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31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362AA0">
      <w:r>
        <w:t xml:space="preserve">19. Для получения дубликата разрешения перевозчик представляет в уполномоченный орган заявление о выдаче дубликата разрешения по форме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 xml:space="preserve"> к настоящему Порядку.</w:t>
      </w:r>
    </w:p>
    <w:p w:rsidR="00000000" w:rsidRDefault="00362AA0">
      <w:bookmarkStart w:id="39" w:name="sub_1020"/>
      <w:r>
        <w:t>20. Заявление о выдаче дубликата</w:t>
      </w:r>
      <w:r>
        <w:t xml:space="preserve"> разрешения принимается от лиц, указанных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Порядка. Дубликат разрешения выдается лицам, указанным в </w:t>
      </w:r>
      <w:hyperlink w:anchor="sub_1010" w:history="1">
        <w:r>
          <w:rPr>
            <w:rStyle w:val="a4"/>
          </w:rPr>
          <w:t>пункте 10</w:t>
        </w:r>
      </w:hyperlink>
      <w:r>
        <w:t xml:space="preserve"> настоящего Порядка, с пометкой "Дубликат".</w:t>
      </w:r>
    </w:p>
    <w:p w:rsidR="00000000" w:rsidRDefault="00362AA0">
      <w:bookmarkStart w:id="40" w:name="sub_1021"/>
      <w:bookmarkEnd w:id="39"/>
      <w:r>
        <w:t>21. Уполномоч</w:t>
      </w:r>
      <w:r>
        <w:t>енный орган в течение 10 дней с даты получения заявления оформляет и выдает перевозчику под расписку дубликат разрешения или направляет его заказным почтовым отправлением с уведомлением о вручении.</w:t>
      </w:r>
    </w:p>
    <w:bookmarkEnd w:id="40"/>
    <w:p w:rsidR="00000000" w:rsidRDefault="00362AA0">
      <w:r>
        <w:t xml:space="preserve">Отказ в выдаче дубликата разрешения осуществляется по основаниям, указанным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настоящего Порядка.</w:t>
      </w:r>
    </w:p>
    <w:p w:rsidR="00000000" w:rsidRDefault="00362AA0"/>
    <w:p w:rsidR="00000000" w:rsidRDefault="00362AA0">
      <w:pPr>
        <w:pStyle w:val="1"/>
      </w:pPr>
      <w:bookmarkStart w:id="41" w:name="sub_104"/>
      <w:r>
        <w:t>IV. Переоформление разрешения</w:t>
      </w:r>
    </w:p>
    <w:bookmarkEnd w:id="41"/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42" w:name="sub_1022"/>
      <w:r>
        <w:rPr>
          <w:color w:val="000000"/>
          <w:sz w:val="16"/>
          <w:szCs w:val="16"/>
        </w:rPr>
        <w:t>Информация об изменениях:</w:t>
      </w:r>
    </w:p>
    <w:bookmarkEnd w:id="42"/>
    <w:p w:rsidR="00000000" w:rsidRDefault="00362AA0">
      <w:pPr>
        <w:pStyle w:val="afb"/>
      </w:pPr>
      <w:r>
        <w:fldChar w:fldCharType="begin"/>
      </w:r>
      <w:r>
        <w:instrText>HYPERLINK "garantF1://7428676.17"</w:instrText>
      </w:r>
      <w:r>
        <w:fldChar w:fldCharType="separate"/>
      </w:r>
      <w:r>
        <w:rPr>
          <w:rStyle w:val="a4"/>
        </w:rPr>
        <w:t>П</w:t>
      </w:r>
      <w:r>
        <w:rPr>
          <w:rStyle w:val="a4"/>
        </w:rPr>
        <w:t>остановлением</w:t>
      </w:r>
      <w:r>
        <w:fldChar w:fldCharType="end"/>
      </w:r>
      <w:r>
        <w:t xml:space="preserve"> Коллегии Администрации Кемеровской области от 17 июля 2012 г. N 274 в пункт 22 настоящего Порядка внесены изменения, </w:t>
      </w:r>
      <w:hyperlink r:id="rId32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>22. Переоформление разрешения осуществляется в случаях:</w:t>
      </w:r>
    </w:p>
    <w:p w:rsidR="00000000" w:rsidRDefault="00362AA0">
      <w:r>
        <w:t>изменения государственного регистрационного знака транспортного средства, используемого в качестве легкового такси;</w:t>
      </w:r>
    </w:p>
    <w:p w:rsidR="00000000" w:rsidRDefault="00362AA0">
      <w:r>
        <w:t>изменения наименования юр</w:t>
      </w:r>
      <w:r>
        <w:t>идического лица, места его нахождения;</w:t>
      </w:r>
    </w:p>
    <w:p w:rsidR="00000000" w:rsidRDefault="00362AA0">
      <w:r>
        <w:t>реорганизации юридического лица;</w:t>
      </w:r>
    </w:p>
    <w:p w:rsidR="00000000" w:rsidRDefault="00362AA0">
      <w:r>
        <w:lastRenderedPageBreak/>
        <w:t>изменения фамилии, имени и отчества индивидуального предпринимателя, места его жительства, данных документа, удостоверяющего его личность.</w:t>
      </w:r>
    </w:p>
    <w:p w:rsidR="00000000" w:rsidRDefault="00362AA0">
      <w:bookmarkStart w:id="43" w:name="sub_200101"/>
      <w:r>
        <w:t>технической ошибки, допущенной упол</w:t>
      </w:r>
      <w:r>
        <w:t>номоченным органом при выдаче разрешения.</w:t>
      </w:r>
    </w:p>
    <w:p w:rsidR="00000000" w:rsidRDefault="00362AA0">
      <w:bookmarkStart w:id="44" w:name="sub_1023"/>
      <w:bookmarkEnd w:id="43"/>
      <w:r>
        <w:t>23. Для переоформления разрешения перевозчик, его правопреемник или иное предусмотренное федеральным законом лицо представляет в уполномоченный орган заявление о переоформлении разрешения по форме</w:t>
      </w:r>
      <w:r>
        <w:t xml:space="preserve"> согласно </w:t>
      </w:r>
      <w:hyperlink w:anchor="sub_4000" w:history="1">
        <w:r>
          <w:rPr>
            <w:rStyle w:val="a4"/>
          </w:rPr>
          <w:t>приложению N 4</w:t>
        </w:r>
      </w:hyperlink>
      <w:r>
        <w:t xml:space="preserve"> к настоящему Порядку, оригинал действующего разрешения. Переоформление разрешения производится без взимания платы.</w:t>
      </w:r>
    </w:p>
    <w:p w:rsidR="00000000" w:rsidRDefault="00362AA0">
      <w:bookmarkStart w:id="45" w:name="sub_1024"/>
      <w:bookmarkEnd w:id="44"/>
      <w:r>
        <w:t>24. В случае реорганизации юридического лица в форме преобразования в заяв</w:t>
      </w:r>
      <w:r>
        <w:t xml:space="preserve">лении о переоформлении разрешения указываются новые сведения о перевозчике или его правопреемнике, предусмотренные </w:t>
      </w:r>
      <w:hyperlink w:anchor="sub_1008" w:history="1">
        <w:r>
          <w:rPr>
            <w:rStyle w:val="a4"/>
          </w:rPr>
          <w:t>пунктом 8</w:t>
        </w:r>
      </w:hyperlink>
      <w:r>
        <w:t xml:space="preserve"> настоящего Порядка, и данные документа, подтверждающего факт внесения соответствующих изменений в Единый </w:t>
      </w:r>
      <w:r>
        <w:t>государственный реестр юридических лиц.</w:t>
      </w:r>
    </w:p>
    <w:p w:rsidR="00000000" w:rsidRDefault="00362AA0">
      <w:bookmarkStart w:id="46" w:name="sub_1025"/>
      <w:bookmarkEnd w:id="45"/>
      <w:r>
        <w:t>25. В случае изменения наименования юридического лица или места его нахождения, а также в случае изменения места жительства, фамилии, имени и (в случае если имеется) отчества индивидуального предприни</w:t>
      </w:r>
      <w:r>
        <w:t>мателя, данных документа, удостоверяющего его личность, в заявлении о переоформлении разрешения указываются новые сведения о перевозчике и данные документа, подтверждающего факт внесения соответствующих изменений в Единый государственный реестр юридических</w:t>
      </w:r>
      <w:r>
        <w:t xml:space="preserve"> лиц - для юридических лиц, в Единый государственный реестр индивидуальных предпринимателей - для индивидуальных предпринимателей.</w:t>
      </w:r>
    </w:p>
    <w:p w:rsidR="00000000" w:rsidRDefault="00362AA0">
      <w:bookmarkStart w:id="47" w:name="sub_1026"/>
      <w:bookmarkEnd w:id="46"/>
      <w:r>
        <w:t>26. В случае изменения государственного регистрационного знака транспортного средства, используемого в качест</w:t>
      </w:r>
      <w:r>
        <w:t>ве легкового такси, в заявлении о переоформлении разрешения указываются новый государственный регистрационный знак данного транспортного средства и данные документа, подтверждающего факт его регистрации.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48" w:name="sub_1027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000000" w:rsidRDefault="00362AA0">
      <w:pPr>
        <w:pStyle w:val="afb"/>
      </w:pPr>
      <w:r>
        <w:fldChar w:fldCharType="begin"/>
      </w:r>
      <w:r>
        <w:instrText>HY</w:instrText>
      </w:r>
      <w:r>
        <w:instrText>PERLINK "garantF1://7428676.18"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пункт 27 настоящего Порядка изложен в новой редакции, </w:t>
      </w:r>
      <w:hyperlink r:id="rId34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62AA0">
      <w:r>
        <w:t>27. Заявление о переоформлении разрешения и прилагаемые к нему документы принимаются уполномоченным органом по описи, копия описи</w:t>
      </w:r>
      <w:r>
        <w:t xml:space="preserve"> с отметкой о дате приема указанных заявления и документов в день их приема вручается перевозчику или направляется ему заказным почтовым отправлением.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49" w:name="sub_1028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362AA0">
      <w:pPr>
        <w:pStyle w:val="afb"/>
      </w:pPr>
      <w:r>
        <w:fldChar w:fldCharType="begin"/>
      </w:r>
      <w:r>
        <w:instrText>HYPERLINK "garantF1://7428676.19"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</w:t>
      </w:r>
      <w:r>
        <w:t xml:space="preserve">инистрации Кемеровской области от 17 июля 2012 г. N 274 пункт 28 настоящего Порядка изложен в новой редакции, </w:t>
      </w:r>
      <w:hyperlink r:id="rId36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37" w:history="1">
        <w:r>
          <w:rPr>
            <w:rStyle w:val="a4"/>
          </w:rPr>
          <w:t>См. тек</w:t>
        </w:r>
        <w:r>
          <w:rPr>
            <w:rStyle w:val="a4"/>
          </w:rPr>
          <w:t>ст пункта в предыдущей редакции</w:t>
        </w:r>
      </w:hyperlink>
    </w:p>
    <w:p w:rsidR="00000000" w:rsidRDefault="00362AA0">
      <w:r>
        <w:t>28. Уполномоченный орган не позднее 30 дней со дня принятия заявления, поданного в форме электронного документа с использованием регионального портала государственных и муниципальных услуг, или заявления, поданного на бум</w:t>
      </w:r>
      <w:r>
        <w:t>ажном носителе, и прилагаемых документов на основании результатов рассмотрения представленных заявления о переоформлении разрешения и прилагаемых к нему документов принимает решение о переоформлении разрешения и выдает разрешение перевозчику или направляет</w:t>
      </w:r>
      <w:r>
        <w:t xml:space="preserve"> его заказным почтовым отправлением с уведомлением о вручении.</w:t>
      </w:r>
    </w:p>
    <w:p w:rsidR="00000000" w:rsidRDefault="00362AA0">
      <w:bookmarkStart w:id="50" w:name="sub_1029"/>
      <w:r>
        <w:t xml:space="preserve">29. Отказ в переоформлении разрешения осуществляется по основаниям, </w:t>
      </w:r>
      <w:r>
        <w:lastRenderedPageBreak/>
        <w:t xml:space="preserve">указанным в </w:t>
      </w:r>
      <w:hyperlink w:anchor="sub_1015" w:history="1">
        <w:r>
          <w:rPr>
            <w:rStyle w:val="a4"/>
          </w:rPr>
          <w:t>пункте 15</w:t>
        </w:r>
      </w:hyperlink>
      <w:r>
        <w:t xml:space="preserve"> настоящего Порядка. Отказ уполномоченного органа в выдаче разрешения,</w:t>
      </w:r>
      <w:r>
        <w:t xml:space="preserve"> а также действия или бездействие должностных лиц уполномоченного органа могут быть обжалованы в судебном порядке в соответствии с действующим законодательством Российской Федерации.</w:t>
      </w:r>
    </w:p>
    <w:p w:rsidR="00000000" w:rsidRDefault="00362AA0">
      <w:bookmarkStart w:id="51" w:name="sub_1030"/>
      <w:bookmarkEnd w:id="50"/>
      <w:r>
        <w:t>30. Конечный срок действия переоформленного разрешения не</w:t>
      </w:r>
      <w:r>
        <w:t xml:space="preserve"> может превышать конечный срок действия ранее выданного разрешения.</w:t>
      </w:r>
    </w:p>
    <w:bookmarkEnd w:id="51"/>
    <w:p w:rsidR="00000000" w:rsidRDefault="00362AA0"/>
    <w:p w:rsidR="00000000" w:rsidRDefault="00362AA0">
      <w:pPr>
        <w:pStyle w:val="1"/>
      </w:pPr>
      <w:bookmarkStart w:id="52" w:name="sub_105"/>
      <w:r>
        <w:t>V. Аннулирование разрешения в добровольном порядке</w:t>
      </w:r>
    </w:p>
    <w:bookmarkEnd w:id="52"/>
    <w:p w:rsidR="00000000" w:rsidRDefault="00362AA0"/>
    <w:p w:rsidR="00000000" w:rsidRDefault="00362AA0">
      <w:hyperlink r:id="rId38" w:history="1">
        <w:r>
          <w:rPr>
            <w:rStyle w:val="a4"/>
          </w:rPr>
          <w:t>Исключен</w:t>
        </w:r>
      </w:hyperlink>
    </w:p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62AA0">
      <w:pPr>
        <w:pStyle w:val="afb"/>
      </w:pPr>
      <w:r>
        <w:t xml:space="preserve">См. текст </w:t>
      </w:r>
      <w:hyperlink r:id="rId39" w:history="1">
        <w:r>
          <w:rPr>
            <w:rStyle w:val="a4"/>
          </w:rPr>
          <w:t>раздела V</w:t>
        </w:r>
      </w:hyperlink>
    </w:p>
    <w:p w:rsidR="00000000" w:rsidRDefault="00362AA0">
      <w:pPr>
        <w:pStyle w:val="afb"/>
      </w:pPr>
    </w:p>
    <w:bookmarkStart w:id="53" w:name="sub_53"/>
    <w:p w:rsidR="00000000" w:rsidRDefault="00362AA0">
      <w:pPr>
        <w:pStyle w:val="afb"/>
      </w:pPr>
      <w:r>
        <w:fldChar w:fldCharType="begin"/>
      </w:r>
      <w:r>
        <w:instrText>HYPERLINK "garantF1://7428676.26"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настоящий Порядок дополнен разделом VI, </w:t>
      </w:r>
      <w:hyperlink r:id="rId40" w:history="1">
        <w:r>
          <w:rPr>
            <w:rStyle w:val="a4"/>
          </w:rPr>
          <w:t>распростра</w:t>
        </w:r>
        <w:r>
          <w:rPr>
            <w:rStyle w:val="a4"/>
          </w:rPr>
          <w:t>няющимся</w:t>
        </w:r>
      </w:hyperlink>
      <w:r>
        <w:t xml:space="preserve"> на правоотношения, возникшие с 24 апреля 2012 г.</w:t>
      </w:r>
    </w:p>
    <w:bookmarkEnd w:id="53"/>
    <w:p w:rsidR="00000000" w:rsidRDefault="00362AA0">
      <w:pPr>
        <w:pStyle w:val="1"/>
      </w:pPr>
      <w:r>
        <w:t>VI. Возврат платы за выдачу разрешения</w:t>
      </w:r>
    </w:p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54" w:name="sub_23"/>
      <w:r>
        <w:rPr>
          <w:color w:val="000000"/>
          <w:sz w:val="16"/>
          <w:szCs w:val="16"/>
        </w:rPr>
        <w:t>ГАРАНТ:</w:t>
      </w:r>
    </w:p>
    <w:bookmarkEnd w:id="54"/>
    <w:p w:rsidR="00000000" w:rsidRDefault="00362AA0">
      <w:pPr>
        <w:pStyle w:val="afa"/>
      </w:pPr>
      <w:r>
        <w:t xml:space="preserve">Нумерация пунктов приводится в соответствии с источником </w:t>
      </w:r>
    </w:p>
    <w:p w:rsidR="00000000" w:rsidRDefault="00362AA0">
      <w:r>
        <w:t>33. В случае отказа в выдаче разрешения перевозчик имеет право на возвр</w:t>
      </w:r>
      <w:r>
        <w:t>ат платы за выдачу разрешения.</w:t>
      </w:r>
    </w:p>
    <w:p w:rsidR="00000000" w:rsidRDefault="00362AA0">
      <w:bookmarkStart w:id="55" w:name="sub_24"/>
      <w:r>
        <w:t xml:space="preserve">34. Перевозчик обращается в уполномоченный орган с заявлением на возврат платы за выдачу разрешения по форме согласно </w:t>
      </w:r>
      <w:hyperlink w:anchor="sub_200103" w:history="1">
        <w:r>
          <w:rPr>
            <w:rStyle w:val="a4"/>
          </w:rPr>
          <w:t>приложению N 6</w:t>
        </w:r>
      </w:hyperlink>
      <w:r>
        <w:t xml:space="preserve"> к Порядку с приложением к заявлению платежного документа, </w:t>
      </w:r>
      <w:r>
        <w:t>подтверждающего произведенную оплату за выдачу разрешения.</w:t>
      </w:r>
    </w:p>
    <w:p w:rsidR="00000000" w:rsidRDefault="00362AA0">
      <w:bookmarkStart w:id="56" w:name="sub_25"/>
      <w:bookmarkEnd w:id="55"/>
      <w:r>
        <w:t>35. Уполномоченный орган не позднее 30 дней со дня принятия заявления, поданного на бумажном носителе, и прилагаемого платежного документа, подтверждающего произведенную оплату за выдач</w:t>
      </w:r>
      <w:r>
        <w:t xml:space="preserve">у разрешения, на основании результатов рассмотрения представленных заявления на возврат платы за выдачу разрешения и прилагаемого к нему документа, подтверждающего произведенную оплату за выдачу разрешения, принимает решение о возврате произведенной ранее </w:t>
      </w:r>
      <w:r>
        <w:t>платы за выдачу разрешения на расчетный счет, указанный в заявлении, о чем уведомляет перевозчика почтовым отправлением с уведомлением о вручении, производит возврат денежных средств.</w:t>
      </w:r>
    </w:p>
    <w:bookmarkEnd w:id="56"/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57" w:name="sub_54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000000" w:rsidRDefault="00362AA0">
      <w:pPr>
        <w:pStyle w:val="afb"/>
      </w:pPr>
      <w:r>
        <w:fldChar w:fldCharType="begin"/>
      </w:r>
      <w:r>
        <w:instrText>HYPERLINK "garantF1://74286</w:instrText>
      </w:r>
      <w:r>
        <w:instrText>76.28"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настоящий Порядок дополнен разделом VII, </w:t>
      </w:r>
      <w:hyperlink r:id="rId41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1"/>
      </w:pPr>
      <w:r>
        <w:t>VII. Контроль</w:t>
      </w:r>
    </w:p>
    <w:p w:rsidR="00000000" w:rsidRDefault="00362AA0"/>
    <w:p w:rsidR="00000000" w:rsidRDefault="00362AA0">
      <w:bookmarkStart w:id="58" w:name="sub_27"/>
      <w:r>
        <w:t>36. Контроль за соблюдением требований настоящего Порядка осуществляется уполномоченным органом государственной власти в соответствии с законодательством Российской Федерации и законодательством Кемеровской области.</w:t>
      </w:r>
    </w:p>
    <w:bookmarkEnd w:id="58"/>
    <w:p w:rsidR="00000000" w:rsidRDefault="00362A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lastRenderedPageBreak/>
              <w:t>Заместитель Губернатора</w:t>
            </w:r>
            <w:r>
              <w:br/>
              <w:t>Кемеров</w:t>
            </w:r>
            <w:r>
              <w:t>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  <w:jc w:val="right"/>
            </w:pPr>
            <w:r>
              <w:t>С.Н. Кузнецов</w:t>
            </w:r>
          </w:p>
        </w:tc>
      </w:tr>
    </w:tbl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59" w:name="sub_1000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362AA0">
      <w:pPr>
        <w:pStyle w:val="afb"/>
      </w:pPr>
      <w:r>
        <w:fldChar w:fldCharType="begin"/>
      </w:r>
      <w:r>
        <w:instrText>HYPERLINK "garantF1://7428676.29"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настоящее приложение изложено в новой редакции, </w:t>
      </w:r>
      <w:hyperlink r:id="rId42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4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62AA0">
      <w:pPr>
        <w:jc w:val="right"/>
      </w:pPr>
      <w:r>
        <w:rPr>
          <w:rStyle w:val="a3"/>
        </w:rPr>
        <w:t>Приложение N 1</w:t>
      </w:r>
    </w:p>
    <w:p w:rsidR="00000000" w:rsidRDefault="00362AA0">
      <w:pPr>
        <w:jc w:val="right"/>
      </w:pPr>
      <w:r>
        <w:rPr>
          <w:rStyle w:val="a3"/>
        </w:rPr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выдачи и переоформления </w:t>
      </w:r>
    </w:p>
    <w:p w:rsidR="00000000" w:rsidRDefault="00362AA0">
      <w:pPr>
        <w:jc w:val="right"/>
      </w:pPr>
      <w:r>
        <w:rPr>
          <w:rStyle w:val="a3"/>
        </w:rPr>
        <w:t xml:space="preserve">разрешения на осуществление деятельности </w:t>
      </w:r>
    </w:p>
    <w:p w:rsidR="00000000" w:rsidRDefault="00362AA0">
      <w:pPr>
        <w:jc w:val="right"/>
      </w:pPr>
      <w:r>
        <w:rPr>
          <w:rStyle w:val="a3"/>
        </w:rPr>
        <w:t xml:space="preserve">по перевозке пассажиров и багажа </w:t>
      </w:r>
    </w:p>
    <w:p w:rsidR="00000000" w:rsidRDefault="00362AA0">
      <w:pPr>
        <w:jc w:val="right"/>
      </w:pPr>
      <w:r>
        <w:rPr>
          <w:rStyle w:val="a3"/>
        </w:rPr>
        <w:t>легковым такси на территории Кемеровской области</w:t>
      </w:r>
    </w:p>
    <w:p w:rsidR="00000000" w:rsidRDefault="00362AA0">
      <w:pPr>
        <w:jc w:val="right"/>
      </w:pPr>
      <w:r>
        <w:rPr>
          <w:rStyle w:val="a3"/>
        </w:rPr>
        <w:t>(с изменениями от 17 июля 2012 г.)</w:t>
      </w:r>
    </w:p>
    <w:p w:rsidR="00000000" w:rsidRDefault="00362AA0"/>
    <w:p w:rsidR="00000000" w:rsidRDefault="00362AA0">
      <w:pPr>
        <w:ind w:firstLine="698"/>
        <w:jc w:val="center"/>
      </w:pPr>
      <w:r>
        <w:t>Форма</w:t>
      </w:r>
    </w:p>
    <w:p w:rsidR="00000000" w:rsidRDefault="00362AA0"/>
    <w:p w:rsidR="00000000" w:rsidRDefault="00362AA0">
      <w:r>
        <w:t>Начальнику департамента транспорта и связи</w:t>
      </w:r>
    </w:p>
    <w:p w:rsidR="00000000" w:rsidRDefault="00362AA0">
      <w:r>
        <w:t>Кемеровской области</w:t>
      </w:r>
    </w:p>
    <w:p w:rsidR="00000000" w:rsidRDefault="00362AA0">
      <w:r>
        <w:t>Дата __________________</w:t>
      </w:r>
    </w:p>
    <w:p w:rsidR="00000000" w:rsidRDefault="00362AA0"/>
    <w:p w:rsidR="00000000" w:rsidRDefault="00362AA0">
      <w:pPr>
        <w:pStyle w:val="1"/>
      </w:pPr>
      <w:r>
        <w:t>Заявление</w:t>
      </w:r>
      <w:r>
        <w:br/>
        <w:t>(для юридических лиц)</w:t>
      </w:r>
    </w:p>
    <w:p w:rsidR="00000000" w:rsidRDefault="00362AA0"/>
    <w:p w:rsidR="00000000" w:rsidRDefault="00362AA0">
      <w:r>
        <w:t>Прошу выдать разрешение на осуществление деятельности по перевозке пассажиров и багажа легковым такси на территории Кемеровской области.</w:t>
      </w:r>
    </w:p>
    <w:p w:rsidR="00000000" w:rsidRDefault="00362AA0">
      <w:r>
        <w:t>Полное наименование юридического лица_______________________</w:t>
      </w:r>
      <w:r>
        <w:t>_______</w:t>
      </w:r>
    </w:p>
    <w:p w:rsidR="00000000" w:rsidRDefault="00362AA0">
      <w:r>
        <w:t>Сокращенное наименование (если имеется):_____________________________</w:t>
      </w:r>
    </w:p>
    <w:p w:rsidR="00000000" w:rsidRDefault="00362AA0">
      <w:r>
        <w:t>Фирменное наименование (если имеется):______________________________</w:t>
      </w:r>
    </w:p>
    <w:p w:rsidR="00000000" w:rsidRDefault="00362AA0">
      <w:r>
        <w:t>Место нахождения__________________________________________________</w:t>
      </w:r>
    </w:p>
    <w:p w:rsidR="00000000" w:rsidRDefault="00362AA0">
      <w:r>
        <w:t>__________________________________________________________________</w:t>
      </w:r>
    </w:p>
    <w:p w:rsidR="00000000" w:rsidRDefault="00362AA0">
      <w:r>
        <w:t>Место осуществления деятельности ___________________________________</w:t>
      </w:r>
    </w:p>
    <w:p w:rsidR="00000000" w:rsidRDefault="00362AA0">
      <w:r>
        <w:t>Ф.И.О. руководителя________________________________________________</w:t>
      </w:r>
    </w:p>
    <w:p w:rsidR="00000000" w:rsidRDefault="00362AA0">
      <w:r>
        <w:t>ОГРН _______________________________ от ____________</w:t>
      </w:r>
      <w:r>
        <w:t>_______________</w:t>
      </w:r>
    </w:p>
    <w:p w:rsidR="00000000" w:rsidRDefault="00362AA0">
      <w:r>
        <w:t>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регистрацию. ___________________________</w:t>
      </w:r>
      <w:r>
        <w:t>______________________________________________ ___________________________________________________________</w:t>
      </w:r>
    </w:p>
    <w:p w:rsidR="00000000" w:rsidRDefault="00362AA0">
      <w:r>
        <w:t>ИНН ___________________________</w:t>
      </w:r>
    </w:p>
    <w:p w:rsidR="00000000" w:rsidRDefault="00362AA0">
      <w:r>
        <w:t>Номер и серия свидетельства ИНН ____________________________________</w:t>
      </w:r>
    </w:p>
    <w:p w:rsidR="00000000" w:rsidRDefault="00362AA0">
      <w:r>
        <w:t>Государственный регистрационный знак транспортно</w:t>
      </w:r>
      <w:r>
        <w:t>го средства __________</w:t>
      </w:r>
    </w:p>
    <w:p w:rsidR="00000000" w:rsidRDefault="00362AA0">
      <w:r>
        <w:t>__________________________________________________________________</w:t>
      </w:r>
    </w:p>
    <w:p w:rsidR="00000000" w:rsidRDefault="00362AA0">
      <w:r>
        <w:t>Телефон: ___________________________Факс:__________________________</w:t>
      </w:r>
    </w:p>
    <w:p w:rsidR="00000000" w:rsidRDefault="00362AA0">
      <w:r>
        <w:t>E-mail: ____________________________________________________________</w:t>
      </w:r>
    </w:p>
    <w:p w:rsidR="00000000" w:rsidRDefault="00362AA0">
      <w:r>
        <w:t>Приложение: на ____ л.</w:t>
      </w:r>
    </w:p>
    <w:p w:rsidR="00000000" w:rsidRDefault="00362AA0">
      <w:r>
        <w:rPr>
          <w:rStyle w:val="a3"/>
        </w:rPr>
        <w:t>Примеч</w:t>
      </w:r>
      <w:r>
        <w:rPr>
          <w:rStyle w:val="a3"/>
        </w:rPr>
        <w:t>ание</w:t>
      </w:r>
      <w:r>
        <w:t xml:space="preserve">: данным заявлением подтверждаю соблюдение требований </w:t>
      </w:r>
      <w:hyperlink r:id="rId44" w:history="1">
        <w:r>
          <w:rPr>
            <w:rStyle w:val="a4"/>
          </w:rPr>
          <w:t>Федерального закона</w:t>
        </w:r>
      </w:hyperlink>
      <w:r>
        <w:t xml:space="preserve"> от 21.04.2011 N 69-ФЗ "О внесении изменений в отдельные законодательные акты Российской Федерации",</w:t>
      </w:r>
    </w:p>
    <w:p w:rsidR="00000000" w:rsidRDefault="00362AA0">
      <w:r>
        <w:lastRenderedPageBreak/>
        <w:t>Подпись___________________/_______________</w:t>
      </w:r>
      <w:r>
        <w:t>__________________/</w:t>
      </w:r>
    </w:p>
    <w:p w:rsidR="00000000" w:rsidRDefault="00362AA0">
      <w:pPr>
        <w:pStyle w:val="afff0"/>
      </w:pPr>
      <w:r>
        <w:t>(расшифровка подписи) "</w:t>
      </w:r>
    </w:p>
    <w:p w:rsidR="00000000" w:rsidRDefault="00362AA0">
      <w:r>
        <w:t>М.П.</w:t>
      </w:r>
    </w:p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60" w:name="sub_2000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362AA0">
      <w:pPr>
        <w:pStyle w:val="afb"/>
      </w:pPr>
      <w:r>
        <w:fldChar w:fldCharType="begin"/>
      </w:r>
      <w:r>
        <w:instrText>HYPERLINK "garantF1://7428676.29"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настоящее приложение изложено в новой редакци</w:t>
      </w:r>
      <w:r>
        <w:t xml:space="preserve">и, </w:t>
      </w:r>
      <w:hyperlink r:id="rId45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4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62AA0">
      <w:pPr>
        <w:jc w:val="right"/>
      </w:pPr>
      <w:r>
        <w:rPr>
          <w:rStyle w:val="a3"/>
        </w:rPr>
        <w:t>Приложение N 2</w:t>
      </w:r>
    </w:p>
    <w:p w:rsidR="00000000" w:rsidRDefault="00362AA0">
      <w:pPr>
        <w:jc w:val="right"/>
      </w:pPr>
      <w:r>
        <w:rPr>
          <w:rStyle w:val="a3"/>
        </w:rPr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выдачи и переоформ</w:t>
      </w:r>
      <w:r>
        <w:rPr>
          <w:rStyle w:val="a3"/>
        </w:rPr>
        <w:t xml:space="preserve">ления </w:t>
      </w:r>
    </w:p>
    <w:p w:rsidR="00000000" w:rsidRDefault="00362AA0">
      <w:pPr>
        <w:jc w:val="right"/>
      </w:pPr>
      <w:r>
        <w:rPr>
          <w:rStyle w:val="a3"/>
        </w:rPr>
        <w:t xml:space="preserve">разрешения на осуществление деятельности </w:t>
      </w:r>
    </w:p>
    <w:p w:rsidR="00000000" w:rsidRDefault="00362AA0">
      <w:pPr>
        <w:jc w:val="right"/>
      </w:pPr>
      <w:r>
        <w:rPr>
          <w:rStyle w:val="a3"/>
        </w:rPr>
        <w:t xml:space="preserve">по перевозке пассажиров и багажа </w:t>
      </w:r>
    </w:p>
    <w:p w:rsidR="00000000" w:rsidRDefault="00362AA0">
      <w:pPr>
        <w:jc w:val="right"/>
      </w:pPr>
      <w:r>
        <w:rPr>
          <w:rStyle w:val="a3"/>
        </w:rPr>
        <w:t>легковым такси на территории Кемеровской области</w:t>
      </w:r>
    </w:p>
    <w:p w:rsidR="00000000" w:rsidRDefault="00362AA0">
      <w:pPr>
        <w:jc w:val="right"/>
      </w:pPr>
      <w:r>
        <w:rPr>
          <w:rStyle w:val="a3"/>
        </w:rPr>
        <w:t>(с изменениями от 17 июля 2012 г.)</w:t>
      </w:r>
    </w:p>
    <w:p w:rsidR="00000000" w:rsidRDefault="00362AA0"/>
    <w:p w:rsidR="00000000" w:rsidRDefault="00362AA0">
      <w:pPr>
        <w:ind w:firstLine="698"/>
        <w:jc w:val="center"/>
      </w:pPr>
      <w:r>
        <w:t>Форма</w:t>
      </w:r>
    </w:p>
    <w:p w:rsidR="00000000" w:rsidRDefault="00362AA0"/>
    <w:p w:rsidR="00000000" w:rsidRDefault="00362AA0">
      <w:r>
        <w:t>Начальнику департамента транспорта и связи</w:t>
      </w:r>
    </w:p>
    <w:p w:rsidR="00000000" w:rsidRDefault="00362AA0">
      <w:r>
        <w:t>Кемеровской области</w:t>
      </w:r>
    </w:p>
    <w:p w:rsidR="00000000" w:rsidRDefault="00362AA0">
      <w:r>
        <w:t>Дата _______________</w:t>
      </w:r>
    </w:p>
    <w:p w:rsidR="00000000" w:rsidRDefault="00362AA0"/>
    <w:p w:rsidR="00000000" w:rsidRDefault="00362AA0">
      <w:pPr>
        <w:pStyle w:val="1"/>
      </w:pPr>
      <w:r>
        <w:t>Заявление</w:t>
      </w:r>
      <w:r>
        <w:br/>
        <w:t>(для индивидуальных предпринимателей)</w:t>
      </w:r>
    </w:p>
    <w:p w:rsidR="00000000" w:rsidRDefault="00362AA0"/>
    <w:p w:rsidR="00000000" w:rsidRDefault="00362AA0">
      <w:r>
        <w:t>Прошу выдать разрешение на осуществление деятельности по перевозке пассажиров и багажа легковым такси на территории Кемеровской области.</w:t>
      </w:r>
    </w:p>
    <w:p w:rsidR="00000000" w:rsidRDefault="00362AA0">
      <w:r>
        <w:t>Фамилия, имя, отчество (если имеется): _________</w:t>
      </w:r>
      <w:r>
        <w:t>_______________________</w:t>
      </w:r>
    </w:p>
    <w:p w:rsidR="00000000" w:rsidRDefault="00362AA0">
      <w:r>
        <w:t>Место жительства: __________________________________________________</w:t>
      </w:r>
    </w:p>
    <w:p w:rsidR="00000000" w:rsidRDefault="00362AA0">
      <w:r>
        <w:t>__________________________________________________________________</w:t>
      </w:r>
    </w:p>
    <w:p w:rsidR="00000000" w:rsidRDefault="00362AA0">
      <w:r>
        <w:t>Данные документа, удостоверяющего личность:_________________________ ___________________________</w:t>
      </w:r>
      <w:r>
        <w:t>_______________________________________</w:t>
      </w:r>
    </w:p>
    <w:p w:rsidR="00000000" w:rsidRDefault="00362AA0">
      <w:r>
        <w:t>Дата рождения _____________________________________________________</w:t>
      </w:r>
    </w:p>
    <w:p w:rsidR="00000000" w:rsidRDefault="00362AA0">
      <w:r>
        <w:t>Место осуществления деятельности ___________________________________</w:t>
      </w:r>
    </w:p>
    <w:p w:rsidR="00000000" w:rsidRDefault="00362AA0">
      <w:r>
        <w:t>ОГРН ______________________________ от ____________________________</w:t>
      </w:r>
    </w:p>
    <w:p w:rsidR="00000000" w:rsidRDefault="00362AA0">
      <w:r>
        <w:t>Данные доку</w:t>
      </w:r>
      <w:r>
        <w:t>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регистрацию. _______________________</w:t>
      </w:r>
      <w:r>
        <w:t>___________________________________________ИНН ___________________________</w:t>
      </w:r>
    </w:p>
    <w:p w:rsidR="00000000" w:rsidRDefault="00362AA0">
      <w:r>
        <w:t>Номер и серия свидетельства ИНН____________________________________</w:t>
      </w:r>
    </w:p>
    <w:p w:rsidR="00000000" w:rsidRDefault="00362AA0">
      <w:r>
        <w:t>Государственный регистрационный знак транспортного средства _____________________________________________________</w:t>
      </w:r>
      <w:r>
        <w:t>_____________</w:t>
      </w:r>
    </w:p>
    <w:p w:rsidR="00000000" w:rsidRDefault="00362AA0">
      <w:r>
        <w:t>Телефон: ______________________ Факс: ______________________________</w:t>
      </w:r>
    </w:p>
    <w:p w:rsidR="00000000" w:rsidRDefault="00362AA0">
      <w:r>
        <w:t>E-mail: ____________________________________________________________</w:t>
      </w:r>
    </w:p>
    <w:p w:rsidR="00000000" w:rsidRDefault="00362AA0">
      <w:r>
        <w:t>Приложение: на ____ л.</w:t>
      </w:r>
    </w:p>
    <w:p w:rsidR="00000000" w:rsidRDefault="00362AA0">
      <w:r>
        <w:rPr>
          <w:rStyle w:val="a3"/>
        </w:rPr>
        <w:t>Примечание</w:t>
      </w:r>
      <w:r>
        <w:t xml:space="preserve">: данным заявлением подтверждаю соблюдение требований </w:t>
      </w:r>
      <w:hyperlink r:id="rId47" w:history="1">
        <w:r>
          <w:rPr>
            <w:rStyle w:val="a4"/>
          </w:rPr>
          <w:t>Федерального закона</w:t>
        </w:r>
      </w:hyperlink>
      <w:r>
        <w:t xml:space="preserve"> от 21.04.2011 N 69-ФЗ "О внесении изменений в отдельные </w:t>
      </w:r>
      <w:r>
        <w:lastRenderedPageBreak/>
        <w:t>законодательные акты Российской Федерации".</w:t>
      </w:r>
    </w:p>
    <w:p w:rsidR="00000000" w:rsidRDefault="00362AA0">
      <w:r>
        <w:t xml:space="preserve">Согласен на обработку своих персональных данных в соответствии с </w:t>
      </w:r>
      <w:hyperlink r:id="rId48" w:history="1">
        <w:r>
          <w:rPr>
            <w:rStyle w:val="a4"/>
          </w:rPr>
          <w:t>Федеральным законом</w:t>
        </w:r>
      </w:hyperlink>
      <w:r>
        <w:t xml:space="preserve"> от 27.06.2006 N 152-ФЗ "О персональных данных" в целях ведения реестра выданных разрешений.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2AA0">
      <w:pPr>
        <w:pStyle w:val="afa"/>
      </w:pPr>
      <w:r>
        <w:t xml:space="preserve">По-видимому, в тексте предыдущего абзаца допущена опечатка. Дату названного </w:t>
      </w:r>
      <w:hyperlink r:id="rId49" w:history="1">
        <w:r>
          <w:rPr>
            <w:rStyle w:val="a4"/>
          </w:rPr>
          <w:t>Федерального закона</w:t>
        </w:r>
      </w:hyperlink>
      <w:r>
        <w:t xml:space="preserve"> N 152-ФЗ следует чит</w:t>
      </w:r>
      <w:r>
        <w:t>ать как "от 27.07.2006 г."</w:t>
      </w:r>
    </w:p>
    <w:p w:rsidR="00000000" w:rsidRDefault="00362AA0">
      <w:r>
        <w:t>Подпись ___________________________/____________________________/</w:t>
      </w:r>
    </w:p>
    <w:p w:rsidR="00000000" w:rsidRDefault="00362AA0">
      <w:r>
        <w:t>(расшифровка подписи) "</w:t>
      </w:r>
    </w:p>
    <w:p w:rsidR="00000000" w:rsidRDefault="00362AA0">
      <w:r>
        <w:t>М.П.</w:t>
      </w:r>
    </w:p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61" w:name="sub_300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362AA0">
      <w:pPr>
        <w:pStyle w:val="afb"/>
      </w:pPr>
      <w:r>
        <w:fldChar w:fldCharType="begin"/>
      </w:r>
      <w:r>
        <w:instrText>HYPERLINK "garantF1://7428676.29"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настоящее приложение изложено в новой редакции, </w:t>
      </w:r>
      <w:hyperlink r:id="rId50" w:history="1">
        <w:r>
          <w:rPr>
            <w:rStyle w:val="a4"/>
          </w:rPr>
          <w:t>распространяющейся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pStyle w:val="afb"/>
      </w:pPr>
      <w:hyperlink r:id="rId5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62AA0">
      <w:pPr>
        <w:jc w:val="right"/>
      </w:pPr>
      <w:r>
        <w:rPr>
          <w:rStyle w:val="a3"/>
        </w:rPr>
        <w:t>Приложение N 3</w:t>
      </w:r>
    </w:p>
    <w:p w:rsidR="00000000" w:rsidRDefault="00362AA0">
      <w:pPr>
        <w:jc w:val="right"/>
      </w:pPr>
      <w:r>
        <w:rPr>
          <w:rStyle w:val="a3"/>
        </w:rPr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выдачи и переоформления </w:t>
      </w:r>
    </w:p>
    <w:p w:rsidR="00000000" w:rsidRDefault="00362AA0">
      <w:pPr>
        <w:jc w:val="right"/>
      </w:pPr>
      <w:r>
        <w:rPr>
          <w:rStyle w:val="a3"/>
        </w:rPr>
        <w:t xml:space="preserve">разрешения на осуществление деятельности </w:t>
      </w:r>
    </w:p>
    <w:p w:rsidR="00000000" w:rsidRDefault="00362AA0">
      <w:pPr>
        <w:jc w:val="right"/>
      </w:pPr>
      <w:r>
        <w:rPr>
          <w:rStyle w:val="a3"/>
        </w:rPr>
        <w:t xml:space="preserve">по перевозке пассажиров и багажа </w:t>
      </w:r>
    </w:p>
    <w:p w:rsidR="00000000" w:rsidRDefault="00362AA0">
      <w:pPr>
        <w:jc w:val="right"/>
      </w:pPr>
      <w:r>
        <w:rPr>
          <w:rStyle w:val="a3"/>
        </w:rPr>
        <w:t>легковым такси на территории Кемеровской области</w:t>
      </w:r>
    </w:p>
    <w:p w:rsidR="00000000" w:rsidRDefault="00362AA0">
      <w:pPr>
        <w:jc w:val="right"/>
      </w:pPr>
      <w:r>
        <w:rPr>
          <w:rStyle w:val="a3"/>
        </w:rPr>
        <w:t>(с изменен</w:t>
      </w:r>
      <w:r>
        <w:rPr>
          <w:rStyle w:val="a3"/>
        </w:rPr>
        <w:t>иями от 17 июля 2012 г.)</w:t>
      </w:r>
    </w:p>
    <w:p w:rsidR="00000000" w:rsidRDefault="00362AA0"/>
    <w:p w:rsidR="00000000" w:rsidRDefault="00362AA0">
      <w:pPr>
        <w:ind w:firstLine="698"/>
        <w:jc w:val="center"/>
      </w:pPr>
      <w:r>
        <w:t>Форма</w:t>
      </w:r>
    </w:p>
    <w:p w:rsidR="00000000" w:rsidRDefault="00362AA0"/>
    <w:p w:rsidR="00000000" w:rsidRDefault="00362AA0">
      <w:r>
        <w:t>Начальнику департамента транспорта и связи</w:t>
      </w:r>
    </w:p>
    <w:p w:rsidR="00000000" w:rsidRDefault="00362AA0">
      <w:r>
        <w:t>Кемеровской области</w:t>
      </w:r>
    </w:p>
    <w:p w:rsidR="00000000" w:rsidRDefault="00362AA0">
      <w:r>
        <w:t>Дата ________________</w:t>
      </w:r>
    </w:p>
    <w:p w:rsidR="00000000" w:rsidRDefault="00362AA0"/>
    <w:p w:rsidR="00000000" w:rsidRDefault="00362AA0">
      <w:pPr>
        <w:pStyle w:val="1"/>
      </w:pPr>
      <w:r>
        <w:t>Заявление</w:t>
      </w:r>
      <w:r>
        <w:br/>
        <w:t>о выдаче дубликата разрешения</w:t>
      </w:r>
    </w:p>
    <w:p w:rsidR="00000000" w:rsidRDefault="00362AA0"/>
    <w:p w:rsidR="00000000" w:rsidRDefault="00362AA0">
      <w:r>
        <w:t xml:space="preserve">Прошу выдать дубликат разрешения на осуществление деятельности по перевозке пассажиров и багажа </w:t>
      </w:r>
      <w:r>
        <w:t>легковым такси на территории Кемеровской области в связи с утратой.</w:t>
      </w:r>
    </w:p>
    <w:p w:rsidR="00000000" w:rsidRDefault="00362AA0">
      <w:r>
        <w:t>Полное наименование юридического лица/Ф.И.О. индивидуального предпринимателя:___________________________________________________</w:t>
      </w:r>
    </w:p>
    <w:p w:rsidR="00000000" w:rsidRDefault="00362AA0">
      <w:r>
        <w:t>Сокращенное наименование юридического лица (если имеется):_</w:t>
      </w:r>
      <w:r>
        <w:t>__________</w:t>
      </w:r>
    </w:p>
    <w:p w:rsidR="00000000" w:rsidRDefault="00362AA0">
      <w:r>
        <w:t>__________________________________________________________________</w:t>
      </w:r>
    </w:p>
    <w:p w:rsidR="00000000" w:rsidRDefault="00362AA0">
      <w:r>
        <w:t>Фирменное наименование юридического лица (если имеется):_____________</w:t>
      </w:r>
    </w:p>
    <w:p w:rsidR="00000000" w:rsidRDefault="00362AA0">
      <w:r>
        <w:t>__________________________________________________________________</w:t>
      </w:r>
    </w:p>
    <w:p w:rsidR="00000000" w:rsidRDefault="00362AA0">
      <w:r>
        <w:t>Место нахождения юридического лица/место жительства индивидуального</w:t>
      </w:r>
    </w:p>
    <w:p w:rsidR="00000000" w:rsidRDefault="00362AA0">
      <w:r>
        <w:t>предпринимателя__________________________________________________________ ___________________________________________________________</w:t>
      </w:r>
    </w:p>
    <w:p w:rsidR="00000000" w:rsidRDefault="00362AA0">
      <w:r>
        <w:t>Телефон:_______________________ Факс: ________________</w:t>
      </w:r>
      <w:r>
        <w:t>______________</w:t>
      </w:r>
    </w:p>
    <w:p w:rsidR="00000000" w:rsidRDefault="00362AA0">
      <w:r>
        <w:t>ОГРН ________________________________ от __________________________</w:t>
      </w:r>
    </w:p>
    <w:p w:rsidR="00000000" w:rsidRDefault="00362AA0">
      <w:r>
        <w:t>Номер ранее выданного разрешения__ _________________________________</w:t>
      </w:r>
    </w:p>
    <w:p w:rsidR="00000000" w:rsidRDefault="00362AA0">
      <w:r>
        <w:t>Дата ранее выданного разрешения ____________________________________</w:t>
      </w:r>
    </w:p>
    <w:p w:rsidR="00000000" w:rsidRDefault="00362AA0">
      <w:r>
        <w:lastRenderedPageBreak/>
        <w:t>Приложение на _____л.</w:t>
      </w:r>
    </w:p>
    <w:p w:rsidR="00000000" w:rsidRDefault="00362AA0">
      <w:r>
        <w:rPr>
          <w:rStyle w:val="a3"/>
        </w:rPr>
        <w:t>Примечание</w:t>
      </w:r>
      <w:r>
        <w:t xml:space="preserve">: согласен на обработку своих персональных данных в соответствии с </w:t>
      </w:r>
      <w:hyperlink r:id="rId52" w:history="1">
        <w:r>
          <w:rPr>
            <w:rStyle w:val="a4"/>
          </w:rPr>
          <w:t>Федеральным законом</w:t>
        </w:r>
      </w:hyperlink>
      <w:r>
        <w:t xml:space="preserve"> от 27.06.2006 N 152-ФЗ "О персональных данных" в целях ведения реестра выданных разрешений.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2AA0">
      <w:pPr>
        <w:pStyle w:val="afa"/>
      </w:pPr>
      <w:r>
        <w:t>По-видимому, в тексте предыдущего</w:t>
      </w:r>
      <w:r>
        <w:t xml:space="preserve"> абзаца допущена опечатка. Дату названного </w:t>
      </w:r>
      <w:hyperlink r:id="rId53" w:history="1">
        <w:r>
          <w:rPr>
            <w:rStyle w:val="a4"/>
          </w:rPr>
          <w:t>Федерального закона</w:t>
        </w:r>
      </w:hyperlink>
      <w:r>
        <w:t xml:space="preserve"> N 152-ФЗ следует читать как "от 27.07.2006 г."</w:t>
      </w:r>
    </w:p>
    <w:p w:rsidR="00000000" w:rsidRDefault="00362AA0">
      <w:r>
        <w:t>Подпись _____________________ /__________________________________/ "</w:t>
      </w:r>
    </w:p>
    <w:p w:rsidR="00000000" w:rsidRDefault="00362AA0">
      <w:r>
        <w:t>(расшифровка подписи)</w:t>
      </w:r>
    </w:p>
    <w:p w:rsidR="00000000" w:rsidRDefault="00362AA0">
      <w:r>
        <w:t>М.П.</w:t>
      </w:r>
    </w:p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62" w:name="sub_4000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62"/>
    <w:p w:rsidR="00000000" w:rsidRDefault="00362AA0">
      <w:pPr>
        <w:pStyle w:val="afb"/>
      </w:pPr>
      <w:r>
        <w:fldChar w:fldCharType="begin"/>
      </w:r>
      <w:r>
        <w:instrText>HYPERLINK "garantF1://7428676.29"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настоящее приложение изложено в новой редакции, </w:t>
      </w:r>
      <w:hyperlink r:id="rId54" w:history="1">
        <w:r>
          <w:rPr>
            <w:rStyle w:val="a4"/>
          </w:rPr>
          <w:t>распространяющейся</w:t>
        </w:r>
      </w:hyperlink>
      <w:r>
        <w:t xml:space="preserve"> на пр</w:t>
      </w:r>
      <w:r>
        <w:t>авоотношения, возникшие с 24 апреля 2012 г.</w:t>
      </w:r>
    </w:p>
    <w:p w:rsidR="00000000" w:rsidRDefault="00362AA0">
      <w:pPr>
        <w:pStyle w:val="afb"/>
      </w:pPr>
      <w:hyperlink r:id="rId5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362AA0">
      <w:pPr>
        <w:jc w:val="right"/>
      </w:pPr>
      <w:r>
        <w:rPr>
          <w:rStyle w:val="a3"/>
        </w:rPr>
        <w:t>Приложение N 4</w:t>
      </w:r>
    </w:p>
    <w:p w:rsidR="00000000" w:rsidRDefault="00362AA0">
      <w:pPr>
        <w:jc w:val="right"/>
      </w:pPr>
      <w:r>
        <w:rPr>
          <w:rStyle w:val="a3"/>
        </w:rPr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выдачи и переоформления </w:t>
      </w:r>
    </w:p>
    <w:p w:rsidR="00000000" w:rsidRDefault="00362AA0">
      <w:pPr>
        <w:jc w:val="right"/>
      </w:pPr>
      <w:r>
        <w:rPr>
          <w:rStyle w:val="a3"/>
        </w:rPr>
        <w:t xml:space="preserve">разрешения на осуществление деятельности </w:t>
      </w:r>
    </w:p>
    <w:p w:rsidR="00000000" w:rsidRDefault="00362AA0">
      <w:pPr>
        <w:jc w:val="right"/>
      </w:pPr>
      <w:r>
        <w:rPr>
          <w:rStyle w:val="a3"/>
        </w:rPr>
        <w:t>по перевозке п</w:t>
      </w:r>
      <w:r>
        <w:rPr>
          <w:rStyle w:val="a3"/>
        </w:rPr>
        <w:t xml:space="preserve">ассажиров и багажа </w:t>
      </w:r>
    </w:p>
    <w:p w:rsidR="00000000" w:rsidRDefault="00362AA0">
      <w:pPr>
        <w:jc w:val="right"/>
      </w:pPr>
      <w:r>
        <w:rPr>
          <w:rStyle w:val="a3"/>
        </w:rPr>
        <w:t>легковым такси на территории Кемеровской области</w:t>
      </w:r>
    </w:p>
    <w:p w:rsidR="00000000" w:rsidRDefault="00362AA0">
      <w:pPr>
        <w:jc w:val="right"/>
      </w:pPr>
      <w:r>
        <w:rPr>
          <w:rStyle w:val="a3"/>
        </w:rPr>
        <w:t>(с изменениями от 17 июля 2012 г.)</w:t>
      </w:r>
    </w:p>
    <w:p w:rsidR="00000000" w:rsidRDefault="00362AA0"/>
    <w:p w:rsidR="00000000" w:rsidRDefault="00362AA0">
      <w:pPr>
        <w:ind w:firstLine="698"/>
        <w:jc w:val="center"/>
      </w:pPr>
      <w:r>
        <w:t>Форма</w:t>
      </w:r>
    </w:p>
    <w:p w:rsidR="00000000" w:rsidRDefault="00362AA0"/>
    <w:p w:rsidR="00000000" w:rsidRDefault="00362AA0">
      <w:r>
        <w:t>Начальнику департамента транспорта и связи</w:t>
      </w:r>
    </w:p>
    <w:p w:rsidR="00000000" w:rsidRDefault="00362AA0">
      <w:r>
        <w:t>Кемеровской области</w:t>
      </w:r>
    </w:p>
    <w:p w:rsidR="00000000" w:rsidRDefault="00362AA0">
      <w:r>
        <w:t>Дата __________________________</w:t>
      </w:r>
    </w:p>
    <w:p w:rsidR="00000000" w:rsidRDefault="00362AA0"/>
    <w:p w:rsidR="00000000" w:rsidRDefault="00362AA0">
      <w:pPr>
        <w:pStyle w:val="1"/>
      </w:pPr>
      <w:r>
        <w:t>Заявление</w:t>
      </w:r>
      <w:r>
        <w:br/>
        <w:t>(о переоформлении разрешения)</w:t>
      </w:r>
    </w:p>
    <w:p w:rsidR="00000000" w:rsidRDefault="00362AA0"/>
    <w:p w:rsidR="00000000" w:rsidRDefault="00362AA0">
      <w:r>
        <w:t>Прошу переоформить разрешение на осуществление деятельности по перевозке пассажиров и багажа легковым такси на территории Кемеровской области в связи с (нужное подчеркнуть):</w:t>
      </w:r>
    </w:p>
    <w:p w:rsidR="00000000" w:rsidRDefault="00362AA0">
      <w:r>
        <w:t>изменением государственного регистрационного знака транспортного средства, использ</w:t>
      </w:r>
      <w:r>
        <w:t>уемого в качестве легкового такси;</w:t>
      </w:r>
    </w:p>
    <w:p w:rsidR="00000000" w:rsidRDefault="00362AA0">
      <w:r>
        <w:t>изменением наименования юридического лица, места его нахождения;</w:t>
      </w:r>
    </w:p>
    <w:p w:rsidR="00000000" w:rsidRDefault="00362AA0">
      <w:r>
        <w:t>реорганизацией юридического лица;</w:t>
      </w:r>
    </w:p>
    <w:p w:rsidR="00000000" w:rsidRDefault="00362AA0">
      <w:r>
        <w:t>изменением фамилии, имени и отчества индивидуального предпринимателя, места его жительства, данных документа, удостоверяющ</w:t>
      </w:r>
      <w:r>
        <w:t>его его личность;</w:t>
      </w:r>
    </w:p>
    <w:p w:rsidR="00000000" w:rsidRDefault="00362AA0">
      <w:r>
        <w:t>технической ошибки, допущенной уполномоченным органом при выдаче разрешения.</w:t>
      </w:r>
    </w:p>
    <w:p w:rsidR="00000000" w:rsidRDefault="00362AA0">
      <w:r>
        <w:t>Полное наименование юридического лица / Ф.И.О. индивидуального предпринимателя:___________________________________________________</w:t>
      </w:r>
    </w:p>
    <w:p w:rsidR="00000000" w:rsidRDefault="00362AA0">
      <w:r>
        <w:t>Сокращенное наименование юриди</w:t>
      </w:r>
      <w:r>
        <w:t>ческого лица (если имеется): ___________</w:t>
      </w:r>
    </w:p>
    <w:p w:rsidR="00000000" w:rsidRDefault="00362AA0">
      <w:r>
        <w:t>__________________________________________________________________</w:t>
      </w:r>
    </w:p>
    <w:p w:rsidR="00000000" w:rsidRDefault="00362AA0">
      <w:r>
        <w:t xml:space="preserve">Фирменное наименование юридического лица (если имеется): _____________ </w:t>
      </w:r>
      <w:r>
        <w:lastRenderedPageBreak/>
        <w:t>__________________________________________________________________</w:t>
      </w:r>
    </w:p>
    <w:p w:rsidR="00000000" w:rsidRDefault="00362AA0">
      <w:r>
        <w:t>Место нахо</w:t>
      </w:r>
      <w:r>
        <w:t>ждения юридического лица/место жительства индивидуального предпринимателя:___________________________________________________</w:t>
      </w:r>
    </w:p>
    <w:p w:rsidR="00000000" w:rsidRDefault="00362AA0">
      <w:r>
        <w:t>Телефон: ______________________ Факс: ______________________________</w:t>
      </w:r>
    </w:p>
    <w:p w:rsidR="00000000" w:rsidRDefault="00362AA0">
      <w:r>
        <w:t>E-mail: _____________________________________________________</w:t>
      </w:r>
      <w:r>
        <w:t>_______</w:t>
      </w:r>
    </w:p>
    <w:p w:rsidR="00000000" w:rsidRDefault="00362AA0">
      <w:r>
        <w:t>ОГРН ______________________________ от ____________________________</w:t>
      </w:r>
    </w:p>
    <w:p w:rsidR="00000000" w:rsidRDefault="00362AA0">
      <w:r>
        <w:t>Номер ранее выданного разрешения: __________________________________</w:t>
      </w:r>
    </w:p>
    <w:p w:rsidR="00000000" w:rsidRDefault="00362AA0">
      <w:r>
        <w:t>Дата ранее выданного разрешения: ____________________________________</w:t>
      </w:r>
    </w:p>
    <w:p w:rsidR="00000000" w:rsidRDefault="00362AA0">
      <w:r>
        <w:t>Приложение на ____ л.</w:t>
      </w:r>
    </w:p>
    <w:p w:rsidR="00000000" w:rsidRDefault="00362AA0">
      <w:r>
        <w:rPr>
          <w:rStyle w:val="a3"/>
        </w:rPr>
        <w:t>Примечание</w:t>
      </w:r>
      <w:r>
        <w:t>: согласе</w:t>
      </w:r>
      <w:r>
        <w:t xml:space="preserve">н на обработку своих персональных данных в соответствии с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от 27.06.2006 N 152-ФЗ "О персональных данных" в целях ведения реестра выданных разрешений.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2AA0">
      <w:pPr>
        <w:pStyle w:val="afa"/>
      </w:pPr>
      <w:r>
        <w:t>По-видимому, в тексте предыдущего абзаца д</w:t>
      </w:r>
      <w:r>
        <w:t xml:space="preserve">опущена опечатка. Дату названного </w:t>
      </w:r>
      <w:hyperlink r:id="rId57" w:history="1">
        <w:r>
          <w:rPr>
            <w:rStyle w:val="a4"/>
          </w:rPr>
          <w:t>Федерального закона</w:t>
        </w:r>
      </w:hyperlink>
      <w:r>
        <w:t xml:space="preserve"> N 152-ФЗ следует читать как "от 27.07.2006 г."</w:t>
      </w:r>
    </w:p>
    <w:p w:rsidR="00000000" w:rsidRDefault="00362AA0">
      <w:r>
        <w:t>Подпись________________________/________________________________/ "</w:t>
      </w:r>
    </w:p>
    <w:p w:rsidR="00000000" w:rsidRDefault="00362AA0">
      <w:r>
        <w:t>(расшифровка подписи)</w:t>
      </w:r>
    </w:p>
    <w:p w:rsidR="00000000" w:rsidRDefault="00362AA0">
      <w:r>
        <w:t>М.П.</w:t>
      </w:r>
    </w:p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63" w:name="sub_20010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62AA0">
      <w:pPr>
        <w:pStyle w:val="afb"/>
      </w:pPr>
      <w:r>
        <w:fldChar w:fldCharType="begin"/>
      </w:r>
      <w:r>
        <w:instrText>HYPERLINK "garantF1://7422121.3"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4 октября 2012 г. N 388 в настоящее приложение внесены изменения</w:t>
      </w:r>
    </w:p>
    <w:p w:rsidR="00000000" w:rsidRDefault="00362AA0">
      <w:pPr>
        <w:pStyle w:val="afb"/>
      </w:pPr>
      <w:hyperlink r:id="rId58" w:history="1">
        <w:r>
          <w:rPr>
            <w:rStyle w:val="a4"/>
          </w:rPr>
          <w:t>См. текст приложения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362AA0">
      <w:pPr>
        <w:jc w:val="right"/>
      </w:pPr>
      <w:r>
        <w:rPr>
          <w:rStyle w:val="a3"/>
        </w:rPr>
        <w:t>Приложение N 5</w:t>
      </w:r>
    </w:p>
    <w:p w:rsidR="00000000" w:rsidRDefault="00362AA0">
      <w:pPr>
        <w:jc w:val="right"/>
      </w:pPr>
      <w:r>
        <w:rPr>
          <w:rStyle w:val="a3"/>
        </w:rPr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выдачи и переоформления</w:t>
      </w:r>
    </w:p>
    <w:p w:rsidR="00000000" w:rsidRDefault="00362AA0">
      <w:pPr>
        <w:jc w:val="right"/>
      </w:pPr>
      <w:r>
        <w:rPr>
          <w:rStyle w:val="a3"/>
        </w:rPr>
        <w:t>разрешений на осуществление деятельности</w:t>
      </w:r>
    </w:p>
    <w:p w:rsidR="00000000" w:rsidRDefault="00362AA0">
      <w:pPr>
        <w:jc w:val="right"/>
      </w:pPr>
      <w:r>
        <w:rPr>
          <w:rStyle w:val="a3"/>
        </w:rPr>
        <w:t>по перевозке пассажиров и багажа легковым такси</w:t>
      </w:r>
    </w:p>
    <w:p w:rsidR="00000000" w:rsidRDefault="00362AA0">
      <w:pPr>
        <w:jc w:val="right"/>
      </w:pPr>
      <w:r>
        <w:rPr>
          <w:rStyle w:val="a3"/>
        </w:rPr>
        <w:t>на территории Кемеровской области</w:t>
      </w:r>
    </w:p>
    <w:p w:rsidR="00000000" w:rsidRDefault="00362AA0">
      <w:pPr>
        <w:ind w:firstLine="698"/>
        <w:jc w:val="right"/>
      </w:pPr>
      <w:r>
        <w:rPr>
          <w:rStyle w:val="a3"/>
        </w:rPr>
        <w:t>(с изменениями от 4 октября 2012 г.</w:t>
      </w:r>
      <w:r>
        <w:rPr>
          <w:rStyle w:val="a3"/>
        </w:rPr>
        <w:t>)</w:t>
      </w:r>
    </w:p>
    <w:p w:rsidR="00000000" w:rsidRDefault="00362AA0"/>
    <w:p w:rsidR="00000000" w:rsidRDefault="00362AA0">
      <w:pPr>
        <w:ind w:firstLine="698"/>
        <w:jc w:val="right"/>
      </w:pPr>
      <w:r>
        <w:rPr>
          <w:rStyle w:val="a3"/>
        </w:rPr>
        <w:t>Форма</w:t>
      </w:r>
    </w:p>
    <w:p w:rsidR="00000000" w:rsidRDefault="00362AA0"/>
    <w:p w:rsidR="00000000" w:rsidRDefault="00362AA0">
      <w:r>
        <w:t>Начальнику департамента транспорта и связи</w:t>
      </w:r>
    </w:p>
    <w:p w:rsidR="00000000" w:rsidRDefault="00362AA0">
      <w:r>
        <w:t>Кемеровской области</w:t>
      </w:r>
    </w:p>
    <w:p w:rsidR="00000000" w:rsidRDefault="00362AA0">
      <w:r>
        <w:t>Дата _______________</w:t>
      </w:r>
    </w:p>
    <w:p w:rsidR="00000000" w:rsidRDefault="00362AA0"/>
    <w:p w:rsidR="00000000" w:rsidRDefault="00362AA0">
      <w:pPr>
        <w:pStyle w:val="1"/>
      </w:pPr>
      <w:r>
        <w:t>Заявление</w:t>
      </w:r>
      <w:r>
        <w:br/>
        <w:t xml:space="preserve">об аннулировании ранее выданного разрешения на осуществление </w:t>
      </w:r>
      <w:r>
        <w:br/>
        <w:t>деятельности по перевозке пассажиров и багажа легковым такси</w:t>
      </w:r>
    </w:p>
    <w:p w:rsidR="00000000" w:rsidRDefault="00362AA0"/>
    <w:p w:rsidR="00000000" w:rsidRDefault="00362AA0">
      <w:r>
        <w:t>Фамилия, имя, отчество инди</w:t>
      </w:r>
      <w:r>
        <w:t>видуального предпринимателя (наименование юридического лица)________________________________________________, в лице____________________________________________, действующего на основании ________________________________________________________, прошу анну</w:t>
      </w:r>
      <w:r>
        <w:t>лировать ранее выданное разрешение на осуществление деятельности по перевозке пассажиров и багажа легковым такси на территории Кемеровской области ________________________________________________(номер разрешения, дата выдачи).</w:t>
      </w:r>
    </w:p>
    <w:p w:rsidR="00000000" w:rsidRDefault="00362AA0">
      <w:r>
        <w:lastRenderedPageBreak/>
        <w:t>Марка и государственный реги</w:t>
      </w:r>
      <w:r>
        <w:t>страционный знак транспортного средства __________________________________________________________________</w:t>
      </w:r>
    </w:p>
    <w:p w:rsidR="00000000" w:rsidRDefault="00362AA0">
      <w:r>
        <w:t>Место жительства (для юридического лица - его местонахождение):__________________________________________________ ___________________________________</w:t>
      </w:r>
      <w:r>
        <w:t>_______________________________</w:t>
      </w:r>
    </w:p>
    <w:p w:rsidR="00000000" w:rsidRDefault="00362AA0">
      <w:r>
        <w:t>ОГРН ______________________________ от ____________________________</w:t>
      </w:r>
    </w:p>
    <w:p w:rsidR="00000000" w:rsidRDefault="00362AA0">
      <w:r>
        <w:t xml:space="preserve"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</w:t>
      </w:r>
      <w:r>
        <w:t>с указанием адреса места нахождения органа, осуществившего государственную регистрацию. _________________________________________________________________________ ___________________________________________________________</w:t>
      </w:r>
    </w:p>
    <w:p w:rsidR="00000000" w:rsidRDefault="00362AA0">
      <w:r>
        <w:t>ИНН ___________________________</w:t>
      </w:r>
    </w:p>
    <w:p w:rsidR="00000000" w:rsidRDefault="00362AA0">
      <w:r>
        <w:t>Но</w:t>
      </w:r>
      <w:r>
        <w:t>мер и серия свидетельства ИНН____________________________________</w:t>
      </w:r>
    </w:p>
    <w:p w:rsidR="00000000" w:rsidRDefault="00362AA0">
      <w:r>
        <w:t>Дата рождения__________________________________________________________</w:t>
      </w:r>
    </w:p>
    <w:p w:rsidR="00000000" w:rsidRDefault="00362AA0">
      <w:r>
        <w:t>Телефон: ________________________________ Факс:_____________________</w:t>
      </w:r>
    </w:p>
    <w:p w:rsidR="00000000" w:rsidRDefault="00362AA0">
      <w:r>
        <w:t>E-mail: ____________________________________________________________</w:t>
      </w:r>
    </w:p>
    <w:p w:rsidR="00000000" w:rsidRDefault="00362AA0">
      <w:r>
        <w:t>Приложение: разрешение на осуществление деятельности по перевозке пассажиров и багажа легковым такси на территории Кемеровской области ____________________________________________________</w:t>
      </w:r>
      <w:r>
        <w:t>______________</w:t>
      </w:r>
    </w:p>
    <w:p w:rsidR="00000000" w:rsidRDefault="00362AA0">
      <w:r>
        <w:t>(номер разрешения, дата выдачи) на __л.</w:t>
      </w:r>
    </w:p>
    <w:p w:rsidR="00000000" w:rsidRDefault="00362AA0"/>
    <w:p w:rsidR="00000000" w:rsidRDefault="00362AA0">
      <w:bookmarkStart w:id="64" w:name="sub_200104"/>
      <w:r>
        <w:rPr>
          <w:rStyle w:val="a3"/>
        </w:rPr>
        <w:t>Примечание</w:t>
      </w:r>
      <w:r>
        <w:t xml:space="preserve">: данным заявлением подтверждаю согласие на обработку своих персональных данных в соответствии с </w:t>
      </w:r>
      <w:hyperlink r:id="rId59" w:history="1">
        <w:r>
          <w:rPr>
            <w:rStyle w:val="a4"/>
          </w:rPr>
          <w:t>Федеральным законом</w:t>
        </w:r>
      </w:hyperlink>
      <w:r>
        <w:t xml:space="preserve"> от 27.06.2006 N 152-ФЗ "О п</w:t>
      </w:r>
      <w:r>
        <w:t>ерсональных данных" в целях ведения реестра выданных разрешений.</w:t>
      </w:r>
    </w:p>
    <w:bookmarkEnd w:id="64"/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2AA0">
      <w:pPr>
        <w:pStyle w:val="afa"/>
      </w:pPr>
      <w:r>
        <w:t xml:space="preserve">По-видимому, в тексте предыдущего абзаца допущена опечатка. Дату названного </w:t>
      </w:r>
      <w:hyperlink r:id="rId60" w:history="1">
        <w:r>
          <w:rPr>
            <w:rStyle w:val="a4"/>
          </w:rPr>
          <w:t>Федерального закона</w:t>
        </w:r>
      </w:hyperlink>
      <w:r>
        <w:t xml:space="preserve"> N 152-ФЗ следует читать как "от 27.07.200</w:t>
      </w:r>
      <w:r>
        <w:t>6 г."</w:t>
      </w:r>
    </w:p>
    <w:p w:rsidR="00000000" w:rsidRDefault="00362AA0">
      <w:r>
        <w:t>Подпись _____________________ /__________________________________/"</w:t>
      </w:r>
    </w:p>
    <w:p w:rsidR="00000000" w:rsidRDefault="00362AA0">
      <w:r>
        <w:t>(расшифровка подписи)</w:t>
      </w:r>
    </w:p>
    <w:p w:rsidR="00000000" w:rsidRDefault="00362AA0">
      <w:r>
        <w:t>М.П.</w:t>
      </w:r>
    </w:p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65" w:name="sub_200103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362AA0">
      <w:pPr>
        <w:pStyle w:val="afb"/>
      </w:pPr>
      <w:r>
        <w:fldChar w:fldCharType="begin"/>
      </w:r>
      <w:r>
        <w:instrText>HYPERLINK "garantF1://7428676.30"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17 июля 2012 г. N 274 настоящий Порядок дополнен приложением N 6, </w:t>
      </w:r>
      <w:hyperlink r:id="rId61" w:history="1">
        <w:r>
          <w:rPr>
            <w:rStyle w:val="a4"/>
          </w:rPr>
          <w:t>распространяющимся</w:t>
        </w:r>
      </w:hyperlink>
      <w:r>
        <w:t xml:space="preserve"> на правоотношения, возникшие с 24 апреля 2012 г.</w:t>
      </w:r>
    </w:p>
    <w:p w:rsidR="00000000" w:rsidRDefault="00362AA0">
      <w:pPr>
        <w:jc w:val="right"/>
      </w:pPr>
      <w:r>
        <w:rPr>
          <w:rStyle w:val="a3"/>
        </w:rPr>
        <w:t>Приложение N 6</w:t>
      </w:r>
    </w:p>
    <w:p w:rsidR="00000000" w:rsidRDefault="00362AA0">
      <w:pPr>
        <w:jc w:val="right"/>
      </w:pPr>
      <w:r>
        <w:rPr>
          <w:rStyle w:val="a3"/>
        </w:rPr>
        <w:t xml:space="preserve">к </w:t>
      </w:r>
      <w:hyperlink w:anchor="sub_1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выдачи и переоформления</w:t>
      </w:r>
    </w:p>
    <w:p w:rsidR="00000000" w:rsidRDefault="00362AA0">
      <w:pPr>
        <w:jc w:val="right"/>
      </w:pPr>
      <w:r>
        <w:rPr>
          <w:rStyle w:val="a3"/>
        </w:rPr>
        <w:t>разрешений на осуществление деятельности</w:t>
      </w:r>
    </w:p>
    <w:p w:rsidR="00000000" w:rsidRDefault="00362AA0">
      <w:pPr>
        <w:jc w:val="right"/>
      </w:pPr>
      <w:r>
        <w:rPr>
          <w:rStyle w:val="a3"/>
        </w:rPr>
        <w:t>по перевозке пассажиров и багажа легковым такси</w:t>
      </w:r>
    </w:p>
    <w:p w:rsidR="00000000" w:rsidRDefault="00362AA0">
      <w:pPr>
        <w:jc w:val="right"/>
      </w:pPr>
      <w:r>
        <w:rPr>
          <w:rStyle w:val="a3"/>
        </w:rPr>
        <w:t>на территории Кемеровской области</w:t>
      </w:r>
    </w:p>
    <w:p w:rsidR="00000000" w:rsidRDefault="00362AA0"/>
    <w:p w:rsidR="00000000" w:rsidRDefault="00362AA0">
      <w:pPr>
        <w:ind w:firstLine="698"/>
        <w:jc w:val="center"/>
      </w:pPr>
      <w:r>
        <w:t>Форма</w:t>
      </w:r>
    </w:p>
    <w:p w:rsidR="00000000" w:rsidRDefault="00362AA0"/>
    <w:p w:rsidR="00000000" w:rsidRDefault="00362AA0">
      <w:r>
        <w:t>Начальнику департамента транспорта и связи</w:t>
      </w:r>
    </w:p>
    <w:p w:rsidR="00000000" w:rsidRDefault="00362AA0">
      <w:r>
        <w:t>Кемеровской области</w:t>
      </w:r>
    </w:p>
    <w:p w:rsidR="00000000" w:rsidRDefault="00362AA0">
      <w:r>
        <w:t>Дата _______________</w:t>
      </w:r>
    </w:p>
    <w:p w:rsidR="00000000" w:rsidRDefault="00362AA0"/>
    <w:p w:rsidR="00000000" w:rsidRDefault="00362AA0">
      <w:pPr>
        <w:pStyle w:val="1"/>
      </w:pPr>
      <w:r>
        <w:lastRenderedPageBreak/>
        <w:t>Заявление</w:t>
      </w:r>
      <w:r>
        <w:br/>
        <w:t xml:space="preserve">на возврат платы за выдачу разрешения на осуществление </w:t>
      </w:r>
      <w:r>
        <w:br/>
        <w:t>деятельности по перевозке пассажиров и багажа легковым такси</w:t>
      </w:r>
    </w:p>
    <w:p w:rsidR="00000000" w:rsidRDefault="00362AA0"/>
    <w:p w:rsidR="00000000" w:rsidRDefault="00362AA0">
      <w:r>
        <w:t>Фамилия, имя, отчество (наименование юридического лица) ______________</w:t>
      </w:r>
    </w:p>
    <w:p w:rsidR="00000000" w:rsidRDefault="00362AA0">
      <w:r>
        <w:t>_________________________________________________________</w:t>
      </w:r>
      <w:r>
        <w:t xml:space="preserve">_________, в лице____________________________________________, действующего на основании ________________________________________________________, прошу осуществить возврат платы за выдачу разрешения на осуществление деятельности по перевозке пассажиров и </w:t>
      </w:r>
      <w:r>
        <w:t>багажа легковым такси на территории Кемеровской области путем перечисления на следующие банковские реквизиты_______________________________________________</w:t>
      </w:r>
    </w:p>
    <w:p w:rsidR="00000000" w:rsidRDefault="00362AA0">
      <w:r>
        <w:t>__________________________________________________________________ денежных средств в размере_______</w:t>
      </w:r>
      <w:r>
        <w:t>___________________________________ в связи с тем, что разрешение на осуществление деятельности по перевозке пассажиров и багажа легковым такси мне выдано не было на следующие заявленные транспортные средства (марка и государственный регистрационный знак т</w:t>
      </w:r>
      <w:r>
        <w:t>ранспортного средства): ________________________</w:t>
      </w:r>
    </w:p>
    <w:p w:rsidR="00000000" w:rsidRDefault="00362AA0">
      <w:r>
        <w:t>Место жительства (для юридического лица его местонахождение):_________</w:t>
      </w:r>
    </w:p>
    <w:p w:rsidR="00000000" w:rsidRDefault="00362AA0">
      <w:r>
        <w:t>__________________________________________________________________</w:t>
      </w:r>
    </w:p>
    <w:p w:rsidR="00000000" w:rsidRDefault="00362AA0">
      <w:r>
        <w:t>ОГРН ______________________________ от __________________________</w:t>
      </w:r>
    </w:p>
    <w:p w:rsidR="00000000" w:rsidRDefault="00362AA0">
      <w:r>
        <w:t>Тел</w:t>
      </w:r>
      <w:r>
        <w:t>ефон: ______________________ Факс: ______________________________</w:t>
      </w:r>
    </w:p>
    <w:p w:rsidR="00000000" w:rsidRDefault="00362AA0">
      <w:r>
        <w:t>E-mail: ____________________________________________________________</w:t>
      </w:r>
    </w:p>
    <w:p w:rsidR="00000000" w:rsidRDefault="00362AA0">
      <w:r>
        <w:rPr>
          <w:rStyle w:val="a3"/>
        </w:rPr>
        <w:t>Примечание</w:t>
      </w:r>
      <w:r>
        <w:t xml:space="preserve">: согласен на обработку своих персональных данных в соответствии с </w:t>
      </w:r>
      <w:hyperlink r:id="rId62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27.06.2006 N 152-ФЗ "О персональных данных" в целях ведения реестра выданных разрешений.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62AA0">
      <w:pPr>
        <w:pStyle w:val="afa"/>
      </w:pPr>
      <w:r>
        <w:t xml:space="preserve">По-видимому, в тексте предыдущего абзаца допущена опечатка. Дату названного </w:t>
      </w:r>
      <w:hyperlink r:id="rId63" w:history="1">
        <w:r>
          <w:rPr>
            <w:rStyle w:val="a4"/>
          </w:rPr>
          <w:t>Федерального закона</w:t>
        </w:r>
      </w:hyperlink>
      <w:r>
        <w:t xml:space="preserve"> N 152-ФЗ сле</w:t>
      </w:r>
      <w:r>
        <w:t>дует читать как "от 27.07.2006 г."</w:t>
      </w:r>
    </w:p>
    <w:p w:rsidR="00000000" w:rsidRDefault="00362AA0">
      <w:r>
        <w:t>Подпись _____________________ /__________________________________/"</w:t>
      </w:r>
    </w:p>
    <w:p w:rsidR="00000000" w:rsidRDefault="00362AA0">
      <w:r>
        <w:t>(расшифровка подписи)</w:t>
      </w:r>
    </w:p>
    <w:p w:rsidR="00000000" w:rsidRDefault="00362AA0">
      <w:r>
        <w:t>М.П.</w:t>
      </w:r>
    </w:p>
    <w:p w:rsidR="00000000" w:rsidRDefault="00362AA0"/>
    <w:p w:rsidR="00000000" w:rsidRDefault="00362AA0">
      <w:pPr>
        <w:pStyle w:val="1"/>
      </w:pPr>
      <w:bookmarkStart w:id="66" w:name="sub_200"/>
      <w:r>
        <w:t xml:space="preserve">Порядок </w:t>
      </w:r>
      <w:r>
        <w:br/>
        <w:t xml:space="preserve">ведения реестра выданных разрешений на осуществление деятельности </w:t>
      </w:r>
      <w:r>
        <w:br/>
        <w:t xml:space="preserve">по перевозке пассажиров и багажа легковым </w:t>
      </w:r>
      <w:r>
        <w:t xml:space="preserve">такси на территории </w:t>
      </w:r>
      <w:r>
        <w:br/>
        <w:t xml:space="preserve">Кемеровской области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Коллегии Администрации Кемеровской области от 19 октября 2011 г. N 476)</w:t>
      </w:r>
    </w:p>
    <w:bookmarkEnd w:id="66"/>
    <w:p w:rsidR="00000000" w:rsidRDefault="00362AA0"/>
    <w:p w:rsidR="00000000" w:rsidRDefault="00362AA0">
      <w:bookmarkStart w:id="67" w:name="sub_201"/>
      <w:r>
        <w:t>1. Настоящий Порядок определяет процедуру ведения, опубликования и размещения на оф</w:t>
      </w:r>
      <w:r>
        <w:t>ициальном сайте департамента транспорта и связи Кемеровской области в информационно-телекоммуникационной сети Интернет реестра выданных разрешений на осуществление деятельности по перевозке пассажиров и багажа легковым такси на территории Кемеровской облас</w:t>
      </w:r>
      <w:r>
        <w:t>ти (далее - разрешение).</w:t>
      </w:r>
    </w:p>
    <w:p w:rsidR="00000000" w:rsidRDefault="00362AA0">
      <w:bookmarkStart w:id="68" w:name="sub_202"/>
      <w:bookmarkEnd w:id="67"/>
      <w:r>
        <w:t>2. Реестр выданных разрешений на осуществление деятельности по перевозке пассажиров и багажа легковым такси (далее - реестр) содержит совокупность данных о выданных департаментом транспорта и связи Кемеровской области</w:t>
      </w:r>
      <w:r>
        <w:t xml:space="preserve"> (далее - уполномоченный орган) разрешениях, дубликатах разрешений, переоформленных </w:t>
      </w:r>
      <w:r>
        <w:lastRenderedPageBreak/>
        <w:t>разрешениях, а также содержит сведения о перевозчиках, осуществляющих деятельность по перевозке пассажиров и багажа легковым такси на территории Кемеровской области, и тран</w:t>
      </w:r>
      <w:r>
        <w:t>спортных средствах, используемых для оказания услуг по перевозке пассажиров и багажа легковым такси.</w:t>
      </w:r>
    </w:p>
    <w:p w:rsidR="00000000" w:rsidRDefault="00362AA0">
      <w:bookmarkStart w:id="69" w:name="sub_203"/>
      <w:bookmarkEnd w:id="68"/>
      <w:r>
        <w:t xml:space="preserve">3. Ведение реестра осуществляется уполномоченным органом по форме согласно </w:t>
      </w:r>
      <w:hyperlink w:anchor="sub_200100" w:history="1">
        <w:r>
          <w:rPr>
            <w:rStyle w:val="a4"/>
          </w:rPr>
          <w:t>приложению</w:t>
        </w:r>
      </w:hyperlink>
      <w:r>
        <w:t xml:space="preserve"> к настоящему Порядку.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70" w:name="sub_204"/>
      <w:bookmarkEnd w:id="69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362AA0">
      <w:pPr>
        <w:pStyle w:val="afb"/>
      </w:pPr>
      <w:r>
        <w:fldChar w:fldCharType="begin"/>
      </w:r>
      <w:r>
        <w:instrText>HYPERLINK "garantF1://7422121.2"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4 октября 2012 г. N 388 пункт 4 настоящего Порядка изложен в новой редакции </w:t>
      </w:r>
    </w:p>
    <w:p w:rsidR="00000000" w:rsidRDefault="00362AA0">
      <w:pPr>
        <w:pStyle w:val="afb"/>
      </w:pPr>
      <w:hyperlink r:id="rId64" w:history="1">
        <w:r>
          <w:rPr>
            <w:rStyle w:val="a4"/>
          </w:rPr>
          <w:t>См. тек</w:t>
        </w:r>
        <w:r>
          <w:rPr>
            <w:rStyle w:val="a4"/>
          </w:rPr>
          <w:t xml:space="preserve">ст пункта в предыдущей редакции </w:t>
        </w:r>
      </w:hyperlink>
    </w:p>
    <w:p w:rsidR="00000000" w:rsidRDefault="00362AA0">
      <w:r>
        <w:t>4. Реестр ведется на электронном и бумажном носителях. В реестре содержатся сведения в виде записи, содержащей:</w:t>
      </w:r>
    </w:p>
    <w:p w:rsidR="00000000" w:rsidRDefault="00362AA0">
      <w:bookmarkStart w:id="71" w:name="sub_20041"/>
      <w:r>
        <w:t>4.1. Порядковый регистрационный номер.</w:t>
      </w:r>
    </w:p>
    <w:p w:rsidR="00000000" w:rsidRDefault="00362AA0">
      <w:bookmarkStart w:id="72" w:name="sub_20042"/>
      <w:bookmarkEnd w:id="71"/>
      <w:r>
        <w:t>4.2. Дату государственной регистрации юрид</w:t>
      </w:r>
      <w:r>
        <w:t>ического лица, индивидуального предпринимателя.</w:t>
      </w:r>
    </w:p>
    <w:p w:rsidR="00000000" w:rsidRDefault="00362AA0">
      <w:bookmarkStart w:id="73" w:name="sub_20043"/>
      <w:bookmarkEnd w:id="72"/>
      <w:r>
        <w:t>4.3. Полное (сокращенное) фирменное наименование юридического лица, фамилия, имя, отчество (в случае если имеется) индивидуального предпринимателя.</w:t>
      </w:r>
    </w:p>
    <w:p w:rsidR="00000000" w:rsidRDefault="00362AA0">
      <w:bookmarkStart w:id="74" w:name="sub_20044"/>
      <w:bookmarkEnd w:id="73"/>
      <w:r>
        <w:t>4.4. Коммерческое обозначение или товарный знак.</w:t>
      </w:r>
    </w:p>
    <w:p w:rsidR="00000000" w:rsidRDefault="00362AA0">
      <w:bookmarkStart w:id="75" w:name="sub_20045"/>
      <w:bookmarkEnd w:id="74"/>
      <w:r>
        <w:t>4.5. Муниципальное образование.</w:t>
      </w:r>
    </w:p>
    <w:p w:rsidR="00000000" w:rsidRDefault="00362AA0">
      <w:bookmarkStart w:id="76" w:name="sub_20046"/>
      <w:bookmarkEnd w:id="75"/>
      <w:r>
        <w:t>4.6. Адрес юридического лица, индивидуального предпринимателя.</w:t>
      </w:r>
    </w:p>
    <w:p w:rsidR="00000000" w:rsidRDefault="00362AA0">
      <w:bookmarkStart w:id="77" w:name="sub_20047"/>
      <w:bookmarkEnd w:id="76"/>
      <w:r>
        <w:t>4.7. Государственный регистрационный номер записи о создан</w:t>
      </w:r>
      <w:r>
        <w:t>ии юридического лица, о государственной регистрации индивидуального предпринимателя.</w:t>
      </w:r>
    </w:p>
    <w:p w:rsidR="00000000" w:rsidRDefault="00362AA0">
      <w:bookmarkStart w:id="78" w:name="sub_20048"/>
      <w:bookmarkEnd w:id="77"/>
      <w:r>
        <w:t>4.8. Идентификационный номер налогоплательщика юридического лица, индивидуального предпринимателя.</w:t>
      </w:r>
    </w:p>
    <w:p w:rsidR="00000000" w:rsidRDefault="00362AA0">
      <w:bookmarkStart w:id="79" w:name="sub_20049"/>
      <w:bookmarkEnd w:id="78"/>
      <w:r>
        <w:t>4.9. Номер и дату приказа о выдаче р</w:t>
      </w:r>
      <w:r>
        <w:t>азрешения.</w:t>
      </w:r>
    </w:p>
    <w:p w:rsidR="00000000" w:rsidRDefault="00362AA0">
      <w:bookmarkStart w:id="80" w:name="sub_20410"/>
      <w:bookmarkEnd w:id="79"/>
      <w:r>
        <w:t>4.10. Номер и дату выдачи разрешения.</w:t>
      </w:r>
    </w:p>
    <w:p w:rsidR="00000000" w:rsidRDefault="00362AA0">
      <w:bookmarkStart w:id="81" w:name="sub_20411"/>
      <w:bookmarkEnd w:id="80"/>
      <w:r>
        <w:t>4.11. Марку, модель транспортного средства.</w:t>
      </w:r>
    </w:p>
    <w:p w:rsidR="00000000" w:rsidRDefault="00362AA0">
      <w:bookmarkStart w:id="82" w:name="sub_20412"/>
      <w:bookmarkEnd w:id="81"/>
      <w:r>
        <w:t>4.12. Государственный регистрационный знак транспортного средства.</w:t>
      </w:r>
    </w:p>
    <w:p w:rsidR="00000000" w:rsidRDefault="00362AA0">
      <w:bookmarkStart w:id="83" w:name="sub_20413"/>
      <w:bookmarkEnd w:id="82"/>
      <w:r>
        <w:t>4.13. Номер и дату выдач</w:t>
      </w:r>
      <w:r>
        <w:t>и дубликата разрешения.</w:t>
      </w:r>
    </w:p>
    <w:p w:rsidR="00000000" w:rsidRDefault="00362AA0">
      <w:bookmarkStart w:id="84" w:name="sub_20414"/>
      <w:bookmarkEnd w:id="83"/>
      <w:r>
        <w:t>4.14. Номер и дату переоформления разрешения.</w:t>
      </w:r>
    </w:p>
    <w:p w:rsidR="00000000" w:rsidRDefault="00362AA0">
      <w:bookmarkStart w:id="85" w:name="sub_20415"/>
      <w:bookmarkEnd w:id="84"/>
      <w:r>
        <w:t>4.15. Основание и дату прекращения действия разрешения.</w:t>
      </w:r>
    </w:p>
    <w:p w:rsidR="00000000" w:rsidRDefault="00362AA0">
      <w:bookmarkStart w:id="86" w:name="sub_20416"/>
      <w:bookmarkEnd w:id="85"/>
      <w:r>
        <w:t>4.16. Основание и дату проведения проверки, реквизиты акта проверки.</w:t>
      </w:r>
    </w:p>
    <w:p w:rsidR="00000000" w:rsidRDefault="00362AA0">
      <w:bookmarkStart w:id="87" w:name="sub_20417"/>
      <w:bookmarkEnd w:id="86"/>
      <w:r>
        <w:t>4.17. Дату, реквизиты предписания об устранении выявленных нарушений.</w:t>
      </w:r>
    </w:p>
    <w:p w:rsidR="00000000" w:rsidRDefault="00362AA0">
      <w:bookmarkStart w:id="88" w:name="sub_20418"/>
      <w:bookmarkEnd w:id="87"/>
      <w:r>
        <w:t>4.18. Основание и дату решения о приостановлении действия разрешения, его реквизиты.</w:t>
      </w:r>
    </w:p>
    <w:p w:rsidR="00000000" w:rsidRDefault="00362AA0">
      <w:bookmarkStart w:id="89" w:name="sub_200105"/>
      <w:bookmarkEnd w:id="88"/>
      <w:r>
        <w:t>4.19. Основание и дату решения о возобновлении действ</w:t>
      </w:r>
      <w:r>
        <w:t>ия разрешения, его реквизиты.</w:t>
      </w:r>
    </w:p>
    <w:p w:rsidR="00000000" w:rsidRDefault="00362AA0">
      <w:bookmarkStart w:id="90" w:name="sub_200106"/>
      <w:bookmarkEnd w:id="89"/>
      <w:r>
        <w:t>4.20. Основание и дату решения о продлении разрешения, его реквизиты.</w:t>
      </w:r>
    </w:p>
    <w:p w:rsidR="00000000" w:rsidRDefault="00362AA0">
      <w:bookmarkStart w:id="91" w:name="sub_200107"/>
      <w:bookmarkEnd w:id="90"/>
      <w:r>
        <w:t>4.21. Основание и дату решения суда об отзыве (аннулировании) разрешения, его реквизиты.</w:t>
      </w:r>
    </w:p>
    <w:p w:rsidR="00000000" w:rsidRDefault="00362AA0">
      <w:bookmarkStart w:id="92" w:name="sub_200108"/>
      <w:bookmarkEnd w:id="91"/>
      <w:r>
        <w:t>4.22. П</w:t>
      </w:r>
      <w:r>
        <w:t>римечание.</w:t>
      </w:r>
    </w:p>
    <w:p w:rsidR="00000000" w:rsidRDefault="00362AA0">
      <w:bookmarkStart w:id="93" w:name="sub_205"/>
      <w:bookmarkEnd w:id="92"/>
      <w:r>
        <w:t>5. Реестр подлежит размещению на официальном сайте департамента транспорта и связи Кемеровской области (</w:t>
      </w:r>
      <w:hyperlink r:id="rId65" w:history="1">
        <w:r>
          <w:rPr>
            <w:rStyle w:val="a4"/>
          </w:rPr>
          <w:t>http://dts.kemobl.ru</w:t>
        </w:r>
      </w:hyperlink>
      <w:r>
        <w:t>) и обновлению в течение 5 рабочих дней со дня внесения записи в р</w:t>
      </w:r>
      <w:r>
        <w:t>еестр (изменения записи).</w:t>
      </w:r>
    </w:p>
    <w:p w:rsidR="00000000" w:rsidRDefault="00362AA0">
      <w:bookmarkStart w:id="94" w:name="sub_206"/>
      <w:bookmarkEnd w:id="93"/>
      <w:r>
        <w:t>6. Для ведения реестра используются программно-аппаратные средства и информационные технологии, позволяющие обеспечить сбор, хранение, систематизацию, актуализацию, изменение и защиту информации, а также предоставлен</w:t>
      </w:r>
      <w:r>
        <w:t>ие доступа к частям реестра с официального сайта в сети Интернет.</w:t>
      </w:r>
    </w:p>
    <w:p w:rsidR="00000000" w:rsidRDefault="00362AA0">
      <w:bookmarkStart w:id="95" w:name="sub_207"/>
      <w:bookmarkEnd w:id="94"/>
      <w:r>
        <w:t xml:space="preserve">7. В случае заключения соглашений в сфере таксомоторных перевозок между </w:t>
      </w:r>
      <w:r>
        <w:lastRenderedPageBreak/>
        <w:t>Кемеровской областью и иными субъектами Российской Федерации в реестр в качестве самостоятельных раздело</w:t>
      </w:r>
      <w:r>
        <w:t>в включаются в соответствии с указанными соглашениями разделы, содержащие сведения о разрешениях, выданных на территории субъектов Российской Федерации, с которыми Кемеровской областью заключены указанные соглашения.</w:t>
      </w:r>
    </w:p>
    <w:p w:rsidR="00000000" w:rsidRDefault="00362AA0">
      <w:bookmarkStart w:id="96" w:name="sub_208"/>
      <w:bookmarkEnd w:id="95"/>
      <w:r>
        <w:t>8. Запись в реестр вносит</w:t>
      </w:r>
      <w:r>
        <w:t>ся уполномоченным органом не позднее дня, следующего за днем принятия решения о выдаче, переоформлении разрешения, приостановлении, возобновлении, прекращении действия разрешения, выдаче дубликата разрешения, продлении разрешения, о назначении проверки пол</w:t>
      </w:r>
      <w:r>
        <w:t>учателя разрешения, выдаче предписания об устранении выявленных по результатам проверки нарушений, а также в день вступления в законную силу решения суда об отзыве (аннулировании) разрешения.</w:t>
      </w:r>
    </w:p>
    <w:p w:rsidR="00000000" w:rsidRDefault="00362AA0">
      <w:bookmarkStart w:id="97" w:name="sub_209"/>
      <w:bookmarkEnd w:id="96"/>
      <w:r>
        <w:t>9. Оформление и выдача выписок из реестра осуществ</w:t>
      </w:r>
      <w:r>
        <w:t>ляется уполномоченным органом без взимания платы в течение 5 рабочих дней со дня получения письменного запроса.</w:t>
      </w:r>
    </w:p>
    <w:p w:rsidR="00000000" w:rsidRDefault="00362AA0">
      <w:bookmarkStart w:id="98" w:name="sub_210"/>
      <w:bookmarkEnd w:id="97"/>
      <w:r>
        <w:t xml:space="preserve">10. Реестр, размещаемый на сайте уполномоченного органа, содержит сведения, указанные в </w:t>
      </w:r>
      <w:hyperlink w:anchor="sub_208" w:history="1">
        <w:r>
          <w:rPr>
            <w:rStyle w:val="a4"/>
          </w:rPr>
          <w:t>пункте 8</w:t>
        </w:r>
      </w:hyperlink>
      <w:r>
        <w:t xml:space="preserve"> настояще</w:t>
      </w:r>
      <w:r>
        <w:t>го Порядка, за исключением сведений, содержащих персональные данные, коммерческую или иную охраняемую законом тайну.</w:t>
      </w:r>
    </w:p>
    <w:p w:rsidR="00000000" w:rsidRDefault="00362AA0">
      <w:bookmarkStart w:id="99" w:name="sub_211"/>
      <w:bookmarkEnd w:id="98"/>
      <w:r>
        <w:t xml:space="preserve">11. Защита сведений, содержащихся в реестре, от несанкционированного доступа осуществляется в соответствии с </w:t>
      </w:r>
      <w:hyperlink r:id="rId6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000000" w:rsidRDefault="00362AA0">
      <w:bookmarkStart w:id="100" w:name="sub_212"/>
      <w:bookmarkEnd w:id="99"/>
      <w:r>
        <w:t>12. В случае обнаружения технических ошибок в записи ошибочная запись зачеркивается, затем в той же графе делается вер</w:t>
      </w:r>
      <w:r>
        <w:t>ная запись, а в графе 18 "Примечание" делается запись "Исправленному верить", указывается дата исправления и ставится подпись руководителя уполномоченного органа.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101" w:name="sub_16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362AA0">
      <w:pPr>
        <w:pStyle w:val="afb"/>
      </w:pPr>
      <w:r>
        <w:fldChar w:fldCharType="begin"/>
      </w:r>
      <w:r>
        <w:instrText>HYPERLINK "garantF1://7407823.6"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15 января 2015 г. N 6 настоящий Порядок дополнен пунктом 13</w:t>
      </w:r>
    </w:p>
    <w:p w:rsidR="00000000" w:rsidRDefault="00362AA0">
      <w:r>
        <w:t xml:space="preserve">13. Уполномоченный орган принимает решение об исключении из реестра сведений, указанных в </w:t>
      </w:r>
      <w:hyperlink w:anchor="sub_204" w:history="1">
        <w:r>
          <w:rPr>
            <w:rStyle w:val="a4"/>
          </w:rPr>
          <w:t>пункте 4</w:t>
        </w:r>
      </w:hyperlink>
      <w:r>
        <w:t xml:space="preserve"> настоящего Порядка, в сл</w:t>
      </w:r>
      <w:r>
        <w:t>едующих случаях:</w:t>
      </w:r>
    </w:p>
    <w:p w:rsidR="00000000" w:rsidRDefault="00362AA0">
      <w:r>
        <w:t>прекращения осуществления деятельности по перевозке пассажиров и багажа легковым такси;</w:t>
      </w:r>
    </w:p>
    <w:p w:rsidR="00000000" w:rsidRDefault="00362AA0">
      <w:r>
        <w:t>прекращения использования транспортного средства в качестве легкового такси;</w:t>
      </w:r>
    </w:p>
    <w:p w:rsidR="00000000" w:rsidRDefault="00362AA0">
      <w:r>
        <w:t>утраты юридическим лицом или индивидуальным предпринимателем правовых осно</w:t>
      </w:r>
      <w:r>
        <w:t xml:space="preserve">ваний для использования транспортного средства, указанных в </w:t>
      </w:r>
      <w:hyperlink r:id="rId67" w:history="1">
        <w:r>
          <w:rPr>
            <w:rStyle w:val="a4"/>
          </w:rPr>
          <w:t>части 2 статьи 9</w:t>
        </w:r>
      </w:hyperlink>
      <w:r>
        <w:t xml:space="preserve"> Федерального закона от 21.04.2011 N 69-ФЗ "О внесении изменений в отдельные законодательные акты Российской Федерации";</w:t>
      </w:r>
    </w:p>
    <w:p w:rsidR="00000000" w:rsidRDefault="00362AA0">
      <w:bookmarkStart w:id="102" w:name="sub_200110"/>
      <w:r>
        <w:t>прекращения</w:t>
      </w:r>
      <w:r>
        <w:t xml:space="preserve"> физическим лицом деятельности в качестве индивидуального предпринимателя в соответствии с </w:t>
      </w:r>
      <w:hyperlink r:id="rId6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предпринимателей;</w:t>
      </w:r>
    </w:p>
    <w:bookmarkEnd w:id="102"/>
    <w:p w:rsidR="00000000" w:rsidRDefault="00362AA0">
      <w:r>
        <w:t xml:space="preserve">прекращения деятельности юридического лица в соответствии с </w:t>
      </w:r>
      <w:hyperlink r:id="rId6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регистрации юридических лиц и индивидуальных предпринимателей (за исключением реорганизации в форме пр</w:t>
      </w:r>
      <w:r>
        <w:t>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разрешения на осуществление деятельности по перевозке пассажиров и багажа легковым т</w:t>
      </w:r>
      <w:r>
        <w:t>акси).</w:t>
      </w:r>
    </w:p>
    <w:p w:rsidR="00000000" w:rsidRDefault="00362AA0">
      <w:r>
        <w:t xml:space="preserve">В случаях, установленных в абзацах втором - четвертом настоящего пункта, сведения, указанные в </w:t>
      </w:r>
      <w:hyperlink w:anchor="sub_204" w:history="1">
        <w:r>
          <w:rPr>
            <w:rStyle w:val="a4"/>
          </w:rPr>
          <w:t>пункте 4</w:t>
        </w:r>
      </w:hyperlink>
      <w:r>
        <w:t xml:space="preserve"> настоящего Порядка, исключаются из реестра на основании заявления, поданного по форме согласно </w:t>
      </w:r>
      <w:hyperlink w:anchor="sub_17" w:history="1">
        <w:r>
          <w:rPr>
            <w:rStyle w:val="a4"/>
          </w:rPr>
          <w:t>приложению N 2</w:t>
        </w:r>
      </w:hyperlink>
      <w:r>
        <w:t xml:space="preserve"> к настоящему </w:t>
      </w:r>
      <w:r>
        <w:lastRenderedPageBreak/>
        <w:t>Порядку.</w:t>
      </w:r>
    </w:p>
    <w:p w:rsidR="00000000" w:rsidRDefault="00362AA0">
      <w:r>
        <w:t xml:space="preserve">В целях получения информации, подтверждающей факты, указанные в </w:t>
      </w:r>
      <w:hyperlink w:anchor="sub_200110" w:history="1">
        <w:r>
          <w:rPr>
            <w:rStyle w:val="a4"/>
          </w:rPr>
          <w:t>абзацах пятом - шестом</w:t>
        </w:r>
      </w:hyperlink>
      <w:r>
        <w:t xml:space="preserve"> настоящего пункта, уполномоченный орган запрашивает в Управлении Федеральной налоговой службы Российс</w:t>
      </w:r>
      <w:r>
        <w:t>кой Федерации по Кемеровской области соответствующие документы в рамках системы межведомственного электронного взаимодействия.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103" w:name="sub_200109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362AA0">
      <w:pPr>
        <w:pStyle w:val="afb"/>
      </w:pPr>
      <w:r>
        <w:fldChar w:fldCharType="begin"/>
      </w:r>
      <w:r>
        <w:instrText>HYPERLINK "garantF1://7407823.6"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</w:t>
      </w:r>
      <w:r>
        <w:t>й области от 15 января 2015 г. N 6 настоящий Порядок дополнен пунктом 14</w:t>
      </w:r>
    </w:p>
    <w:p w:rsidR="00000000" w:rsidRDefault="00362AA0">
      <w:r>
        <w:t xml:space="preserve">14. Сведения, указанные в </w:t>
      </w:r>
      <w:hyperlink w:anchor="sub_204" w:history="1">
        <w:r>
          <w:rPr>
            <w:rStyle w:val="a4"/>
          </w:rPr>
          <w:t>пункте 4</w:t>
        </w:r>
      </w:hyperlink>
      <w:r>
        <w:t xml:space="preserve"> настоящего Порядка, исключаются из реестра в течение 10 дней со дня поступления в уполномоченный орган заявления, поданного</w:t>
      </w:r>
      <w:r>
        <w:t xml:space="preserve"> по форме согласно </w:t>
      </w:r>
      <w:hyperlink w:anchor="sub_17" w:history="1">
        <w:r>
          <w:rPr>
            <w:rStyle w:val="a4"/>
          </w:rPr>
          <w:t>приложению N 2</w:t>
        </w:r>
      </w:hyperlink>
      <w:r>
        <w:t xml:space="preserve"> к настоящему Порядку, или поступления информации о наличии фактов, указанных в </w:t>
      </w:r>
      <w:hyperlink w:anchor="sub_200110" w:history="1">
        <w:r>
          <w:rPr>
            <w:rStyle w:val="a4"/>
          </w:rPr>
          <w:t>абзацах пятом - шестом пункта 13</w:t>
        </w:r>
      </w:hyperlink>
      <w:r>
        <w:t xml:space="preserve"> настоящего Порядка.</w:t>
      </w:r>
    </w:p>
    <w:p w:rsidR="00000000" w:rsidRDefault="00362A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Заместитель Губернатора</w:t>
            </w:r>
            <w:r>
              <w:br/>
              <w:t>Кемеровской о</w:t>
            </w:r>
            <w:r>
              <w:t>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  <w:jc w:val="right"/>
            </w:pPr>
            <w:r>
              <w:t>С.Н. Кузнецов</w:t>
            </w:r>
          </w:p>
        </w:tc>
      </w:tr>
    </w:tbl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104" w:name="sub_200100"/>
      <w:r>
        <w:rPr>
          <w:color w:val="000000"/>
          <w:sz w:val="16"/>
          <w:szCs w:val="16"/>
        </w:rPr>
        <w:t>Информация об изменениях:</w:t>
      </w:r>
    </w:p>
    <w:bookmarkEnd w:id="104"/>
    <w:p w:rsidR="00000000" w:rsidRDefault="00362AA0">
      <w:pPr>
        <w:pStyle w:val="afb"/>
      </w:pPr>
      <w:r>
        <w:fldChar w:fldCharType="begin"/>
      </w:r>
      <w:r>
        <w:instrText>HYPERLINK "garantF1://7422121.4"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4 октября 2012 г. N 388 настоящее приложение изложено в новой редакции </w:t>
      </w:r>
    </w:p>
    <w:p w:rsidR="00000000" w:rsidRDefault="00362AA0">
      <w:pPr>
        <w:pStyle w:val="afb"/>
      </w:pPr>
      <w:hyperlink r:id="rId70" w:history="1">
        <w:r>
          <w:rPr>
            <w:rStyle w:val="a4"/>
          </w:rPr>
          <w:t>См. текст приложения в предыдущей редакции</w:t>
        </w:r>
      </w:hyperlink>
      <w:r>
        <w:t xml:space="preserve"> </w:t>
      </w:r>
    </w:p>
    <w:p w:rsidR="00000000" w:rsidRDefault="00362AA0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362AA0">
      <w:pPr>
        <w:ind w:firstLine="698"/>
        <w:jc w:val="right"/>
      </w:pPr>
      <w:r>
        <w:rPr>
          <w:rStyle w:val="a3"/>
        </w:rPr>
        <w:t xml:space="preserve">к </w:t>
      </w:r>
      <w:hyperlink w:anchor="sub_2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ведения реестра выданных</w:t>
      </w:r>
    </w:p>
    <w:p w:rsidR="00000000" w:rsidRDefault="00362AA0">
      <w:pPr>
        <w:ind w:firstLine="698"/>
        <w:jc w:val="right"/>
      </w:pPr>
      <w:r>
        <w:rPr>
          <w:rStyle w:val="a3"/>
        </w:rPr>
        <w:t>разрешений на осуществление деятельности</w:t>
      </w:r>
    </w:p>
    <w:p w:rsidR="00000000" w:rsidRDefault="00362AA0">
      <w:pPr>
        <w:ind w:firstLine="698"/>
        <w:jc w:val="right"/>
      </w:pPr>
      <w:r>
        <w:rPr>
          <w:rStyle w:val="a3"/>
        </w:rPr>
        <w:t>по перевозке пассажиров и багажа</w:t>
      </w:r>
    </w:p>
    <w:p w:rsidR="00000000" w:rsidRDefault="00362AA0">
      <w:pPr>
        <w:ind w:firstLine="698"/>
        <w:jc w:val="right"/>
      </w:pPr>
      <w:r>
        <w:rPr>
          <w:rStyle w:val="a3"/>
        </w:rPr>
        <w:t>легковым такси на территории</w:t>
      </w:r>
    </w:p>
    <w:p w:rsidR="00000000" w:rsidRDefault="00362AA0">
      <w:pPr>
        <w:ind w:firstLine="698"/>
        <w:jc w:val="right"/>
      </w:pPr>
      <w:r>
        <w:rPr>
          <w:rStyle w:val="a3"/>
        </w:rPr>
        <w:t>Кемеровской области</w:t>
      </w:r>
    </w:p>
    <w:p w:rsidR="00000000" w:rsidRDefault="00362AA0">
      <w:pPr>
        <w:ind w:firstLine="698"/>
        <w:jc w:val="right"/>
      </w:pPr>
      <w:r>
        <w:rPr>
          <w:rStyle w:val="a3"/>
        </w:rPr>
        <w:t>(с изменениями от 4 октября 2012 г.)</w:t>
      </w:r>
    </w:p>
    <w:p w:rsidR="00000000" w:rsidRDefault="00362AA0"/>
    <w:p w:rsidR="00000000" w:rsidRDefault="00362AA0">
      <w:pPr>
        <w:ind w:firstLine="698"/>
        <w:jc w:val="right"/>
      </w:pPr>
      <w:r>
        <w:rPr>
          <w:rStyle w:val="a3"/>
        </w:rPr>
        <w:t>форма</w:t>
      </w:r>
    </w:p>
    <w:p w:rsidR="00000000" w:rsidRDefault="00362AA0"/>
    <w:p w:rsidR="00000000" w:rsidRDefault="00362AA0">
      <w:pPr>
        <w:pStyle w:val="1"/>
      </w:pPr>
      <w:r>
        <w:t>Реестр</w:t>
      </w:r>
      <w:r>
        <w:br/>
        <w:t>выданных разрешений на осуществление деятельности</w:t>
      </w:r>
      <w:r>
        <w:br/>
        <w:t xml:space="preserve">по перевозке пассажиров и багажа легковым такси на территории </w:t>
      </w:r>
      <w:r>
        <w:br/>
        <w:t>Кемеровской области</w:t>
      </w:r>
    </w:p>
    <w:p w:rsidR="00000000" w:rsidRDefault="00362AA0"/>
    <w:p w:rsidR="00000000" w:rsidRDefault="00362AA0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617"/>
        <w:gridCol w:w="578"/>
        <w:gridCol w:w="540"/>
        <w:gridCol w:w="426"/>
        <w:gridCol w:w="708"/>
        <w:gridCol w:w="846"/>
        <w:gridCol w:w="720"/>
        <w:gridCol w:w="571"/>
        <w:gridCol w:w="564"/>
        <w:gridCol w:w="564"/>
        <w:gridCol w:w="570"/>
        <w:gridCol w:w="567"/>
        <w:gridCol w:w="567"/>
        <w:gridCol w:w="708"/>
        <w:gridCol w:w="710"/>
        <w:gridCol w:w="851"/>
        <w:gridCol w:w="708"/>
        <w:gridCol w:w="709"/>
        <w:gridCol w:w="708"/>
        <w:gridCol w:w="850"/>
        <w:gridCol w:w="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lastRenderedPageBreak/>
              <w:t>Порядковый регистрационный но</w:t>
            </w:r>
            <w:r>
              <w:t>мер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Полное (сокращенное) фирменное наименование юридического лица, Ф.И.О. инди</w:t>
            </w:r>
            <w:r>
              <w:lastRenderedPageBreak/>
              <w:t>видуального предпринимателя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lastRenderedPageBreak/>
              <w:t>Коммерческое обозначение или товарный знак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Муниципальное образован</w:t>
            </w:r>
            <w:r>
              <w:t>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Адрес юридического лица, индивидуального предпринимателя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Государственный регистрационный номер записи о создании юридического лица, о государственной регистрации индивидуального предприн</w:t>
            </w:r>
            <w:r>
              <w:lastRenderedPageBreak/>
              <w:t>имателя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lastRenderedPageBreak/>
              <w:t>Идентификационный номер налогоплательщика юридического лица</w:t>
            </w:r>
            <w:r>
              <w:t>, индивидуального предпринимателя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Номер и дата приказа о выдаче разрешения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Номер и дата выдачи разрешения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Марка, модель транспортного средства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Государственный регистрационный знак транспортного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Номер и дата выдачи дубликата разрешения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Номер и дата</w:t>
            </w:r>
            <w:r>
              <w:t xml:space="preserve"> переоформления разрешения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Основание и дата прекращения действия разрешения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Основание и дата проведения проверки, реквизиты акта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Дата, реквизиты предписания об устранении выявленных 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Основание и дата решения о приостановлении действия разрешения, его реквизиты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Основание и дата решения о возобновлении действия разрешения, его реквизиты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Основание и дата решения о продлении разрешения, его реквизиты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Основание и дата решения об отзыве (анн</w:t>
            </w:r>
            <w:r>
              <w:t>улировании) разрешения, его реквизиты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21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AA0">
            <w:pPr>
              <w:pStyle w:val="afff0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62AA0">
            <w:pPr>
              <w:pStyle w:val="aff7"/>
            </w:pPr>
          </w:p>
        </w:tc>
      </w:tr>
    </w:tbl>
    <w:p w:rsidR="00000000" w:rsidRDefault="00362AA0"/>
    <w:p w:rsidR="00000000" w:rsidRDefault="00362AA0">
      <w:pPr>
        <w:pStyle w:val="afa"/>
        <w:rPr>
          <w:color w:val="000000"/>
          <w:sz w:val="16"/>
          <w:szCs w:val="16"/>
        </w:rPr>
      </w:pPr>
      <w:bookmarkStart w:id="105" w:name="sub_17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362AA0">
      <w:pPr>
        <w:pStyle w:val="afb"/>
      </w:pPr>
      <w:r>
        <w:fldChar w:fldCharType="begin"/>
      </w:r>
      <w:r>
        <w:instrText>HYPERLINK "garantF1://7407823.7"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15 января 2015 г. N 6 настоящий Порядок дополнен приложением N 2</w:t>
      </w:r>
    </w:p>
    <w:p w:rsidR="00000000" w:rsidRDefault="00362AA0">
      <w:pPr>
        <w:jc w:val="right"/>
      </w:pPr>
      <w:r>
        <w:rPr>
          <w:rStyle w:val="a3"/>
        </w:rPr>
        <w:t>Приложение N 2</w:t>
      </w:r>
    </w:p>
    <w:p w:rsidR="00000000" w:rsidRDefault="00362AA0">
      <w:pPr>
        <w:jc w:val="right"/>
      </w:pPr>
      <w:r>
        <w:rPr>
          <w:rStyle w:val="a3"/>
        </w:rPr>
        <w:t xml:space="preserve">к </w:t>
      </w:r>
      <w:hyperlink w:anchor="sub_200" w:history="1">
        <w:r>
          <w:rPr>
            <w:rStyle w:val="a4"/>
          </w:rPr>
          <w:t>Порядку</w:t>
        </w:r>
      </w:hyperlink>
    </w:p>
    <w:p w:rsidR="00000000" w:rsidRDefault="00362AA0">
      <w:pPr>
        <w:jc w:val="right"/>
      </w:pPr>
      <w:r>
        <w:rPr>
          <w:rStyle w:val="a3"/>
        </w:rPr>
        <w:t>ведения реестра выданных</w:t>
      </w:r>
    </w:p>
    <w:p w:rsidR="00000000" w:rsidRDefault="00362AA0">
      <w:pPr>
        <w:jc w:val="right"/>
      </w:pPr>
      <w:r>
        <w:rPr>
          <w:rStyle w:val="a3"/>
        </w:rPr>
        <w:t>разрешений на осуществление</w:t>
      </w:r>
    </w:p>
    <w:p w:rsidR="00000000" w:rsidRDefault="00362AA0">
      <w:pPr>
        <w:jc w:val="right"/>
      </w:pPr>
      <w:r>
        <w:rPr>
          <w:rStyle w:val="a3"/>
        </w:rPr>
        <w:t>деятельности по перевозке</w:t>
      </w:r>
    </w:p>
    <w:p w:rsidR="00000000" w:rsidRDefault="00362AA0">
      <w:pPr>
        <w:jc w:val="right"/>
      </w:pPr>
      <w:r>
        <w:rPr>
          <w:rStyle w:val="a3"/>
        </w:rPr>
        <w:t>пассажиров и ба</w:t>
      </w:r>
      <w:r>
        <w:rPr>
          <w:rStyle w:val="a3"/>
        </w:rPr>
        <w:t>гажа легковым такси</w:t>
      </w:r>
    </w:p>
    <w:p w:rsidR="00000000" w:rsidRDefault="00362AA0">
      <w:pPr>
        <w:jc w:val="right"/>
      </w:pPr>
      <w:r>
        <w:rPr>
          <w:rStyle w:val="a3"/>
        </w:rPr>
        <w:t>на территории Кемеровской области</w:t>
      </w:r>
    </w:p>
    <w:p w:rsidR="00000000" w:rsidRDefault="00362AA0"/>
    <w:p w:rsidR="00000000" w:rsidRDefault="00362AA0">
      <w:pPr>
        <w:jc w:val="right"/>
      </w:pPr>
      <w:r>
        <w:rPr>
          <w:rStyle w:val="a3"/>
        </w:rPr>
        <w:t>Форма</w:t>
      </w:r>
    </w:p>
    <w:p w:rsidR="00000000" w:rsidRDefault="00362AA0"/>
    <w:p w:rsidR="00000000" w:rsidRDefault="00362AA0">
      <w:pPr>
        <w:jc w:val="right"/>
      </w:pPr>
      <w:r>
        <w:t>Начальнику</w:t>
      </w:r>
    </w:p>
    <w:p w:rsidR="00000000" w:rsidRDefault="00362AA0">
      <w:pPr>
        <w:jc w:val="right"/>
      </w:pPr>
      <w:r>
        <w:t>департамента транспорта и связи</w:t>
      </w:r>
    </w:p>
    <w:p w:rsidR="00000000" w:rsidRDefault="00362AA0">
      <w:pPr>
        <w:jc w:val="right"/>
      </w:pPr>
      <w:r>
        <w:lastRenderedPageBreak/>
        <w:t>Кемеровской области</w:t>
      </w:r>
    </w:p>
    <w:p w:rsidR="00000000" w:rsidRDefault="00362AA0"/>
    <w:p w:rsidR="00000000" w:rsidRDefault="00362AA0">
      <w:pPr>
        <w:jc w:val="right"/>
      </w:pPr>
      <w:r>
        <w:t>Дата __________________________</w:t>
      </w:r>
    </w:p>
    <w:p w:rsidR="00000000" w:rsidRDefault="00362AA0"/>
    <w:p w:rsidR="00000000" w:rsidRDefault="00362AA0">
      <w:pPr>
        <w:pStyle w:val="1"/>
      </w:pPr>
      <w:r>
        <w:t xml:space="preserve">Заявление </w:t>
      </w:r>
      <w:r>
        <w:br/>
      </w:r>
      <w:r>
        <w:t>об исключении из реестра выданных разрешений на осуществление деятельности по перевозке пассажиров и багажа легковым такси на территории Кемеровской области</w:t>
      </w:r>
    </w:p>
    <w:p w:rsidR="00000000" w:rsidRDefault="00362AA0"/>
    <w:p w:rsidR="00000000" w:rsidRDefault="00362AA0">
      <w:pPr>
        <w:pStyle w:val="afff0"/>
      </w:pPr>
      <w:r>
        <w:t>Прошу исключить из реестра выданных разрешений на осуществление деятельности по перевозке пассажир</w:t>
      </w:r>
      <w:r>
        <w:t>ов и багажа легковым такси на территории Кемеровской области</w:t>
      </w:r>
    </w:p>
    <w:p w:rsidR="00000000" w:rsidRDefault="00362AA0">
      <w:pPr>
        <w:pStyle w:val="afff0"/>
      </w:pPr>
      <w:r>
        <w:t>__________________________________________________________________</w:t>
      </w:r>
    </w:p>
    <w:p w:rsidR="00000000" w:rsidRDefault="00362AA0">
      <w:pPr>
        <w:pStyle w:val="afff0"/>
      </w:pPr>
      <w:r>
        <w:t>(Ф.И.О. индивидуального предпринимателя, наименование юридического лица)</w:t>
      </w:r>
    </w:p>
    <w:p w:rsidR="00000000" w:rsidRDefault="00362AA0">
      <w:pPr>
        <w:pStyle w:val="afff0"/>
      </w:pPr>
      <w:r>
        <w:t>в связи с (нужное подчеркнуть):</w:t>
      </w:r>
    </w:p>
    <w:p w:rsidR="00000000" w:rsidRDefault="00362AA0">
      <w:pPr>
        <w:pStyle w:val="afff0"/>
      </w:pPr>
      <w:r>
        <w:t>прекращением осуществле</w:t>
      </w:r>
      <w:r>
        <w:t>ния деятельности по перевозке пассажиров и багажа легковым такси;</w:t>
      </w:r>
    </w:p>
    <w:p w:rsidR="00000000" w:rsidRDefault="00362AA0">
      <w:pPr>
        <w:pStyle w:val="afff0"/>
      </w:pPr>
      <w:r>
        <w:t>прекращением использования транспортного средства в качестве легкового такси;</w:t>
      </w:r>
    </w:p>
    <w:p w:rsidR="00000000" w:rsidRDefault="00362AA0">
      <w:pPr>
        <w:pStyle w:val="afff0"/>
      </w:pPr>
      <w:r>
        <w:t>утратой перевозчиком правовых оснований для использования транспортного средства (право собственности, право хоз</w:t>
      </w:r>
      <w:r>
        <w:t xml:space="preserve">яйственного ведения либо на основании договора лизинга или договора аренды транспортных средств, предназначенных для оказания услуг по перевозке пассажиров и багажа легковым такси, на основании выданной физическим лицом нотариально заверенной доверенности </w:t>
      </w:r>
      <w:r>
        <w:t>на право распоряжения транспортным средством).</w:t>
      </w:r>
    </w:p>
    <w:p w:rsidR="00000000" w:rsidRDefault="00362AA0">
      <w:pPr>
        <w:pStyle w:val="afff0"/>
      </w:pPr>
      <w:r>
        <w:t>Полное наименование юридического лица / Ф.И.О. индивидуального предпринимателя/собственника транспортного средства:</w:t>
      </w:r>
    </w:p>
    <w:p w:rsidR="00000000" w:rsidRDefault="00362AA0">
      <w:pPr>
        <w:pStyle w:val="afff0"/>
      </w:pPr>
      <w:r>
        <w:t>_________________________________________________________________</w:t>
      </w:r>
    </w:p>
    <w:p w:rsidR="00000000" w:rsidRDefault="00362AA0">
      <w:pPr>
        <w:pStyle w:val="afff0"/>
      </w:pPr>
      <w:r>
        <w:t>Сокращенное наименование юр</w:t>
      </w:r>
      <w:r>
        <w:t>идического лица (если имеется): __________________________________________________________________</w:t>
      </w:r>
    </w:p>
    <w:p w:rsidR="00000000" w:rsidRDefault="00362AA0">
      <w:pPr>
        <w:pStyle w:val="afff0"/>
      </w:pPr>
      <w:r>
        <w:t>Фирменное наименование юридического лица (если имеется): __________________________________________________________________</w:t>
      </w:r>
    </w:p>
    <w:p w:rsidR="00000000" w:rsidRDefault="00362AA0">
      <w:pPr>
        <w:pStyle w:val="afff0"/>
      </w:pPr>
      <w:r>
        <w:t>Место нахождения юридического лиц</w:t>
      </w:r>
      <w:r>
        <w:t>а/место жительства индивидуального предпринимателя:</w:t>
      </w:r>
    </w:p>
    <w:p w:rsidR="00000000" w:rsidRDefault="00362AA0">
      <w:pPr>
        <w:pStyle w:val="afff0"/>
      </w:pPr>
      <w:r>
        <w:t>_____________________________________________________________</w:t>
      </w:r>
    </w:p>
    <w:p w:rsidR="00000000" w:rsidRDefault="00362AA0">
      <w:pPr>
        <w:pStyle w:val="afff0"/>
      </w:pPr>
      <w:r>
        <w:t>Телефон: ______________________ Факс: _________________________</w:t>
      </w:r>
    </w:p>
    <w:p w:rsidR="00000000" w:rsidRDefault="00362AA0">
      <w:pPr>
        <w:pStyle w:val="afff0"/>
      </w:pPr>
      <w:r>
        <w:t>E-mail: _______________________________________________________</w:t>
      </w:r>
    </w:p>
    <w:p w:rsidR="00000000" w:rsidRDefault="00362AA0">
      <w:pPr>
        <w:pStyle w:val="afff0"/>
      </w:pPr>
      <w:r>
        <w:t>ОГРН _________</w:t>
      </w:r>
      <w:r>
        <w:t>___________________ от _________________________</w:t>
      </w:r>
    </w:p>
    <w:p w:rsidR="00000000" w:rsidRDefault="00362AA0">
      <w:pPr>
        <w:pStyle w:val="afff0"/>
      </w:pPr>
      <w:r>
        <w:t>Номер ранее выданного разрешения: _____________________________</w:t>
      </w:r>
    </w:p>
    <w:p w:rsidR="00000000" w:rsidRDefault="00362AA0">
      <w:pPr>
        <w:pStyle w:val="afff0"/>
      </w:pPr>
      <w:r>
        <w:lastRenderedPageBreak/>
        <w:t>Дата ранее выданного разрешения: _______________________________</w:t>
      </w:r>
    </w:p>
    <w:p w:rsidR="00000000" w:rsidRDefault="00362AA0">
      <w:pPr>
        <w:pStyle w:val="afff0"/>
      </w:pPr>
      <w:r>
        <w:t>Приложение на ____ л.</w:t>
      </w:r>
    </w:p>
    <w:p w:rsidR="00000000" w:rsidRDefault="00362AA0"/>
    <w:p w:rsidR="00000000" w:rsidRDefault="00362AA0">
      <w:pPr>
        <w:pStyle w:val="afff0"/>
      </w:pPr>
      <w:r>
        <w:rPr>
          <w:rStyle w:val="a3"/>
        </w:rPr>
        <w:t>Примечание</w:t>
      </w:r>
      <w:r>
        <w:t xml:space="preserve">. Согласен на обработку своих персональных данных в соответствии с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27.07.2006 N 152-ФЗ "О персональных данных" в целях ведения реестра выданных разрешений.</w:t>
      </w:r>
    </w:p>
    <w:p w:rsidR="00000000" w:rsidRDefault="00362A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_________________________/</w:t>
            </w:r>
          </w:p>
          <w:p w:rsidR="00000000" w:rsidRDefault="00362AA0">
            <w:pPr>
              <w:pStyle w:val="afff0"/>
            </w:pPr>
            <w:r>
              <w:t>Подпись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</w:t>
            </w:r>
            <w:r>
              <w:t>_____________________</w:t>
            </w:r>
          </w:p>
          <w:p w:rsidR="00000000" w:rsidRDefault="00362AA0">
            <w:pPr>
              <w:pStyle w:val="afff0"/>
            </w:pPr>
            <w:r>
              <w:t>(расшифровка подписи)</w:t>
            </w:r>
          </w:p>
        </w:tc>
      </w:tr>
    </w:tbl>
    <w:p w:rsidR="00000000" w:rsidRDefault="00362AA0"/>
    <w:p w:rsidR="00000000" w:rsidRDefault="00362AA0">
      <w:pPr>
        <w:pStyle w:val="afff0"/>
      </w:pPr>
      <w:r>
        <w:t>М.П.</w:t>
      </w:r>
    </w:p>
    <w:p w:rsidR="00000000" w:rsidRDefault="00362AA0"/>
    <w:p w:rsidR="00000000" w:rsidRDefault="00362AA0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362AA0">
      <w:pPr>
        <w:pStyle w:val="1"/>
      </w:pPr>
      <w:bookmarkStart w:id="106" w:name="sub_300"/>
      <w:r>
        <w:lastRenderedPageBreak/>
        <w:t xml:space="preserve">Порядок </w:t>
      </w:r>
      <w:r>
        <w:br/>
        <w:t xml:space="preserve">определения и взимания платы за выдачу разрешения на осуществление </w:t>
      </w:r>
      <w:r>
        <w:br/>
        <w:t xml:space="preserve">деятельности по перевозке пассажиров и багажа легковым такси </w:t>
      </w:r>
      <w:r>
        <w:br/>
        <w:t>на территории Кемеровской области, д</w:t>
      </w:r>
      <w:r>
        <w:t xml:space="preserve">убликата данного разрешения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Коллегии Администрации Кемеровской области от 19 октября 2011 г. N 476)</w:t>
      </w:r>
    </w:p>
    <w:bookmarkEnd w:id="106"/>
    <w:p w:rsidR="00000000" w:rsidRDefault="00362AA0"/>
    <w:p w:rsidR="00000000" w:rsidRDefault="00362AA0">
      <w:bookmarkStart w:id="107" w:name="sub_301"/>
      <w:r>
        <w:t>1. Настоящий Порядок определения и взимания платы за выдачу разрешения на осуществление деятельности по перевозке пассажиров и багажа легковым такси на территории Кемеровской области (далее - разрешение), дубликата данного разрешения устанавливается в соот</w:t>
      </w:r>
      <w:r>
        <w:t xml:space="preserve">ветствии с </w:t>
      </w:r>
      <w:hyperlink r:id="rId72" w:history="1">
        <w:r>
          <w:rPr>
            <w:rStyle w:val="a4"/>
          </w:rPr>
          <w:t>частью 8 статьи 9</w:t>
        </w:r>
      </w:hyperlink>
      <w:r>
        <w:t xml:space="preserve"> Федерального закона от 21.04.2011 N 69-ФЗ "О внесении изменений в отдельные законодательные акты Российской Федерации".</w:t>
      </w:r>
    </w:p>
    <w:p w:rsidR="00000000" w:rsidRDefault="00362AA0">
      <w:bookmarkStart w:id="108" w:name="sub_302"/>
      <w:bookmarkEnd w:id="107"/>
      <w:r>
        <w:t>2. За выдачу разрешения, дубликата разрешения с перевоз</w:t>
      </w:r>
      <w:r>
        <w:t>чика взимается плата согласно затратам на подготовку и выдачу разрешения, дубликата разрешения.</w:t>
      </w:r>
    </w:p>
    <w:p w:rsidR="00000000" w:rsidRDefault="00362AA0">
      <w:pPr>
        <w:pStyle w:val="afa"/>
        <w:rPr>
          <w:color w:val="000000"/>
          <w:sz w:val="16"/>
          <w:szCs w:val="16"/>
        </w:rPr>
      </w:pPr>
      <w:bookmarkStart w:id="109" w:name="sub_303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Start w:id="110" w:name="sub_595373620"/>
    <w:bookmarkEnd w:id="109"/>
    <w:p w:rsidR="00000000" w:rsidRDefault="00362AA0">
      <w:pPr>
        <w:pStyle w:val="afb"/>
      </w:pPr>
      <w:r>
        <w:fldChar w:fldCharType="begin"/>
      </w:r>
      <w:r>
        <w:instrText>HYPERLINK "garantF1://7407823.19"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Коллегии Администрации Кемеровской области от 15 </w:t>
      </w:r>
      <w:r>
        <w:t xml:space="preserve">января 2015 г. N 6 пункт 3 настоящего Порядка изложен в новой редакции, </w:t>
      </w:r>
      <w:hyperlink r:id="rId73" w:history="1">
        <w:r>
          <w:rPr>
            <w:rStyle w:val="a4"/>
          </w:rPr>
          <w:t>вступающей в силу</w:t>
        </w:r>
      </w:hyperlink>
      <w:r>
        <w:t xml:space="preserve"> с 1 февраля 2015 г.</w:t>
      </w:r>
    </w:p>
    <w:bookmarkEnd w:id="110"/>
    <w:p w:rsidR="00000000" w:rsidRDefault="00362AA0">
      <w:pPr>
        <w:pStyle w:val="afb"/>
      </w:pPr>
      <w:r>
        <w:fldChar w:fldCharType="begin"/>
      </w:r>
      <w:r>
        <w:instrText>HYPERLINK "garantF1://7532749.303"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62AA0">
      <w:r>
        <w:t>3. Установить размер платы за услуги, связанные с оформлением и выдачей разрешения, из расчета 750 (семьсот пятьдесят) рублей за одно разрешение.</w:t>
      </w:r>
    </w:p>
    <w:p w:rsidR="00000000" w:rsidRDefault="00362AA0">
      <w:r>
        <w:t>Установить размер платы за услуги, связанные с выдачей дубликата разрешения, из расчета 350 (триста пятьдесят)</w:t>
      </w:r>
      <w:r>
        <w:t xml:space="preserve"> рублей за один дубликат разрешения.</w:t>
      </w:r>
    </w:p>
    <w:p w:rsidR="00000000" w:rsidRDefault="00362AA0">
      <w:bookmarkStart w:id="111" w:name="sub_304"/>
      <w:r>
        <w:t>4. В случае принятия решения об отказе в выдаче разрешения, внесенная плата возвращается перевозчику в течение тридцати дней с момента отказа в выдаче разрешения.</w:t>
      </w:r>
    </w:p>
    <w:p w:rsidR="00000000" w:rsidRDefault="00362AA0">
      <w:bookmarkStart w:id="112" w:name="sub_305"/>
      <w:bookmarkEnd w:id="111"/>
      <w:r>
        <w:t>5. В связи с возникновением причин,</w:t>
      </w:r>
      <w:r>
        <w:t xml:space="preserve"> повлекших за собой увеличение стоимости услуг на изготовление бланка и услуг по его оформлению, размер платы за выдачу разрешения, дубликата разрешения может быть пересмотрен, но не чаще чем один раз в год.</w:t>
      </w:r>
    </w:p>
    <w:bookmarkEnd w:id="112"/>
    <w:p w:rsidR="00000000" w:rsidRDefault="00362AA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Заместитель Губернатора</w:t>
            </w:r>
            <w:r>
              <w:br/>
              <w:t>Кемеровской обла</w:t>
            </w:r>
            <w:r>
              <w:t>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  <w:jc w:val="right"/>
            </w:pPr>
            <w:r>
              <w:t>С.Н. Кузнецов</w:t>
            </w:r>
          </w:p>
        </w:tc>
      </w:tr>
    </w:tbl>
    <w:p w:rsidR="00000000" w:rsidRDefault="00362AA0"/>
    <w:p w:rsidR="00000000" w:rsidRDefault="00362AA0">
      <w:pPr>
        <w:jc w:val="right"/>
      </w:pPr>
      <w:bookmarkStart w:id="113" w:name="sub_400"/>
      <w:r>
        <w:rPr>
          <w:rStyle w:val="a3"/>
        </w:rPr>
        <w:t>Утверждена</w:t>
      </w:r>
    </w:p>
    <w:bookmarkEnd w:id="113"/>
    <w:p w:rsidR="00000000" w:rsidRDefault="00362AA0">
      <w:pPr>
        <w:jc w:val="right"/>
      </w:pPr>
      <w:r>
        <w:rPr>
          <w:rStyle w:val="a3"/>
        </w:rPr>
        <w:fldChar w:fldCharType="begin"/>
      </w:r>
      <w:r>
        <w:rPr>
          <w:rStyle w:val="a3"/>
        </w:rPr>
        <w:instrText>HYPERLINK \l "sub_0"</w:instrText>
      </w:r>
      <w:r w:rsidR="00435A12">
        <w:rPr>
          <w:rStyle w:val="a3"/>
        </w:rPr>
      </w:r>
      <w:r>
        <w:rPr>
          <w:rStyle w:val="a3"/>
        </w:rPr>
        <w:fldChar w:fldCharType="separate"/>
      </w:r>
      <w:r>
        <w:rPr>
          <w:rStyle w:val="a4"/>
        </w:rPr>
        <w:t>постановлением</w:t>
      </w:r>
      <w:r>
        <w:rPr>
          <w:rStyle w:val="a3"/>
        </w:rPr>
        <w:fldChar w:fldCharType="end"/>
      </w:r>
      <w:r>
        <w:rPr>
          <w:rStyle w:val="a3"/>
        </w:rPr>
        <w:t xml:space="preserve"> Коллегии Администрации</w:t>
      </w:r>
    </w:p>
    <w:p w:rsidR="00000000" w:rsidRDefault="00362AA0">
      <w:pPr>
        <w:jc w:val="right"/>
      </w:pPr>
      <w:r>
        <w:rPr>
          <w:rStyle w:val="a3"/>
        </w:rPr>
        <w:t>Кемеровской области</w:t>
      </w:r>
    </w:p>
    <w:p w:rsidR="00000000" w:rsidRDefault="00362AA0">
      <w:pPr>
        <w:jc w:val="right"/>
      </w:pPr>
      <w:r>
        <w:rPr>
          <w:rStyle w:val="a3"/>
        </w:rPr>
        <w:t>от 19 октября 2011 г. N 476</w:t>
      </w:r>
    </w:p>
    <w:p w:rsidR="00000000" w:rsidRDefault="00362AA0"/>
    <w:p w:rsidR="00000000" w:rsidRDefault="00362AA0">
      <w:pPr>
        <w:pStyle w:val="1"/>
      </w:pPr>
      <w:r>
        <w:t xml:space="preserve">Форма разрешения </w:t>
      </w:r>
      <w:r>
        <w:br/>
        <w:t xml:space="preserve">на осуществление деятельности по перевозке пассажиров и багажа </w:t>
      </w:r>
      <w:r>
        <w:br/>
        <w:t>легковым такси на т</w:t>
      </w:r>
      <w:r>
        <w:t>ерритории Кемеровской области</w:t>
      </w:r>
    </w:p>
    <w:p w:rsidR="00000000" w:rsidRDefault="00362A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3"/>
        <w:gridCol w:w="236"/>
        <w:gridCol w:w="5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Лицевая сторона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Оборотная сторона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Департамент транспорта и связи Кемеровской области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Для юридических лиц: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Место нахождения: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lastRenderedPageBreak/>
              <w:t>Разрешение N _______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Серия 42 N 000000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на осуществление деятельности по перевозке пассажиров и багажа легковым такси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Для индивидуальных предпринимателей:</w:t>
            </w:r>
          </w:p>
          <w:p w:rsidR="00000000" w:rsidRDefault="00362AA0">
            <w:pPr>
              <w:pStyle w:val="afff0"/>
            </w:pPr>
            <w:r>
              <w:t>Место жительства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Выдано ____________________________________</w:t>
            </w:r>
          </w:p>
          <w:p w:rsidR="00000000" w:rsidRDefault="00362AA0">
            <w:pPr>
              <w:pStyle w:val="afff0"/>
            </w:pPr>
            <w:r>
              <w:t>(наименование юридического лица, Ф.И.О. ИП)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Документ, удостоверяющий личность</w:t>
            </w:r>
          </w:p>
          <w:p w:rsidR="00000000" w:rsidRDefault="00362AA0">
            <w:pPr>
              <w:pStyle w:val="afff0"/>
            </w:pPr>
            <w:r>
              <w:t>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  <w:p w:rsidR="00000000" w:rsidRDefault="00362AA0">
            <w:pPr>
              <w:pStyle w:val="afff0"/>
            </w:pPr>
            <w:r>
              <w:t>(сокращенное наименование юридического лица, если имеется)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  <w:p w:rsidR="00000000" w:rsidRDefault="00362AA0">
            <w:pPr>
              <w:pStyle w:val="afff0"/>
            </w:pPr>
            <w:r>
              <w:t>(фирменное наименование юридического лица, если имеется)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МП _______________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Марка, модель транспортного средства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(подпись) 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____________________________________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Выдано "___" 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Государственный регистрационный знак</w:t>
            </w:r>
          </w:p>
          <w:p w:rsidR="00000000" w:rsidRDefault="00362AA0">
            <w:pPr>
              <w:pStyle w:val="afff0"/>
            </w:pPr>
            <w:r>
              <w:t>____________________________________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Действительно с "___" ____________ 20___ г.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f0"/>
            </w:pPr>
            <w:r>
              <w:t>до "___" ___________ 20___ г.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  <w:tc>
          <w:tcPr>
            <w:tcW w:w="50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62AA0">
            <w:pPr>
              <w:pStyle w:val="aff7"/>
            </w:pPr>
          </w:p>
        </w:tc>
      </w:tr>
    </w:tbl>
    <w:p w:rsidR="00362AA0" w:rsidRDefault="00362AA0"/>
    <w:sectPr w:rsidR="00362AA0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12"/>
    <w:rsid w:val="00362AA0"/>
    <w:rsid w:val="0043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77502.1004" TargetMode="External"/><Relationship Id="rId18" Type="http://schemas.openxmlformats.org/officeDocument/2006/relationships/hyperlink" Target="garantF1://7428676.34" TargetMode="External"/><Relationship Id="rId26" Type="http://schemas.openxmlformats.org/officeDocument/2006/relationships/hyperlink" Target="garantF1://7428676.34" TargetMode="External"/><Relationship Id="rId39" Type="http://schemas.openxmlformats.org/officeDocument/2006/relationships/hyperlink" Target="garantF1://7532748.105" TargetMode="External"/><Relationship Id="rId21" Type="http://schemas.openxmlformats.org/officeDocument/2006/relationships/hyperlink" Target="garantF1://7477502.1009" TargetMode="External"/><Relationship Id="rId34" Type="http://schemas.openxmlformats.org/officeDocument/2006/relationships/hyperlink" Target="garantF1://7428676.34" TargetMode="External"/><Relationship Id="rId42" Type="http://schemas.openxmlformats.org/officeDocument/2006/relationships/hyperlink" Target="garantF1://7428676.34" TargetMode="External"/><Relationship Id="rId47" Type="http://schemas.openxmlformats.org/officeDocument/2006/relationships/hyperlink" Target="garantF1://12085061.0" TargetMode="External"/><Relationship Id="rId50" Type="http://schemas.openxmlformats.org/officeDocument/2006/relationships/hyperlink" Target="garantF1://7428676.34" TargetMode="External"/><Relationship Id="rId55" Type="http://schemas.openxmlformats.org/officeDocument/2006/relationships/hyperlink" Target="garantF1://7477502.4000" TargetMode="External"/><Relationship Id="rId63" Type="http://schemas.openxmlformats.org/officeDocument/2006/relationships/hyperlink" Target="garantF1://12048567.0" TargetMode="External"/><Relationship Id="rId68" Type="http://schemas.openxmlformats.org/officeDocument/2006/relationships/hyperlink" Target="garantF1://12023875.0" TargetMode="External"/><Relationship Id="rId7" Type="http://schemas.openxmlformats.org/officeDocument/2006/relationships/hyperlink" Target="garantF1://7520615.0" TargetMode="External"/><Relationship Id="rId71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77502.1006" TargetMode="External"/><Relationship Id="rId29" Type="http://schemas.openxmlformats.org/officeDocument/2006/relationships/hyperlink" Target="garantF1://12085061.9" TargetMode="External"/><Relationship Id="rId11" Type="http://schemas.openxmlformats.org/officeDocument/2006/relationships/hyperlink" Target="garantF1://7477502.1003" TargetMode="External"/><Relationship Id="rId24" Type="http://schemas.openxmlformats.org/officeDocument/2006/relationships/hyperlink" Target="garantF1://7428676.34" TargetMode="External"/><Relationship Id="rId32" Type="http://schemas.openxmlformats.org/officeDocument/2006/relationships/hyperlink" Target="garantF1://7428676.34" TargetMode="External"/><Relationship Id="rId37" Type="http://schemas.openxmlformats.org/officeDocument/2006/relationships/hyperlink" Target="garantF1://7477502.1028" TargetMode="External"/><Relationship Id="rId40" Type="http://schemas.openxmlformats.org/officeDocument/2006/relationships/hyperlink" Target="garantF1://7428676.34" TargetMode="External"/><Relationship Id="rId45" Type="http://schemas.openxmlformats.org/officeDocument/2006/relationships/hyperlink" Target="garantF1://7428676.34" TargetMode="External"/><Relationship Id="rId53" Type="http://schemas.openxmlformats.org/officeDocument/2006/relationships/hyperlink" Target="garantF1://12048567.0" TargetMode="External"/><Relationship Id="rId58" Type="http://schemas.openxmlformats.org/officeDocument/2006/relationships/hyperlink" Target="garantF1://7477723.200102" TargetMode="External"/><Relationship Id="rId66" Type="http://schemas.openxmlformats.org/officeDocument/2006/relationships/hyperlink" Target="garantF1://12048555.0" TargetMode="External"/><Relationship Id="rId74" Type="http://schemas.openxmlformats.org/officeDocument/2006/relationships/fontTable" Target="fontTable.xml"/><Relationship Id="rId5" Type="http://schemas.openxmlformats.org/officeDocument/2006/relationships/hyperlink" Target="garantF1://12085061.0" TargetMode="External"/><Relationship Id="rId15" Type="http://schemas.openxmlformats.org/officeDocument/2006/relationships/hyperlink" Target="garantF1://7428676.34" TargetMode="External"/><Relationship Id="rId23" Type="http://schemas.openxmlformats.org/officeDocument/2006/relationships/hyperlink" Target="garantF1://7477502.1010" TargetMode="External"/><Relationship Id="rId28" Type="http://schemas.openxmlformats.org/officeDocument/2006/relationships/hyperlink" Target="garantF1://7532748.1016" TargetMode="External"/><Relationship Id="rId36" Type="http://schemas.openxmlformats.org/officeDocument/2006/relationships/hyperlink" Target="garantF1://7428676.34" TargetMode="External"/><Relationship Id="rId49" Type="http://schemas.openxmlformats.org/officeDocument/2006/relationships/hyperlink" Target="garantF1://12048567.0" TargetMode="External"/><Relationship Id="rId57" Type="http://schemas.openxmlformats.org/officeDocument/2006/relationships/hyperlink" Target="garantF1://12048567.0" TargetMode="External"/><Relationship Id="rId61" Type="http://schemas.openxmlformats.org/officeDocument/2006/relationships/hyperlink" Target="garantF1://7428676.34" TargetMode="External"/><Relationship Id="rId10" Type="http://schemas.openxmlformats.org/officeDocument/2006/relationships/hyperlink" Target="garantF1://7428676.1" TargetMode="External"/><Relationship Id="rId19" Type="http://schemas.openxmlformats.org/officeDocument/2006/relationships/hyperlink" Target="garantF1://7477502.1008" TargetMode="External"/><Relationship Id="rId31" Type="http://schemas.openxmlformats.org/officeDocument/2006/relationships/hyperlink" Target="garantF1://7477502.1019" TargetMode="External"/><Relationship Id="rId44" Type="http://schemas.openxmlformats.org/officeDocument/2006/relationships/hyperlink" Target="garantF1://12085061.0" TargetMode="External"/><Relationship Id="rId52" Type="http://schemas.openxmlformats.org/officeDocument/2006/relationships/hyperlink" Target="garantF1://12048567.0" TargetMode="External"/><Relationship Id="rId60" Type="http://schemas.openxmlformats.org/officeDocument/2006/relationships/hyperlink" Target="garantF1://12048567.0" TargetMode="External"/><Relationship Id="rId65" Type="http://schemas.openxmlformats.org/officeDocument/2006/relationships/hyperlink" Target="garantF1://7449153.1139" TargetMode="External"/><Relationship Id="rId73" Type="http://schemas.openxmlformats.org/officeDocument/2006/relationships/hyperlink" Target="garantF1://7407823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5061.0" TargetMode="External"/><Relationship Id="rId14" Type="http://schemas.openxmlformats.org/officeDocument/2006/relationships/hyperlink" Target="garantF1://7428676.34" TargetMode="External"/><Relationship Id="rId22" Type="http://schemas.openxmlformats.org/officeDocument/2006/relationships/hyperlink" Target="garantF1://7428676.34" TargetMode="External"/><Relationship Id="rId27" Type="http://schemas.openxmlformats.org/officeDocument/2006/relationships/hyperlink" Target="garantF1://7477502.1015" TargetMode="External"/><Relationship Id="rId30" Type="http://schemas.openxmlformats.org/officeDocument/2006/relationships/hyperlink" Target="garantF1://7428676.34" TargetMode="External"/><Relationship Id="rId35" Type="http://schemas.openxmlformats.org/officeDocument/2006/relationships/hyperlink" Target="garantF1://7477502.1027" TargetMode="External"/><Relationship Id="rId43" Type="http://schemas.openxmlformats.org/officeDocument/2006/relationships/hyperlink" Target="garantF1://7477502.1000" TargetMode="External"/><Relationship Id="rId48" Type="http://schemas.openxmlformats.org/officeDocument/2006/relationships/hyperlink" Target="garantF1://12048567.0" TargetMode="External"/><Relationship Id="rId56" Type="http://schemas.openxmlformats.org/officeDocument/2006/relationships/hyperlink" Target="garantF1://12048567.0" TargetMode="External"/><Relationship Id="rId64" Type="http://schemas.openxmlformats.org/officeDocument/2006/relationships/hyperlink" Target="garantF1://7477723.204" TargetMode="External"/><Relationship Id="rId69" Type="http://schemas.openxmlformats.org/officeDocument/2006/relationships/hyperlink" Target="garantF1://12023875.0" TargetMode="External"/><Relationship Id="rId8" Type="http://schemas.openxmlformats.org/officeDocument/2006/relationships/hyperlink" Target="garantF1://7532748.7" TargetMode="External"/><Relationship Id="rId51" Type="http://schemas.openxmlformats.org/officeDocument/2006/relationships/hyperlink" Target="garantF1://7477502.3000" TargetMode="External"/><Relationship Id="rId72" Type="http://schemas.openxmlformats.org/officeDocument/2006/relationships/hyperlink" Target="garantF1://12085061.908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428676.1" TargetMode="External"/><Relationship Id="rId17" Type="http://schemas.openxmlformats.org/officeDocument/2006/relationships/hyperlink" Target="garantF1://7449153.1138" TargetMode="External"/><Relationship Id="rId25" Type="http://schemas.openxmlformats.org/officeDocument/2006/relationships/hyperlink" Target="garantF1://7477502.1011" TargetMode="External"/><Relationship Id="rId33" Type="http://schemas.openxmlformats.org/officeDocument/2006/relationships/hyperlink" Target="garantF1://7477502.1022" TargetMode="External"/><Relationship Id="rId38" Type="http://schemas.openxmlformats.org/officeDocument/2006/relationships/hyperlink" Target="garantF1://7407823.3" TargetMode="External"/><Relationship Id="rId46" Type="http://schemas.openxmlformats.org/officeDocument/2006/relationships/hyperlink" Target="garantF1://7477502.2000" TargetMode="External"/><Relationship Id="rId59" Type="http://schemas.openxmlformats.org/officeDocument/2006/relationships/hyperlink" Target="garantF1://12048567.0" TargetMode="External"/><Relationship Id="rId67" Type="http://schemas.openxmlformats.org/officeDocument/2006/relationships/hyperlink" Target="garantF1://12085061.902" TargetMode="External"/><Relationship Id="rId20" Type="http://schemas.openxmlformats.org/officeDocument/2006/relationships/hyperlink" Target="garantF1://7428676.34" TargetMode="External"/><Relationship Id="rId41" Type="http://schemas.openxmlformats.org/officeDocument/2006/relationships/hyperlink" Target="garantF1://7428676.34" TargetMode="External"/><Relationship Id="rId54" Type="http://schemas.openxmlformats.org/officeDocument/2006/relationships/hyperlink" Target="garantF1://7428676.34" TargetMode="External"/><Relationship Id="rId62" Type="http://schemas.openxmlformats.org/officeDocument/2006/relationships/hyperlink" Target="garantF1://12048567.0" TargetMode="External"/><Relationship Id="rId70" Type="http://schemas.openxmlformats.org/officeDocument/2006/relationships/hyperlink" Target="garantF1://7477723.200100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449153.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8631</Words>
  <Characters>49198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2015-04-24T06:06:00Z</dcterms:created>
  <dcterms:modified xsi:type="dcterms:W3CDTF">2015-04-24T06:06:00Z</dcterms:modified>
</cp:coreProperties>
</file>