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4A680F">
      <w:pPr>
        <w:pStyle w:val="1"/>
      </w:pPr>
      <w:r>
        <w:fldChar w:fldCharType="begin"/>
      </w:r>
      <w:r>
        <w:instrText>HYPERLINK "garantF1://70743566.0"</w:instrText>
      </w:r>
      <w:r>
        <w:fldChar w:fldCharType="separate"/>
      </w:r>
      <w:r>
        <w:rPr>
          <w:rStyle w:val="a4"/>
          <w:b w:val="0"/>
          <w:bCs w:val="0"/>
        </w:rPr>
        <w:t>Приказ Министерства труда и социальной защиты РФ от 17 ноября 2014 г. N 884н</w:t>
      </w:r>
      <w:r>
        <w:rPr>
          <w:rStyle w:val="a4"/>
          <w:b w:val="0"/>
          <w:bCs w:val="0"/>
        </w:rPr>
        <w:br/>
        <w:t>"Об утверждении Правил обращени</w:t>
      </w:r>
      <w:r>
        <w:rPr>
          <w:rStyle w:val="a4"/>
          <w:b w:val="0"/>
          <w:bCs w:val="0"/>
        </w:rPr>
        <w:t>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w:t>
      </w:r>
      <w:r>
        <w:rPr>
          <w:rStyle w:val="a4"/>
          <w:b w:val="0"/>
          <w:bCs w:val="0"/>
        </w:rPr>
        <w:t>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w:t>
      </w:r>
      <w:r>
        <w:rPr>
          <w:rStyle w:val="a4"/>
          <w:b w:val="0"/>
          <w:bCs w:val="0"/>
        </w:rPr>
        <w:t>ии с федеральными законами "О страховых пенсиях", "О накопительной пенсии" и "О государственном пенсионном обеспечении в Российской Федерации"</w:t>
      </w:r>
      <w:r>
        <w:fldChar w:fldCharType="end"/>
      </w:r>
    </w:p>
    <w:p w:rsidR="00000000" w:rsidRDefault="004A680F">
      <w:pPr>
        <w:pStyle w:val="afa"/>
        <w:rPr>
          <w:color w:val="000000"/>
          <w:sz w:val="16"/>
          <w:szCs w:val="16"/>
        </w:rPr>
      </w:pPr>
      <w:r>
        <w:rPr>
          <w:color w:val="000000"/>
          <w:sz w:val="16"/>
          <w:szCs w:val="16"/>
        </w:rPr>
        <w:t>ГАРАНТ:</w:t>
      </w:r>
    </w:p>
    <w:p w:rsidR="00000000" w:rsidRDefault="004A680F">
      <w:pPr>
        <w:pStyle w:val="afa"/>
      </w:pPr>
      <w:bookmarkStart w:id="1" w:name="sub_511195736"/>
      <w:r>
        <w:t xml:space="preserve">См. </w:t>
      </w:r>
      <w:hyperlink r:id="rId5" w:history="1">
        <w:r>
          <w:rPr>
            <w:rStyle w:val="a4"/>
          </w:rPr>
          <w:t>Правила</w:t>
        </w:r>
      </w:hyperlink>
      <w:r>
        <w:t xml:space="preserve">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w:t>
      </w:r>
      <w:r>
        <w:t xml:space="preserve">нодательством Российской Федерации, определения излишне выплаченных сумм пенсии, утвержденные </w:t>
      </w:r>
      <w:hyperlink r:id="rId6" w:history="1">
        <w:r>
          <w:rPr>
            <w:rStyle w:val="a4"/>
          </w:rPr>
          <w:t>приказом</w:t>
        </w:r>
      </w:hyperlink>
      <w:r>
        <w:t xml:space="preserve"> Минтруда России от 17 ноября 2014 г. N 885н</w:t>
      </w:r>
    </w:p>
    <w:bookmarkEnd w:id="1"/>
    <w:p w:rsidR="00000000" w:rsidRDefault="004A680F">
      <w:r>
        <w:t xml:space="preserve">В соответствии с </w:t>
      </w:r>
      <w:hyperlink r:id="rId7" w:history="1">
        <w:r>
          <w:rPr>
            <w:rStyle w:val="a4"/>
          </w:rPr>
          <w:t xml:space="preserve">частью </w:t>
        </w:r>
        <w:r>
          <w:rPr>
            <w:rStyle w:val="a4"/>
          </w:rPr>
          <w:t>6 статьи 21</w:t>
        </w:r>
      </w:hyperlink>
      <w:r>
        <w:t xml:space="preserve"> Федерального закона от 28 декабря 2013 г. N 400-ФЗ "О страховых пенсиях" (Собрание законодательства Российской Федерации, 2013, N 52, ст. 6965; 2014, N 2 (поправка); </w:t>
      </w:r>
      <w:hyperlink r:id="rId8" w:history="1">
        <w:r>
          <w:rPr>
            <w:rStyle w:val="a4"/>
          </w:rPr>
          <w:t>частью 8 статьи 9</w:t>
        </w:r>
      </w:hyperlink>
      <w:r>
        <w:t xml:space="preserve"> Федерального закона </w:t>
      </w:r>
      <w:r>
        <w:t xml:space="preserve">от 28 декабря 2013 г. N 424-ФЗ "О накопительной пенсии" (Собрание законодательства Российской Федерации, 2013, N 52, ст. 6989), </w:t>
      </w:r>
      <w:hyperlink r:id="rId9" w:history="1">
        <w:r>
          <w:rPr>
            <w:rStyle w:val="a4"/>
          </w:rPr>
          <w:t>пунктом 2 статьи 24</w:t>
        </w:r>
      </w:hyperlink>
      <w:r>
        <w:t xml:space="preserve"> Федерального закона от 15 декабря 2001 г. N 166-ФЗ "О государственном </w:t>
      </w:r>
      <w:r>
        <w:t>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w:t>
      </w:r>
      <w:r>
        <w:t>07; N 16, ст. 1823; 2008; N 30, ст. 3612; 2009, N 29, ст. 3624; N 30, ст. 3739; N 52, ст. 6417; 2010, N 26, ст. 3247; N 31, ст. 4196; 2011, N 1, ст. 16; N 14, ст. 1806; N 19, ст. 2711; N 27, ст. 3880; 2013, N 14, ст. 1659, 1665; N 27, ст. 3477; 2014, N 30,</w:t>
      </w:r>
      <w:r>
        <w:t xml:space="preserve"> ст. 4217) и </w:t>
      </w:r>
      <w:hyperlink r:id="rId10" w:history="1">
        <w:r>
          <w:rPr>
            <w:rStyle w:val="a4"/>
          </w:rPr>
          <w:t>подпунктом 5.2.71</w:t>
        </w:r>
      </w:hyperlink>
      <w:r>
        <w:t xml:space="preserve"> Положения о Министерстве труда и социальной защиты Российской Федерации, утвержденного </w:t>
      </w:r>
      <w:hyperlink r:id="rId11" w:history="1">
        <w:r>
          <w:rPr>
            <w:rStyle w:val="a4"/>
          </w:rPr>
          <w:t>постановлением</w:t>
        </w:r>
      </w:hyperlink>
      <w:r>
        <w:t xml:space="preserve"> Правительства Российской Федерации от 19 июня 2</w:t>
      </w:r>
      <w:r>
        <w:t xml:space="preserve">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w:t>
      </w:r>
      <w:r>
        <w:t>приказываю:</w:t>
      </w:r>
    </w:p>
    <w:p w:rsidR="00000000" w:rsidRDefault="004A680F">
      <w:bookmarkStart w:id="2" w:name="sub_1"/>
      <w:r>
        <w:t xml:space="preserve">1. Утвердить прилагаемые </w:t>
      </w:r>
      <w:hyperlink w:anchor="sub_87" w:history="1">
        <w:r>
          <w:rPr>
            <w:rStyle w:val="a4"/>
          </w:rPr>
          <w:t>Правила</w:t>
        </w:r>
      </w:hyperlink>
      <w:r>
        <w:t xml:space="preserve">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w:t>
      </w:r>
      <w:r>
        <w:t>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w:t>
      </w:r>
      <w:r>
        <w:t>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w:t>
      </w:r>
    </w:p>
    <w:p w:rsidR="00000000" w:rsidRDefault="004A680F">
      <w:bookmarkStart w:id="3" w:name="sub_2"/>
      <w:bookmarkEnd w:id="2"/>
      <w:r>
        <w:t xml:space="preserve">2. Настоящий приказ </w:t>
      </w:r>
      <w:r>
        <w:t>вступает в силу с 1 января 2015 года.</w:t>
      </w:r>
    </w:p>
    <w:bookmarkEnd w:id="3"/>
    <w:p w:rsidR="00000000" w:rsidRDefault="004A680F"/>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4A680F">
            <w:pPr>
              <w:pStyle w:val="afff0"/>
            </w:pPr>
            <w:r>
              <w:t>Министр</w:t>
            </w:r>
          </w:p>
        </w:tc>
        <w:tc>
          <w:tcPr>
            <w:tcW w:w="3333" w:type="dxa"/>
            <w:tcBorders>
              <w:top w:val="nil"/>
              <w:left w:val="nil"/>
              <w:bottom w:val="nil"/>
              <w:right w:val="nil"/>
            </w:tcBorders>
          </w:tcPr>
          <w:p w:rsidR="00000000" w:rsidRDefault="004A680F">
            <w:pPr>
              <w:pStyle w:val="aff7"/>
              <w:jc w:val="right"/>
            </w:pPr>
            <w:r>
              <w:t>М. Топилин</w:t>
            </w:r>
          </w:p>
        </w:tc>
      </w:tr>
    </w:tbl>
    <w:p w:rsidR="00000000" w:rsidRDefault="004A680F"/>
    <w:p w:rsidR="00000000" w:rsidRDefault="004A680F">
      <w:pPr>
        <w:pStyle w:val="afff0"/>
      </w:pPr>
      <w:r>
        <w:t>Зарегистрировано в Минюсте РФ 31 декабря 2014 г.</w:t>
      </w:r>
      <w:r>
        <w:br/>
      </w:r>
      <w:r>
        <w:lastRenderedPageBreak/>
        <w:t>Регистрационный N 35498</w:t>
      </w:r>
    </w:p>
    <w:p w:rsidR="00000000" w:rsidRDefault="004A680F"/>
    <w:p w:rsidR="00000000" w:rsidRDefault="004A680F">
      <w:pPr>
        <w:pStyle w:val="1"/>
      </w:pPr>
      <w:bookmarkStart w:id="4" w:name="sub_87"/>
      <w:r>
        <w:t>Правила</w:t>
      </w:r>
      <w:r>
        <w:br/>
        <w:t>обращения за страховой пенсией, фиксированной выплатой к страховой пенсии с учетом повышения фиксирован</w:t>
      </w:r>
      <w:r>
        <w:t>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w:t>
      </w:r>
      <w:r>
        <w:t>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w:t>
      </w:r>
      <w:r>
        <w:t xml:space="preserve"> пенсионном обеспечении в Российской Федерации"</w:t>
      </w:r>
    </w:p>
    <w:bookmarkEnd w:id="4"/>
    <w:p w:rsidR="00000000" w:rsidRDefault="004A680F">
      <w:pPr>
        <w:pStyle w:val="afa"/>
        <w:rPr>
          <w:color w:val="000000"/>
          <w:sz w:val="16"/>
          <w:szCs w:val="16"/>
        </w:rPr>
      </w:pPr>
      <w:r>
        <w:rPr>
          <w:color w:val="000000"/>
          <w:sz w:val="16"/>
          <w:szCs w:val="16"/>
        </w:rPr>
        <w:t>ГАРАНТ:</w:t>
      </w:r>
    </w:p>
    <w:p w:rsidR="00000000" w:rsidRDefault="004A680F">
      <w:pPr>
        <w:pStyle w:val="afa"/>
      </w:pPr>
      <w:bookmarkStart w:id="5" w:name="sub_511231568"/>
      <w:r>
        <w:t xml:space="preserve">См. </w:t>
      </w:r>
      <w:hyperlink r:id="rId12" w:history="1">
        <w:r>
          <w:rPr>
            <w:rStyle w:val="a4"/>
          </w:rPr>
          <w:t>Перечень</w:t>
        </w:r>
      </w:hyperlink>
      <w:r>
        <w:t xml:space="preserve"> документов, необходимых для установления страховой пенсии, установления и перерасчета размера фиксированной выплаты к страховой п</w:t>
      </w:r>
      <w:r>
        <w:t xml:space="preserve">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утвержденный </w:t>
      </w:r>
      <w:hyperlink r:id="rId13" w:history="1">
        <w:r>
          <w:rPr>
            <w:rStyle w:val="a4"/>
          </w:rPr>
          <w:t>приказом</w:t>
        </w:r>
      </w:hyperlink>
      <w:r>
        <w:t xml:space="preserve"> Минтруда России от 28 ноября 2014</w:t>
      </w:r>
      <w:r>
        <w:t> г. N 958н</w:t>
      </w:r>
    </w:p>
    <w:p w:rsidR="00000000" w:rsidRDefault="004A680F">
      <w:pPr>
        <w:pStyle w:val="1"/>
      </w:pPr>
      <w:bookmarkStart w:id="6" w:name="sub_5"/>
      <w:bookmarkEnd w:id="5"/>
      <w:r>
        <w:t>I. Общие положения</w:t>
      </w:r>
    </w:p>
    <w:bookmarkEnd w:id="6"/>
    <w:p w:rsidR="00000000" w:rsidRDefault="004A680F"/>
    <w:p w:rsidR="00000000" w:rsidRDefault="004A680F">
      <w:bookmarkStart w:id="7" w:name="sub_3"/>
      <w:r>
        <w:t>1. Настоящие Правила определяют порядок обращения за страховой пенсией, в том числе фиксированной выплатой к страховой пенсии (с учетом повышения фиксированной выплаты к страховой пенсии), долей ст</w:t>
      </w:r>
      <w:r>
        <w:t>раховой пенсии по старости, накопительной пенсией и пенсией по государственному пенсионному обеспечению (кроме пенсии за выслугу лет федеральным государственным гражданским служащим) (далее - пенсия), рассмотрения этих обращений, определяют порядок назначе</w:t>
      </w:r>
      <w:r>
        <w:t xml:space="preserve">ния пенсии, перерасчета и корректировки размера пенсии, перехода (перевода) с одной пенсии на другую, правила проведения проверок документов, необходимых для установления пенсии, в соответствии с </w:t>
      </w:r>
      <w:hyperlink r:id="rId14" w:history="1">
        <w:r>
          <w:rPr>
            <w:rStyle w:val="a4"/>
          </w:rPr>
          <w:t>Федеральным законом</w:t>
        </w:r>
      </w:hyperlink>
      <w:r>
        <w:t xml:space="preserve"> от 2</w:t>
      </w:r>
      <w:r>
        <w:t xml:space="preserve">8 декабря 2013 г. N 400-ФЗ "О страховых пенсиях" (далее - Федеральный закон "О страховых пенсиях"), </w:t>
      </w:r>
      <w:hyperlink r:id="rId15" w:history="1">
        <w:r>
          <w:rPr>
            <w:rStyle w:val="a4"/>
          </w:rPr>
          <w:t>Федеральным законом</w:t>
        </w:r>
      </w:hyperlink>
      <w:r>
        <w:t xml:space="preserve"> от 28 декабря 2013 г. N 424-ФЗ "О накопительной пенсии" (далее - Федеральный закон "О накопительной </w:t>
      </w:r>
      <w:r>
        <w:t xml:space="preserve">пенсии"), </w:t>
      </w:r>
      <w:hyperlink r:id="rId16" w:history="1">
        <w:r>
          <w:rPr>
            <w:rStyle w:val="a4"/>
          </w:rPr>
          <w:t>Федеральным законом</w:t>
        </w:r>
      </w:hyperlink>
      <w:r>
        <w:t xml:space="preserve"> от 15 декабря 2001 г.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r>
        <w:t>.</w:t>
      </w:r>
    </w:p>
    <w:p w:rsidR="00000000" w:rsidRDefault="004A680F">
      <w:bookmarkStart w:id="8" w:name="sub_4"/>
      <w:bookmarkEnd w:id="7"/>
      <w:r>
        <w:t>2. Действие настоящих Правил распространяется на граждан Российской Федерации, иностранных граждан и лиц без гражданства (далее - граждане), имеющих право на пенсию.</w:t>
      </w:r>
    </w:p>
    <w:bookmarkEnd w:id="8"/>
    <w:p w:rsidR="00000000" w:rsidRDefault="004A680F"/>
    <w:p w:rsidR="00000000" w:rsidRDefault="004A680F">
      <w:pPr>
        <w:pStyle w:val="1"/>
      </w:pPr>
      <w:bookmarkStart w:id="9" w:name="sub_23"/>
      <w:r>
        <w:t>II. Порядок обращения за пенсией</w:t>
      </w:r>
    </w:p>
    <w:bookmarkEnd w:id="9"/>
    <w:p w:rsidR="00000000" w:rsidRDefault="004A680F"/>
    <w:p w:rsidR="00000000" w:rsidRDefault="004A680F">
      <w:bookmarkStart w:id="10" w:name="sub_6"/>
      <w:r>
        <w:t xml:space="preserve">3. Граждане обращаются за назначением пенсии, перерасчетом ее размера, переводом с одной пенсии на другую (далее - установление пенсии) путем подачи заявления о назначении пенсии, заявления о перерасчете размера пенсии, заявления о переводе с одной пенсии </w:t>
      </w:r>
      <w:r>
        <w:t xml:space="preserve">на другую в территориальный орган Пенсионного фонда Российской Федерации лично или через представителя, обращающегося за </w:t>
      </w:r>
      <w:r>
        <w:lastRenderedPageBreak/>
        <w:t>установлением пенсии от его имени (далее - заявитель).</w:t>
      </w:r>
    </w:p>
    <w:p w:rsidR="00000000" w:rsidRDefault="004A680F">
      <w:bookmarkStart w:id="11" w:name="sub_7"/>
      <w:bookmarkEnd w:id="10"/>
      <w:r>
        <w:t>4. Граждане подают заявление о назначении пенсии непосредственно в тер</w:t>
      </w:r>
      <w:r>
        <w:t>риториальный орган Пенсионного фонда Российской Федерации по месту жительства.</w:t>
      </w:r>
    </w:p>
    <w:bookmarkEnd w:id="11"/>
    <w:p w:rsidR="00000000" w:rsidRDefault="004A680F">
      <w:r>
        <w:t>Заявление о назначении пенсии может быть направлено в территориальный орган Пенсионного фонда Российской Федерации по почте.</w:t>
      </w:r>
    </w:p>
    <w:p w:rsidR="00000000" w:rsidRDefault="004A680F">
      <w:r>
        <w:t>Заявление о назначении пенсии может быть подано</w:t>
      </w:r>
      <w:r>
        <w:t xml:space="preserve">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по месту жительства гражданина, в том числе с учетом места подачи указанного заявления отдельными категория</w:t>
      </w:r>
      <w:r>
        <w:t xml:space="preserve">ми граждан в соответствии с </w:t>
      </w:r>
      <w:hyperlink w:anchor="sub_8" w:history="1">
        <w:r>
          <w:rPr>
            <w:rStyle w:val="a4"/>
          </w:rPr>
          <w:t>пунктами 5 - 7</w:t>
        </w:r>
      </w:hyperlink>
      <w:r>
        <w:t xml:space="preserve">, </w:t>
      </w:r>
      <w:hyperlink w:anchor="sub_12" w:history="1">
        <w:r>
          <w:rPr>
            <w:rStyle w:val="a4"/>
          </w:rPr>
          <w:t>9</w:t>
        </w:r>
      </w:hyperlink>
      <w:r>
        <w:t xml:space="preserve">, </w:t>
      </w:r>
      <w:hyperlink w:anchor="sub_14" w:history="1">
        <w:r>
          <w:rPr>
            <w:rStyle w:val="a4"/>
          </w:rPr>
          <w:t>11</w:t>
        </w:r>
      </w:hyperlink>
      <w:r>
        <w:t xml:space="preserve">, </w:t>
      </w:r>
      <w:hyperlink w:anchor="sub_15" w:history="1">
        <w:r>
          <w:rPr>
            <w:rStyle w:val="a4"/>
          </w:rPr>
          <w:t>12</w:t>
        </w:r>
      </w:hyperlink>
      <w:r>
        <w:t xml:space="preserve">, </w:t>
      </w:r>
      <w:hyperlink w:anchor="sub_18" w:history="1">
        <w:r>
          <w:rPr>
            <w:rStyle w:val="a4"/>
          </w:rPr>
          <w:t>15</w:t>
        </w:r>
      </w:hyperlink>
      <w:r>
        <w:t xml:space="preserve"> настоящих Правил, в случае, если между территориальным органом Пенсионного фонда Российской Федерации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w:t>
      </w:r>
      <w:r>
        <w:t>едусмотрена перечнем государственных и муниципальных услуг, предоставляемых в многофункциональном центре, установленным соглашением.</w:t>
      </w:r>
    </w:p>
    <w:p w:rsidR="00000000" w:rsidRDefault="004A680F">
      <w:r>
        <w:t>Заявление о назначении пенсии может быть представлено в территориальный орган Пенсионного фонда Российской Федерации в форм</w:t>
      </w:r>
      <w:r>
        <w:t>е электронного документа, порядок оформления которого установлен законодательством Российской Федерации (далее - в форме электронного документа), и которое передается с использованием информационно-телекоммуникационных сетей общего пользования, в том числе</w:t>
      </w:r>
      <w:r>
        <w:t xml:space="preserve">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 информационную систему Пенсионного фонда Российской Федерации "Личный кабинет </w:t>
      </w:r>
      <w:r>
        <w:t>застрахованного лица".</w:t>
      </w:r>
    </w:p>
    <w:p w:rsidR="00000000" w:rsidRDefault="004A680F">
      <w:bookmarkStart w:id="12" w:name="sub_8"/>
      <w:r>
        <w:t>5. Граждане, не имеющие подтвержденного регистрацией места жительства на территории Российской Федерации, подают заявление о назначении пенсии в территориальный орган Пенсионного фонда Российской Федерации по своему месту пребыв</w:t>
      </w:r>
      <w:r>
        <w:t>ания на территории Российской Федерации.</w:t>
      </w:r>
    </w:p>
    <w:p w:rsidR="00000000" w:rsidRDefault="004A680F">
      <w:bookmarkStart w:id="13" w:name="sub_9"/>
      <w:bookmarkEnd w:id="12"/>
      <w:r>
        <w:t>6. Граждане, не имеющие подтвержденного регистрацией места жительства и места пребывания на территории Российской Федерации, подают заявление о назначении пенсии в территориальный орган Пенсионного фонда Р</w:t>
      </w:r>
      <w:r>
        <w:t>оссийской Федерации по месту своего фактического проживания.</w:t>
      </w:r>
    </w:p>
    <w:p w:rsidR="00000000" w:rsidRDefault="004A680F">
      <w:bookmarkStart w:id="14" w:name="sub_10"/>
      <w:bookmarkEnd w:id="13"/>
      <w:r>
        <w:t>7. Граждане Российской Федерации, проживающие на территории Российской Федерации, вправе подать заявление о назначении пенсии в территориальный орган Пенсионного фонда Российской Федер</w:t>
      </w:r>
      <w:r>
        <w:t>ации по месту жительства, месту пребывания либо фактического проживания.</w:t>
      </w:r>
    </w:p>
    <w:p w:rsidR="00000000" w:rsidRDefault="004A680F">
      <w:bookmarkStart w:id="15" w:name="sub_11"/>
      <w:bookmarkEnd w:id="14"/>
      <w:r>
        <w:t xml:space="preserve">8. Граждане Российской Федерации, выехавшие на постоянное жительство за пределы территории Российской Федерации и не имеющие подтвержденного регистрацией места жительства </w:t>
      </w:r>
      <w:r>
        <w:t>и места пребывания на территории Российской Федерации, подают заявление о назначении пенсии непосредственно в Пенсионный фонд Российской Федерации.</w:t>
      </w:r>
    </w:p>
    <w:p w:rsidR="00000000" w:rsidRDefault="004A680F">
      <w:bookmarkStart w:id="16" w:name="sub_12"/>
      <w:bookmarkEnd w:id="15"/>
      <w:r>
        <w:t xml:space="preserve">9. Граждане, осужденные к лишению свободы, обращаются за установлением пенсии в территориальный </w:t>
      </w:r>
      <w:r>
        <w:t>орган Пенсионного фонда Российской Федерации по месту нахождения исправительного учреждения, в котором они отбывают наказание, через администрацию этого учреждения.</w:t>
      </w:r>
    </w:p>
    <w:p w:rsidR="00000000" w:rsidRDefault="004A680F">
      <w:bookmarkStart w:id="17" w:name="sub_13"/>
      <w:bookmarkEnd w:id="16"/>
      <w:r>
        <w:t>10. В тех случаях, когда лицо, которому устанавливается пенсия, является несове</w:t>
      </w:r>
      <w:r>
        <w:t>ршеннолетним или недееспособным, за установлением пенсии от имени такого лица обращается его законный представитель.</w:t>
      </w:r>
    </w:p>
    <w:p w:rsidR="00000000" w:rsidRDefault="004A680F">
      <w:bookmarkStart w:id="18" w:name="sub_14"/>
      <w:bookmarkEnd w:id="17"/>
      <w:r>
        <w:t xml:space="preserve">11. Заявление о назначении пенсии несовершеннолетнему или недееспособному </w:t>
      </w:r>
      <w:r>
        <w:lastRenderedPageBreak/>
        <w:t>лицу подается его законным представителем (родителем,</w:t>
      </w:r>
      <w:r>
        <w:t xml:space="preserve"> усыновителем либо опекуном, попечителем) по месту жительства законного представителя либо по месту жительства несовершеннолетнего или недееспособного лица. Если родители (усыновители) ребенка проживают раздельно, то заявление подается по месту жительства </w:t>
      </w:r>
      <w:r>
        <w:t>того из родителей (усыновителей), с которым проживает ребенок.</w:t>
      </w:r>
    </w:p>
    <w:p w:rsidR="00000000" w:rsidRDefault="004A680F">
      <w:bookmarkStart w:id="19" w:name="sub_15"/>
      <w:bookmarkEnd w:id="18"/>
      <w:r>
        <w:t>12. Заявление о назначении пенсии несовершеннолетнему или недееспособному лицу, законным представителем которого является соответствующее учреждение, в котором несовершеннолетнее ил</w:t>
      </w:r>
      <w:r>
        <w:t>и недееспособное лицо пребывает, подается администрацией учреждения в территориальный орган Пенсионного фонда Российской Федерации по месту нахождения этого учреждения.</w:t>
      </w:r>
    </w:p>
    <w:p w:rsidR="00000000" w:rsidRDefault="004A680F">
      <w:bookmarkStart w:id="20" w:name="sub_16"/>
      <w:bookmarkEnd w:id="19"/>
      <w:r>
        <w:t>13. Несовершеннолетний, достигший возраста 14 лет, вправе обратиться за уст</w:t>
      </w:r>
      <w:r>
        <w:t>ановлением пенсии самостоятельно в соответствии с настоящими Правилами.</w:t>
      </w:r>
    </w:p>
    <w:p w:rsidR="00000000" w:rsidRDefault="004A680F">
      <w:bookmarkStart w:id="21" w:name="sub_17"/>
      <w:bookmarkEnd w:id="20"/>
      <w:r>
        <w:t>14. Работодатель вправе представить заявление об установлении пенсии гражданина, состоящего в трудовых отношениях с ним, с его письменного согласия.</w:t>
      </w:r>
    </w:p>
    <w:bookmarkEnd w:id="21"/>
    <w:p w:rsidR="00000000" w:rsidRDefault="004A680F">
      <w:r>
        <w:t>Работодатель пред</w:t>
      </w:r>
      <w:r>
        <w:t xml:space="preserve">ставляет заявление о назначении пенсии гражданина, состоящего в трудовых отношениях с ним, в территориальный орган Пенсионного фонда Российской Федерации по месту жительства гражданина, а в случаях, предусмотренных </w:t>
      </w:r>
      <w:hyperlink w:anchor="sub_8" w:history="1">
        <w:r>
          <w:rPr>
            <w:rStyle w:val="a4"/>
          </w:rPr>
          <w:t>пунктами 5 - 7</w:t>
        </w:r>
      </w:hyperlink>
      <w:r>
        <w:t xml:space="preserve"> нас</w:t>
      </w:r>
      <w:r>
        <w:t>тоящих Правил, - по месту пребывания, фактического проживания гражданина либо по месту нахождения работодателя.</w:t>
      </w:r>
    </w:p>
    <w:p w:rsidR="00000000" w:rsidRDefault="004A680F">
      <w:bookmarkStart w:id="22" w:name="sub_18"/>
      <w:r>
        <w:t>15. Граждане, являющиеся получателями какой-либо пенсии в территориальном органе Пенсионного фонда Российской Федерации, обращаются за наз</w:t>
      </w:r>
      <w:r>
        <w:t xml:space="preserve">начением другой пенсии в соответствии с федеральными законами </w:t>
      </w:r>
      <w:hyperlink r:id="rId17" w:history="1">
        <w:r>
          <w:rPr>
            <w:rStyle w:val="a4"/>
          </w:rPr>
          <w:t>"О страховых пенсиях"</w:t>
        </w:r>
      </w:hyperlink>
      <w:r>
        <w:t xml:space="preserve">, </w:t>
      </w:r>
      <w:hyperlink r:id="rId18" w:history="1">
        <w:r>
          <w:rPr>
            <w:rStyle w:val="a4"/>
          </w:rPr>
          <w:t>"О накопительной пенсии"</w:t>
        </w:r>
      </w:hyperlink>
      <w:r>
        <w:t xml:space="preserve">, </w:t>
      </w:r>
      <w:hyperlink r:id="rId19" w:history="1">
        <w:r>
          <w:rPr>
            <w:rStyle w:val="a4"/>
          </w:rPr>
          <w:t>"О государственном пенсионном обеспечени</w:t>
        </w:r>
        <w:r>
          <w:rPr>
            <w:rStyle w:val="a4"/>
          </w:rPr>
          <w:t>и в Российской Федерации"</w:t>
        </w:r>
      </w:hyperlink>
      <w:r>
        <w:t xml:space="preserve"> в территориальный орган Пенсионного фонда Российской Федерации, осуществляющий выплату пенсии.</w:t>
      </w:r>
    </w:p>
    <w:p w:rsidR="00000000" w:rsidRDefault="004A680F">
      <w:bookmarkStart w:id="23" w:name="sub_19"/>
      <w:bookmarkEnd w:id="22"/>
      <w:r>
        <w:t>16. Граждане, формирующие средства пенсионных накоплений в негосударственном пенсионном фонде, подают заявление о назнач</w:t>
      </w:r>
      <w:r>
        <w:t>ении накопительной пенсии в соответствующий негосударственный пенсионный фонд.</w:t>
      </w:r>
    </w:p>
    <w:p w:rsidR="00000000" w:rsidRDefault="004A680F">
      <w:bookmarkStart w:id="24" w:name="sub_20"/>
      <w:bookmarkEnd w:id="23"/>
      <w:r>
        <w:t xml:space="preserve">17. Граждане, которым пенсии установлены в соответствии с </w:t>
      </w:r>
      <w:hyperlink r:id="rId20" w:history="1">
        <w:r>
          <w:rPr>
            <w:rStyle w:val="a4"/>
          </w:rPr>
          <w:t>Законом</w:t>
        </w:r>
      </w:hyperlink>
      <w:r>
        <w:t xml:space="preserve"> Российской Федерации от 12 февраля 1993 г. N 4468-1 "О пенсионном об</w:t>
      </w:r>
      <w:r>
        <w:t>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w:t>
      </w:r>
      <w:r>
        <w:t>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1996, N 1, ст. 4; 1997, N 51, ст. 5719; 1998, N 30, ст. 3613;</w:t>
      </w:r>
      <w:r>
        <w:t xml:space="preserve"> 1999, N 23, ст. 2813; 2000, N 50, ст. 4864; 2001, N 17, ст. 1646; 2002, N 2, ст. 129; N 10, ст. 965; N 22, ст. 2029; N 24, ст. 2254; N 27, ст. 2620; N 30, ст. 3033; 2003, N 2, ст. 154; N 27, ст. 2700; 2004, N 27, ст. 2711, N 35, ст. 3607; 2005, N 1, ст. 2</w:t>
      </w:r>
      <w:r>
        <w:t xml:space="preserve">5; 2006, N 6, ст. 637; N 52, ст. 5505; 2007, N 1, ст. 35; N 49, ст. 6072; N 50, ст. 6232; 2008, N 7, ст. 543; N 19, ст. 2098; N 30, ст. 3612; 2009, N 18, ст. 2150; N 30, ст. 3739; N 45, ст. 5271; 2010, N 26, ст. 3247; N 50, ст. 6612; 2011, N 27, ст. 3880; </w:t>
      </w:r>
      <w:r>
        <w:t xml:space="preserve">N 46, ст. 6407; 2012, N 47, ст. 6392; 2013, N 23, ст. 2885; N 27, ст. 3477, N 52, ст. 6962; 2014, N 23, ст. 2930; N 30, ст. 4217), при возникновении права на пенсии в соответствии с федеральными законами </w:t>
      </w:r>
      <w:hyperlink r:id="rId21" w:history="1">
        <w:r>
          <w:rPr>
            <w:rStyle w:val="a4"/>
          </w:rPr>
          <w:t>"О страховых пенсия</w:t>
        </w:r>
        <w:r>
          <w:rPr>
            <w:rStyle w:val="a4"/>
          </w:rPr>
          <w:t>х"</w:t>
        </w:r>
      </w:hyperlink>
      <w:r>
        <w:t xml:space="preserve">, </w:t>
      </w:r>
      <w:hyperlink r:id="rId22" w:history="1">
        <w:r>
          <w:rPr>
            <w:rStyle w:val="a4"/>
          </w:rPr>
          <w:t>"О накопительной пенсии"</w:t>
        </w:r>
      </w:hyperlink>
      <w:r>
        <w:t xml:space="preserve">, </w:t>
      </w:r>
      <w:hyperlink r:id="rId23" w:history="1">
        <w:r>
          <w:rPr>
            <w:rStyle w:val="a4"/>
          </w:rPr>
          <w:t>"О государственном пенсионном обеспечении в Российской Федерации"</w:t>
        </w:r>
      </w:hyperlink>
      <w:r>
        <w:t xml:space="preserve"> обращаются за ними в порядке, предусмотренном настоящими Правилами.</w:t>
      </w:r>
    </w:p>
    <w:p w:rsidR="00000000" w:rsidRDefault="004A680F">
      <w:bookmarkStart w:id="25" w:name="sub_21"/>
      <w:bookmarkEnd w:id="24"/>
      <w:r>
        <w:t>18. Г</w:t>
      </w:r>
      <w:r>
        <w:t>раждане могут обращаться за пенсией в любое время после возникновения права на нее без ограничения каким-либо сроком.</w:t>
      </w:r>
    </w:p>
    <w:p w:rsidR="00000000" w:rsidRDefault="004A680F">
      <w:bookmarkStart w:id="26" w:name="sub_22"/>
      <w:bookmarkEnd w:id="25"/>
      <w:r>
        <w:t xml:space="preserve">19. Заявление о назначении пенсии по старости может быть принято </w:t>
      </w:r>
      <w:r>
        <w:lastRenderedPageBreak/>
        <w:t>территориальным органом Пенсионного фонда Российской Федераци</w:t>
      </w:r>
      <w:r>
        <w:t>и и до наступления пенсионного возраста гражданина, но не ранее чем за месяц до достижения соответствующего возраста.</w:t>
      </w:r>
    </w:p>
    <w:bookmarkEnd w:id="26"/>
    <w:p w:rsidR="00000000" w:rsidRDefault="004A680F"/>
    <w:p w:rsidR="00000000" w:rsidRDefault="004A680F">
      <w:pPr>
        <w:pStyle w:val="1"/>
      </w:pPr>
      <w:bookmarkStart w:id="27" w:name="sub_40"/>
      <w:r>
        <w:t>III. Порядок рассмотрения заявления об установлении пенсии</w:t>
      </w:r>
    </w:p>
    <w:bookmarkEnd w:id="27"/>
    <w:p w:rsidR="00000000" w:rsidRDefault="004A680F"/>
    <w:p w:rsidR="00000000" w:rsidRDefault="004A680F">
      <w:bookmarkStart w:id="28" w:name="sub_28"/>
      <w:r>
        <w:t xml:space="preserve">20. При приеме заявления об установлении пенсии и </w:t>
      </w:r>
      <w:hyperlink r:id="rId24" w:history="1">
        <w:r>
          <w:rPr>
            <w:rStyle w:val="a4"/>
          </w:rPr>
          <w:t>документов</w:t>
        </w:r>
      </w:hyperlink>
      <w:r>
        <w:t>, представленных заявителем для установления пенсии, территориальный орган Пенсионного фонда Российской Федерации:</w:t>
      </w:r>
    </w:p>
    <w:p w:rsidR="00000000" w:rsidRDefault="004A680F">
      <w:bookmarkStart w:id="29" w:name="sub_24"/>
      <w:bookmarkEnd w:id="28"/>
      <w:r>
        <w:t>а) проверяет правильность оформления заявления и соответствие изложенных в нем свед</w:t>
      </w:r>
      <w:r>
        <w:t>ений документу, удостоверяющему личность, и иным представленным документам;</w:t>
      </w:r>
    </w:p>
    <w:p w:rsidR="00000000" w:rsidRDefault="004A680F">
      <w:bookmarkStart w:id="30" w:name="sub_25"/>
      <w:bookmarkEnd w:id="29"/>
      <w:r>
        <w:t>б) изготавливает копии документов, представленных заявителем для установления пенсии, и заверяет их в установленном порядке;</w:t>
      </w:r>
    </w:p>
    <w:p w:rsidR="00000000" w:rsidRDefault="004A680F">
      <w:bookmarkStart w:id="31" w:name="sub_26"/>
      <w:bookmarkEnd w:id="30"/>
      <w:r>
        <w:t>в) оформляет выписку из индивид</w:t>
      </w:r>
      <w:r>
        <w:t>уального лицевого счета застрахованного лица на основании сведений индивидуального (персонифицированного) учета в системе обязательного пенсионного страхования;</w:t>
      </w:r>
    </w:p>
    <w:p w:rsidR="00000000" w:rsidRDefault="004A680F">
      <w:bookmarkStart w:id="32" w:name="sub_27"/>
      <w:bookmarkEnd w:id="31"/>
      <w:r>
        <w:t>г) регистрирует заявление в журнале регистрации заявлений и решений территориальног</w:t>
      </w:r>
      <w:r>
        <w:t>о органа Пенсионного фонда Российской Федерации и выдает уведомление о приеме и регистрации заявления об установлении пенсии и документов, представленных для установления пенсии, в котором указывается дата приема заявления, перечень документов, представлен</w:t>
      </w:r>
      <w:r>
        <w:t>ных заявителем, перечень недостающих для установления пенсии документов, обязанность по представлению которых возложена на заявителя, и сроки их представления, перечень недостающих для установления пенсии документов, находящихся в распоряжении иных государ</w:t>
      </w:r>
      <w:r>
        <w:t>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 Пенсионного фонда Российской Федерации и которые заявитель вправе</w:t>
      </w:r>
      <w:r>
        <w:t xml:space="preserve"> представить по собственной инициативе.</w:t>
      </w:r>
    </w:p>
    <w:p w:rsidR="00000000" w:rsidRDefault="004A680F">
      <w:bookmarkStart w:id="33" w:name="sub_29"/>
      <w:bookmarkEnd w:id="32"/>
      <w:r>
        <w:t>21. Прием и рассмотрение заявления об установлении пенсии и документов, представленных заявителем для установления пенсии, поданных через многофункциональный центр предоставления госу</w:t>
      </w:r>
      <w:r>
        <w:t xml:space="preserve">дарственных и муниципальных услуг, осуществляется территориальным органом Пенсионного фонда Российской Федерации с учетом осуществления многофункциональным центром предоставления государственных и муниципальных услуг функций, предусмотренных </w:t>
      </w:r>
      <w:hyperlink r:id="rId25" w:history="1">
        <w:r>
          <w:rPr>
            <w:rStyle w:val="a4"/>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w:t>
      </w:r>
      <w:hyperlink r:id="rId26" w:history="1">
        <w:r>
          <w:rPr>
            <w:rStyle w:val="a4"/>
          </w:rPr>
          <w:t>постановлением</w:t>
        </w:r>
      </w:hyperlink>
      <w:r>
        <w:t xml:space="preserve"> Правительства Российской Федерации от 22 декабря </w:t>
      </w:r>
      <w:r>
        <w:t>2012 г. N 1376 (Собрание законодательства Российской Федерации, 2012, N 53, ст. 7932; 2013, N 45, ст. 5807; 2014, N 20, ст. 2523). При этом заявление об установлении пенсии и документы, представленные для установления пенсии, могут быть получены территориа</w:t>
      </w:r>
      <w:r>
        <w:t>льным органом Пенсионного фонда Российской Федерации из многофункционального центра предоставления государственных и муниципальных услуг в электронной форме.</w:t>
      </w:r>
    </w:p>
    <w:bookmarkEnd w:id="33"/>
    <w:p w:rsidR="00000000" w:rsidRDefault="004A680F">
      <w:r>
        <w:t>Заявление о переводе с одной пенсии на другую, заявление о перерасчете размера пенсии, подан</w:t>
      </w:r>
      <w:r>
        <w:t>ные в форме электронного документа, рассматриваются территориальным органом Пенсионного фонда Российской Федерации в случае представления заявителем в территориальный орган Пенсионного фонда Российской Федерации всех необходимых для перевода с одной пенсии</w:t>
      </w:r>
      <w:r>
        <w:t xml:space="preserve"> на другую, перерасчета размера пенсии документов, обязанность по представлению которых возложена на </w:t>
      </w:r>
      <w:r>
        <w:lastRenderedPageBreak/>
        <w:t xml:space="preserve">заявителя, не позднее пяти рабочих дней со дня подачи соответствующего заявления. В случае непредставления таких документов в установленный срок заявление </w:t>
      </w:r>
      <w:r>
        <w:t>о переводе с одной пенсии на другую, заявление о перерасчете размера пенсии, поданное в форме электронного документа, не подлежит рассмотрению.</w:t>
      </w:r>
    </w:p>
    <w:p w:rsidR="00000000" w:rsidRDefault="004A680F">
      <w:bookmarkStart w:id="34" w:name="sub_38"/>
      <w:r>
        <w:t>22. При рассмотрении документов, представленных для установления пенсии, территориальный орган Пенсионного</w:t>
      </w:r>
      <w:r>
        <w:t xml:space="preserve"> фонда Российской Федерации:</w:t>
      </w:r>
    </w:p>
    <w:p w:rsidR="00000000" w:rsidRDefault="004A680F">
      <w:bookmarkStart w:id="35" w:name="sub_30"/>
      <w:bookmarkEnd w:id="34"/>
      <w:r>
        <w:t>а) дает оценку содержащимся в документах сведениям, их соответствия данным индивидуального (персонифицированного) учета, а также правильности оформления документов;</w:t>
      </w:r>
    </w:p>
    <w:p w:rsidR="00000000" w:rsidRDefault="004A680F">
      <w:bookmarkStart w:id="36" w:name="sub_31"/>
      <w:bookmarkEnd w:id="35"/>
      <w:r>
        <w:t>б) проверяет в необходимых случаях обо</w:t>
      </w:r>
      <w:r>
        <w:t>снованность выдачи документов и достоверность содержащихся в документах сведений, а также их соответствие сведениям, содержащимся в индивидуальном лицевом счете застрахованного лица;</w:t>
      </w:r>
    </w:p>
    <w:p w:rsidR="00000000" w:rsidRDefault="004A680F">
      <w:bookmarkStart w:id="37" w:name="sub_32"/>
      <w:bookmarkEnd w:id="36"/>
      <w:r>
        <w:t>в) запрашивает документы (сведения), находящиеся в распоряжен</w:t>
      </w:r>
      <w:r>
        <w:t>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случае если такие документы не представлены заявителем по собственной инициативе;</w:t>
      </w:r>
    </w:p>
    <w:p w:rsidR="00000000" w:rsidRDefault="004A680F">
      <w:bookmarkStart w:id="38" w:name="sub_33"/>
      <w:bookmarkEnd w:id="37"/>
      <w:r>
        <w:t>г) приостанавливает срок рассмотрения заявления об установлении пенсии в случае проведения проверки документов, имеющихся в распоряжении территориального органа Пенсионного фонда Российской Федерации для установления пенсии, непредставления государственным</w:t>
      </w:r>
      <w:r>
        <w:t>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необходимых для установления пенсии;</w:t>
      </w:r>
    </w:p>
    <w:p w:rsidR="00000000" w:rsidRDefault="004A680F">
      <w:bookmarkStart w:id="39" w:name="sub_34"/>
      <w:bookmarkEnd w:id="38"/>
      <w:r>
        <w:t>д) принимает меры по фактам пред</w:t>
      </w:r>
      <w:r>
        <w:t>ставления документов, содержащих недостоверные сведения;</w:t>
      </w:r>
    </w:p>
    <w:p w:rsidR="00000000" w:rsidRDefault="004A680F">
      <w:bookmarkStart w:id="40" w:name="sub_35"/>
      <w:bookmarkEnd w:id="39"/>
      <w:r>
        <w:t>е) принимает решения и распоряжения об установлении пенсии либо об отказе в ее установлении на основании совокупности документов, имеющихся в распоряжении территориального органа Пенсионн</w:t>
      </w:r>
      <w:r>
        <w:t>ого фонда Российской Федерации;</w:t>
      </w:r>
    </w:p>
    <w:p w:rsidR="00000000" w:rsidRDefault="004A680F">
      <w:bookmarkStart w:id="41" w:name="sub_36"/>
      <w:bookmarkEnd w:id="40"/>
      <w:r>
        <w:t>ж) возвращает заявителю подлинники представленных им документов;</w:t>
      </w:r>
    </w:p>
    <w:p w:rsidR="00000000" w:rsidRDefault="004A680F">
      <w:bookmarkStart w:id="42" w:name="sub_37"/>
      <w:bookmarkEnd w:id="41"/>
      <w:r>
        <w:t>з) приостанавливает или прекращает выплату пенсии в установленных законом случаях.</w:t>
      </w:r>
    </w:p>
    <w:p w:rsidR="00000000" w:rsidRDefault="004A680F">
      <w:bookmarkStart w:id="43" w:name="sub_39"/>
      <w:bookmarkEnd w:id="42"/>
      <w:r>
        <w:t>23. Решения и распоряжения об установлен</w:t>
      </w:r>
      <w:r>
        <w:t>ии пенсии или об отказе в установлении пенсии принимаются территориальным органом Пенсионного фонда Российской Федерации на основе всестороннего, полного и объективного рассмотрения всех документов, имеющихся в распоряжении территориального органа Пенсионн</w:t>
      </w:r>
      <w:r>
        <w:t>ого фонда Российской Федерации.</w:t>
      </w:r>
    </w:p>
    <w:bookmarkEnd w:id="43"/>
    <w:p w:rsidR="00000000" w:rsidRDefault="004A680F"/>
    <w:p w:rsidR="00000000" w:rsidRDefault="004A680F">
      <w:pPr>
        <w:pStyle w:val="1"/>
      </w:pPr>
      <w:bookmarkStart w:id="44" w:name="sub_64"/>
      <w:r>
        <w:t>IV. Порядок назначения пенсии и перевода с одной пенсии на другую</w:t>
      </w:r>
    </w:p>
    <w:bookmarkEnd w:id="44"/>
    <w:p w:rsidR="00000000" w:rsidRDefault="004A680F"/>
    <w:p w:rsidR="00000000" w:rsidRDefault="004A680F">
      <w:bookmarkStart w:id="45" w:name="sub_41"/>
      <w:r>
        <w:t xml:space="preserve">24. Пенсия назначается со дня обращения за ней, кроме случаев, указанных в </w:t>
      </w:r>
      <w:hyperlink r:id="rId27" w:history="1">
        <w:r>
          <w:rPr>
            <w:rStyle w:val="a4"/>
          </w:rPr>
          <w:t>статье 22</w:t>
        </w:r>
      </w:hyperlink>
      <w:r>
        <w:t xml:space="preserve"> Федеральн</w:t>
      </w:r>
      <w:r>
        <w:t xml:space="preserve">ого закона "О страховых пенсиях", в </w:t>
      </w:r>
      <w:hyperlink r:id="rId28" w:history="1">
        <w:r>
          <w:rPr>
            <w:rStyle w:val="a4"/>
          </w:rPr>
          <w:t>статье 10</w:t>
        </w:r>
      </w:hyperlink>
      <w:r>
        <w:t xml:space="preserve"> Федерального закона "О накопительной пенсии" и </w:t>
      </w:r>
      <w:hyperlink r:id="rId29" w:history="1">
        <w:r>
          <w:rPr>
            <w:rStyle w:val="a4"/>
          </w:rPr>
          <w:t>статье 23</w:t>
        </w:r>
      </w:hyperlink>
      <w:r>
        <w:t xml:space="preserve"> Федерального закона "О государственном пенсионном обеспечении в Российской Феде</w:t>
      </w:r>
      <w:r>
        <w:t>рации", но не ранее чем со дня приобретения права на пенсию.</w:t>
      </w:r>
    </w:p>
    <w:p w:rsidR="00000000" w:rsidRDefault="004A680F">
      <w:bookmarkStart w:id="46" w:name="sub_42"/>
      <w:bookmarkEnd w:id="45"/>
      <w:r>
        <w:t>25. Днем обращения за назначением пенсии считается день приема территориальным органом Пенсионного фонда Российской Федерации заявления о назначении пенсии со всеми необходимыми для е</w:t>
      </w:r>
      <w:r>
        <w:t xml:space="preserve">е назначения документами, обязанность по представлению которых возложена на заявителя, за исключением случаев, указанных в </w:t>
      </w:r>
      <w:hyperlink w:anchor="sub_43" w:history="1">
        <w:r>
          <w:rPr>
            <w:rStyle w:val="a4"/>
          </w:rPr>
          <w:t>пунктах 26 - 28</w:t>
        </w:r>
      </w:hyperlink>
      <w:r>
        <w:t xml:space="preserve"> настоящих Правил.</w:t>
      </w:r>
    </w:p>
    <w:p w:rsidR="00000000" w:rsidRDefault="004A680F">
      <w:bookmarkStart w:id="47" w:name="sub_43"/>
      <w:bookmarkEnd w:id="46"/>
      <w:r>
        <w:lastRenderedPageBreak/>
        <w:t>26. При направлении заявления о назначении пенсии и всех необхо</w:t>
      </w:r>
      <w:r>
        <w:t>димых для ее назначения документов, обязанность по представлению которых возложена на заявителя, по почте днем обращения за пенсией считается дата, указанная на почтовом штемпеле организации почтовой связи по месту отправления данного заявления.</w:t>
      </w:r>
    </w:p>
    <w:p w:rsidR="00000000" w:rsidRDefault="004A680F">
      <w:bookmarkStart w:id="48" w:name="sub_44"/>
      <w:bookmarkEnd w:id="47"/>
      <w:r>
        <w:t>27. В случае представления заявления о назначении пенсии в форме электронного документа днем обращения за пенсией считается дата подачи заявления в форме электронного документа.</w:t>
      </w:r>
    </w:p>
    <w:p w:rsidR="00000000" w:rsidRDefault="004A680F">
      <w:bookmarkStart w:id="49" w:name="sub_45"/>
      <w:bookmarkEnd w:id="48"/>
      <w:r>
        <w:t>28. В случае подачи заявления о назначении пенсии и всех необход</w:t>
      </w:r>
      <w:r>
        <w:t>имых для ее назначения документов, обязанность по представлению которых возложена на заявителя, через многофункциональный центр предоставления государственных и муниципальных услуг днем обращения за пенсией считается дата приема заявления многофункциональн</w:t>
      </w:r>
      <w:r>
        <w:t>ым центром предоставления государственных и муниципальных услуг.</w:t>
      </w:r>
    </w:p>
    <w:p w:rsidR="00000000" w:rsidRDefault="004A680F">
      <w:bookmarkStart w:id="50" w:name="sub_46"/>
      <w:bookmarkEnd w:id="49"/>
      <w:r>
        <w:t>29. Прием заявления о назначении пенсии и документов, представленных заявителем для ее назначения, поданных заявителем непосредственно в территориальный орган Пенсионного фонда Ро</w:t>
      </w:r>
      <w:r>
        <w:t>ссийской Федерации, в том числе через работодателя, осуществляется территориальным органом Пенсионного фонда Российской Федерации в день подачи указанных заявления и документов в территориальный орган Пенсионного фонда Российской Федерации.</w:t>
      </w:r>
    </w:p>
    <w:bookmarkEnd w:id="50"/>
    <w:p w:rsidR="00000000" w:rsidRDefault="004A680F">
      <w:r>
        <w:t>Прием зая</w:t>
      </w:r>
      <w:r>
        <w:t>вления о назначении пенсии и документов, необходимых для ее назначения, направленных по почте, поданных через многофункциональный центр предоставления государственных и муниципальных услуг, заявления о назначении пенсии, представленного в форме электронног</w:t>
      </w:r>
      <w:r>
        <w:t>о документа, осуществляется территориальным органом Пенсионного фонда Российской Федерации не позднее рабочего дня, следующего за днем их получения территориальным органом Пенсионного фонда Российской Федерации.</w:t>
      </w:r>
    </w:p>
    <w:p w:rsidR="00000000" w:rsidRDefault="004A680F">
      <w:bookmarkStart w:id="51" w:name="sub_47"/>
      <w:r>
        <w:t>30. Факт и дата приема заявления о наз</w:t>
      </w:r>
      <w:r>
        <w:t>начении пенсии и необходимых для ее назначения документов от заявителя подтверждается уведомлением о приеме и регистрации заявления о назначении пенсии и документов, необходимых для ее назначения (далее - уведомление о приеме и регистрации заявления о назн</w:t>
      </w:r>
      <w:r>
        <w:t>ачении пенсии), выдаваемым территориальным органом Пенсионного фонда Российской Федерации заявителю.</w:t>
      </w:r>
    </w:p>
    <w:p w:rsidR="00000000" w:rsidRDefault="004A680F">
      <w:bookmarkStart w:id="52" w:name="sub_88"/>
      <w:bookmarkEnd w:id="51"/>
      <w:r>
        <w:t>В случае подачи заявления о назначении пенсии и необходимых для ее назначения документов, по почте уведомление о приеме и регистрации заявления</w:t>
      </w:r>
      <w:r>
        <w:t xml:space="preserve"> о назначении пенсии направляется в адрес заявителя по почте.</w:t>
      </w:r>
    </w:p>
    <w:bookmarkEnd w:id="52"/>
    <w:p w:rsidR="00000000" w:rsidRDefault="004A680F">
      <w:r>
        <w:t>В случае подачи заявления о назначении пенсии и необходимых для ее назначения документов, через многофункциональный центр предоставления государственных и муниципальных услуг уведомление о</w:t>
      </w:r>
      <w:r>
        <w:t xml:space="preserve"> приеме и регистрации заявления о назначении пенсии направляется территориальным органом Пенсионного фонда Российской Федерации заявителю через многофункциональный центр предоставления государственных и муниципальных услуг.</w:t>
      </w:r>
    </w:p>
    <w:p w:rsidR="00000000" w:rsidRDefault="004A680F">
      <w:r>
        <w:t>При подаче заявления о назначени</w:t>
      </w:r>
      <w:r>
        <w:t>и пенсии и необходимых для ее назначения документов заявителя работодателем, уведомление о приеме и регистрации заявления о назначении пенсии выдается заявителю через работодателя.</w:t>
      </w:r>
    </w:p>
    <w:p w:rsidR="00000000" w:rsidRDefault="004A680F">
      <w:r>
        <w:t>В случае подачи заявления о назначении пенсии в форме электронного документ</w:t>
      </w:r>
      <w:r>
        <w:t>а уведомление о приеме и регистрации заявления о назначении пенсии направляется в адрес гражданина в форме электронного документа.</w:t>
      </w:r>
    </w:p>
    <w:p w:rsidR="00000000" w:rsidRDefault="004A680F">
      <w:r>
        <w:t xml:space="preserve">По желанию заявителя в случае подачи заявления о назначении пенсии способами, предусмотренными </w:t>
      </w:r>
      <w:hyperlink w:anchor="sub_88" w:history="1">
        <w:r>
          <w:rPr>
            <w:rStyle w:val="a4"/>
          </w:rPr>
          <w:t xml:space="preserve">вторым - </w:t>
        </w:r>
        <w:r>
          <w:rPr>
            <w:rStyle w:val="a4"/>
          </w:rPr>
          <w:t>четвертым абзацами</w:t>
        </w:r>
      </w:hyperlink>
      <w:r>
        <w:t xml:space="preserve"> настоящего пункта, уведомление о приеме и регистрации заявления о назначении пенсии может быть </w:t>
      </w:r>
      <w:r>
        <w:lastRenderedPageBreak/>
        <w:t>направлено на адрес электронной почты заявителя.</w:t>
      </w:r>
    </w:p>
    <w:p w:rsidR="00000000" w:rsidRDefault="004A680F">
      <w:bookmarkStart w:id="53" w:name="sub_48"/>
      <w:r>
        <w:t xml:space="preserve">31. В том случае, когда к заявлению о назначении пенсии приложены не все документы, </w:t>
      </w:r>
      <w:r>
        <w:t>необходимые для ее назначения, обязанность по представлению которых возложена на заявителя, заявитель вправе представить на основании разъяснения территориального органа Пенсионного фонда Российской Федерации недостающие документы.</w:t>
      </w:r>
    </w:p>
    <w:bookmarkEnd w:id="53"/>
    <w:p w:rsidR="00000000" w:rsidRDefault="004A680F">
      <w:r>
        <w:t xml:space="preserve">Если такие документы будут представлены не позднее чем через три месяца со дня получения соответствующего разъяснения территориального органа Пенсионного фонда Российской Федерации, днем обращения за пенсией считается день, указанный в </w:t>
      </w:r>
      <w:hyperlink w:anchor="sub_42" w:history="1">
        <w:r>
          <w:rPr>
            <w:rStyle w:val="a4"/>
          </w:rPr>
          <w:t>пунктах 25 - 28</w:t>
        </w:r>
      </w:hyperlink>
      <w:r>
        <w:t xml:space="preserve"> настоящих Правил.</w:t>
      </w:r>
    </w:p>
    <w:p w:rsidR="00000000" w:rsidRDefault="004A680F">
      <w:r>
        <w:t>Днем получения заявителем соответствующего разъяснения территориального органа Пенсионного фонда Российской Федерации считается:</w:t>
      </w:r>
    </w:p>
    <w:p w:rsidR="00000000" w:rsidRDefault="004A680F">
      <w:r>
        <w:t>день направления гражданину уведомления о приеме и регистрации заявления о назначении пен</w:t>
      </w:r>
      <w:r>
        <w:t>сии в форме электронного документа;</w:t>
      </w:r>
    </w:p>
    <w:p w:rsidR="00000000" w:rsidRDefault="004A680F">
      <w:r>
        <w:t>день выдачи уведомления о приеме и регистрации заявления о назначении пенсии заявителю непосредственно при приеме заявления;</w:t>
      </w:r>
    </w:p>
    <w:p w:rsidR="00000000" w:rsidRDefault="004A680F">
      <w:r>
        <w:t>день направления уведомления о приеме и регистрации заявления о назначении пенсии на адрес элек</w:t>
      </w:r>
      <w:r>
        <w:t>тронной почты заявителя;</w:t>
      </w:r>
    </w:p>
    <w:p w:rsidR="00000000" w:rsidRDefault="004A680F">
      <w:r>
        <w:t>день выдачи уведомления о приеме и регистрации заявления о назначении пенсии заявителю многофункциональным центром предоставления государственных и муниципальных услуг. Если указанное уведомление не выдано заявителю в связи с его н</w:t>
      </w:r>
      <w:r>
        <w:t>еявкой в многофункциональный центр предоставления государственных и муниципальных услуг за получением уведомления, уведомление считается выданным по истечении 5 календарных дней со дня передачи уведомления территориальным органом Пенсионного фонда Российск</w:t>
      </w:r>
      <w:r>
        <w:t>ой Федерации многофункциональному центру предоставления государственных и муниципальных услуг;</w:t>
      </w:r>
    </w:p>
    <w:p w:rsidR="00000000" w:rsidRDefault="004A680F">
      <w:r>
        <w:t>дата, указанная на почтовом штемпеле организации почтовой связи по месту получения заявителем уведомления о приеме и регистрации заявления о назначении пенсии, а</w:t>
      </w:r>
      <w:r>
        <w:t xml:space="preserve"> при отсутствии таких сведений - дата отправления территориальным органом Пенсионного фонда Российской Федерации указанного уведомления заявителю по почте.</w:t>
      </w:r>
    </w:p>
    <w:p w:rsidR="00000000" w:rsidRDefault="004A680F">
      <w:bookmarkStart w:id="54" w:name="sub_49"/>
      <w:r>
        <w:t>32. Гражданин имеет право до обращения за пенсией знакомиться со сведениями, содержащимися в е</w:t>
      </w:r>
      <w:r>
        <w:t xml:space="preserve">го индивидуальном лицевом счете, в порядке, предусмотренном </w:t>
      </w:r>
      <w:hyperlink r:id="rId30" w:history="1">
        <w:r>
          <w:rPr>
            <w:rStyle w:val="a4"/>
          </w:rPr>
          <w:t>Федеральным законом</w:t>
        </w:r>
      </w:hyperlink>
      <w:r>
        <w:t xml:space="preserve"> от 1 апреля 1996 г. N 27-ФЗ "Об индивидуальном (персонифицированном) учете в системе обязательного пенсионного страхования" (Собрание зако</w:t>
      </w:r>
      <w:r>
        <w:t xml:space="preserve">нодательства Российской Федерации, 1996, N 14, ст. 1401; 2001, N 44, ст. 4149; 2003, N 1, ст. 13; 2005, N 19, ст. 1755; 2007, N 30, ст. 3754; 2008, N 18, ст. 1942, N 30, ст. 3616; 2009, N 30, ст. 3739; N 52, ст. 6454; 2010, N 31, ст. 4196; N 49, ст. 6409; </w:t>
      </w:r>
      <w:r>
        <w:t>N 50, ст. 6597; 2011, N 29, ст. 4291; N 45, ст. 6335; N 49, ст. 7037, 7057, 7061; 2012, N 50, ст. 6965, 6966; 2013, N 14, ст. 1668; N 49, ст. 6352; N 52, ст. 6986; 2014, N 11, ст. 1098; N 26, ст. 3394; N 30, ст. 4217).</w:t>
      </w:r>
    </w:p>
    <w:p w:rsidR="00000000" w:rsidRDefault="004A680F">
      <w:bookmarkStart w:id="55" w:name="sub_50"/>
      <w:bookmarkEnd w:id="54"/>
      <w:r>
        <w:t xml:space="preserve">33. Назначение страховой </w:t>
      </w:r>
      <w:r>
        <w:t xml:space="preserve">пенсии по старости в случае, предусмотренном </w:t>
      </w:r>
      <w:hyperlink r:id="rId31" w:history="1">
        <w:r>
          <w:rPr>
            <w:rStyle w:val="a4"/>
          </w:rPr>
          <w:t>частью 6 статьи 22</w:t>
        </w:r>
      </w:hyperlink>
      <w:r>
        <w:t xml:space="preserve"> Федерального закона "О страховых пенсиях", социальной пенсии по инвалидности и социальной пенсии по старости в случаях, предусмотренных </w:t>
      </w:r>
      <w:hyperlink r:id="rId32" w:history="1">
        <w:r>
          <w:rPr>
            <w:rStyle w:val="a4"/>
          </w:rPr>
          <w:t>пунктом 1 статьи 22</w:t>
        </w:r>
      </w:hyperlink>
      <w:r>
        <w:t xml:space="preserve"> Федерального закона "О государственном пенсионном обеспечении в Российской Федерации", производится территориальным органом Пенсионного фонда Российской Федерации, осуществляющим выплату пенсии, без истребования от </w:t>
      </w:r>
      <w:r>
        <w:t xml:space="preserve">пенсионера заявления о назначении пенсии на основании данных, имеющихся в распоряжении территориального органа Пенсионного фонда Российской Федерации, в том числе документов, поступивших от федеральных учреждений медико-социальной </w:t>
      </w:r>
      <w:r>
        <w:lastRenderedPageBreak/>
        <w:t>экспертизы. Территориальн</w:t>
      </w:r>
      <w:r>
        <w:t>ый орган Пенсионного фонда Российской Федерации в течение 10 рабочих дней со дня вынесения решения о назначении страховой пенсии по старости извещает данное лицо о назначении ему указанной пенсии способом, позволяющим определить факт и дату направления изв</w:t>
      </w:r>
      <w:r>
        <w:t>ещения.</w:t>
      </w:r>
    </w:p>
    <w:p w:rsidR="00000000" w:rsidRDefault="004A680F">
      <w:bookmarkStart w:id="56" w:name="sub_51"/>
      <w:bookmarkEnd w:id="55"/>
      <w:r>
        <w:t>34. В случае проведения проверки документов, имеющихся в распоряжении территориального органа Пенсионного фонда Российской Федерации для назначения пенсии, перевода с одной пенсии на другую, непредставления по запросу территориального о</w:t>
      </w:r>
      <w:r>
        <w:t>ргана Пенсионного фонда Российской Федерации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необходимых для назна</w:t>
      </w:r>
      <w:r>
        <w:t>чения пенсии, перевода с одной пенсии на другую, территориальный орган Пенсионного фонда Российской Федерации вправе приостановить срок рассмотрения заявления о назначении пенсии, заявления о переводе с одной пенсии на другую до завершения проверки, предст</w:t>
      </w:r>
      <w:r>
        <w:t>авления документов, запрошенных в указанных органах и организациях, но не более чем на три месяца.</w:t>
      </w:r>
    </w:p>
    <w:bookmarkEnd w:id="56"/>
    <w:p w:rsidR="00000000" w:rsidRDefault="004A680F">
      <w:r>
        <w:t>Приостановление срока рассмотрения заявления о назначении пенсии, заявления о переводе с одной пенсии на другую оформляется решением территориального о</w:t>
      </w:r>
      <w:r>
        <w:t>ргана Пенсионного фонда Российской Федерации.</w:t>
      </w:r>
    </w:p>
    <w:p w:rsidR="00000000" w:rsidRDefault="004A680F">
      <w:r>
        <w:t xml:space="preserve">По завершении проверки, поступлении всех документов, запрошенных территориальным органом Пенсионного фонда Российской Федерации в государственных органах, органах местного самоуправления либо подведомственными </w:t>
      </w:r>
      <w:r>
        <w:t>государственным органам или органам местного самоуправления организациях, истечении трех месяцев со дня приостановления срока рассмотрения заявления о назначении пенсии, заявления о переводе с одной пенсии на другую течение срока рассмотрения соответствующ</w:t>
      </w:r>
      <w:r>
        <w:t>его заявления восстанавливается.</w:t>
      </w:r>
    </w:p>
    <w:p w:rsidR="00000000" w:rsidRDefault="004A680F">
      <w:r>
        <w:t>Восстановление срока рассмотрения заявления о назначении пенсии, заявления о переводе с одной пенсии на другую оформляется решением территориального органа Пенсионного фонда Российской Федерации.</w:t>
      </w:r>
    </w:p>
    <w:p w:rsidR="00000000" w:rsidRDefault="004A680F">
      <w:r>
        <w:t>Территориальный орган Пенси</w:t>
      </w:r>
      <w:r>
        <w:t>онного фонда Российской Федерации извещает заявителя о приостановлении и восстановлении срока рассмотрения заявления о назначении пенсии, заявления о переводе с одной пенсии на другую путем направления соответствующего решения способом, позволяющим определ</w:t>
      </w:r>
      <w:r>
        <w:t>ить факт и дату его направления.</w:t>
      </w:r>
    </w:p>
    <w:p w:rsidR="00000000" w:rsidRDefault="004A680F">
      <w:bookmarkStart w:id="57" w:name="sub_52"/>
      <w:r>
        <w:t>35. Перевод с одной пенсии на другую (перевод с одного вида страховой пенсии на другой, с другой пенсии, установленной в соответствии с законодательством Российской Федерации, на страховую пенсию, с одного вида пенсии</w:t>
      </w:r>
      <w:r>
        <w:t xml:space="preserve"> по государственному пенсионному обеспечению на другой) производится по заявлению о переводе с одной пенсии на другую в сроки, установленные </w:t>
      </w:r>
      <w:hyperlink r:id="rId33" w:history="1">
        <w:r>
          <w:rPr>
            <w:rStyle w:val="a4"/>
          </w:rPr>
          <w:t>Федеральным законом</w:t>
        </w:r>
      </w:hyperlink>
      <w:r>
        <w:t xml:space="preserve"> "О страховых пенсиях" и </w:t>
      </w:r>
      <w:hyperlink r:id="rId34" w:history="1">
        <w:r>
          <w:rPr>
            <w:rStyle w:val="a4"/>
          </w:rPr>
          <w:t>Фе</w:t>
        </w:r>
        <w:r>
          <w:rPr>
            <w:rStyle w:val="a4"/>
          </w:rPr>
          <w:t>деральным законом</w:t>
        </w:r>
      </w:hyperlink>
      <w:r>
        <w:t xml:space="preserve"> "О государственном пенсионном обеспечении в Российской Федерации".</w:t>
      </w:r>
    </w:p>
    <w:p w:rsidR="00000000" w:rsidRDefault="004A680F">
      <w:bookmarkStart w:id="58" w:name="sub_53"/>
      <w:bookmarkEnd w:id="57"/>
      <w:r>
        <w:t xml:space="preserve">36. Заявление о переводе с одной пенсии на другую принимается при условии представления всех необходимых для такого перевода </w:t>
      </w:r>
      <w:hyperlink r:id="rId35" w:history="1">
        <w:r>
          <w:rPr>
            <w:rStyle w:val="a4"/>
          </w:rPr>
          <w:t>документов</w:t>
        </w:r>
      </w:hyperlink>
      <w:r>
        <w:t>, обязанность по представлению которых возложена на заявителя.</w:t>
      </w:r>
    </w:p>
    <w:p w:rsidR="00000000" w:rsidRDefault="004A680F">
      <w:bookmarkStart w:id="59" w:name="sub_54"/>
      <w:bookmarkEnd w:id="58"/>
      <w:r>
        <w:t>37. Днем подачи заявления о переводе с одного вида страховой пенсии на другой, а также с другой пенсии, установленной в соответствии с законодательством Российской</w:t>
      </w:r>
      <w:r>
        <w:t xml:space="preserve"> Федерации, на страховую пенсию, днем обращения за переводом с одного вида пенсии по государственному пенсионному обеспечению на другой вид пенсии по государственному пенсионному обеспечению считается день обращения за пенсией, указанный в </w:t>
      </w:r>
      <w:hyperlink w:anchor="sub_42" w:history="1">
        <w:r>
          <w:rPr>
            <w:rStyle w:val="a4"/>
          </w:rPr>
          <w:t>пунктах 25 - 28</w:t>
        </w:r>
      </w:hyperlink>
      <w:r>
        <w:t xml:space="preserve"> настоящих Правил.</w:t>
      </w:r>
    </w:p>
    <w:p w:rsidR="00000000" w:rsidRDefault="004A680F">
      <w:bookmarkStart w:id="60" w:name="sub_55"/>
      <w:bookmarkEnd w:id="59"/>
      <w:r>
        <w:lastRenderedPageBreak/>
        <w:t>38. Заявление о назначении пенсии, заявление о переводе с одной пенсии на другую рассматриваются территориальным органом Пенсионного фонда Российской Федерации не позднее чем через 10 рабочих дней со дн</w:t>
      </w:r>
      <w:r>
        <w:t>я приема соответствующего заявления территориальным органом Пенсионного фонда Российской Федерации со всеми необходимыми для назначения пенсии, перевода с одной пенсии на другую документами, обязанность по представлению которых возложена на заявителя, и до</w:t>
      </w:r>
      <w:r>
        <w:t>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заявителем по собственной инициативе.</w:t>
      </w:r>
    </w:p>
    <w:p w:rsidR="00000000" w:rsidRDefault="004A680F">
      <w:bookmarkStart w:id="61" w:name="sub_56"/>
      <w:bookmarkEnd w:id="60"/>
      <w:r>
        <w:t>39. В том случае, если к заявлению о назначении пенсии были приложены не все необходимые для ее назначения документы из числа документов, обязанность по представлению которых возложена на заявителя, и документов, находящихся в распоряжении иных госуд</w:t>
      </w:r>
      <w:r>
        <w:t>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заявитель вправе представить по собственной инициативе, заявление о назначении пенсии рассматривается</w:t>
      </w:r>
      <w:r>
        <w:t xml:space="preserve"> территориальным органом Пенсионного фонда Российской Федерации не позднее чем через 10 рабочих дней со дня представления заявителем недостающих документов для назначения пенсии в соответствии с </w:t>
      </w:r>
      <w:hyperlink w:anchor="sub_48" w:history="1">
        <w:r>
          <w:rPr>
            <w:rStyle w:val="a4"/>
          </w:rPr>
          <w:t>пунктом 31</w:t>
        </w:r>
      </w:hyperlink>
      <w:r>
        <w:t xml:space="preserve"> настоящих Правил, и поступ</w:t>
      </w:r>
      <w:r>
        <w:t>ления документов, запрошенных территориальным органом Пенсионного фонда Российской Федерации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bookmarkEnd w:id="61"/>
    <w:p w:rsidR="00000000" w:rsidRDefault="004A680F">
      <w:r>
        <w:t>В случае если до поступления документов, запрошенных территориальным органом Пенсионного фонда Российской Федерации в иных государственных органах, органах местного самоуправления либо подведомственных государственным органам или органам местного самоуп</w:t>
      </w:r>
      <w:r>
        <w:t>равления организациях, заявитель представит такие документы по собственной инициативе, территориальный орган Пенсионного фонда Российской Федерации рассматривает заявление о назначении пенсии с учетом документов, представленных заявителем по собственной ин</w:t>
      </w:r>
      <w:r>
        <w:t xml:space="preserve">ициативе, в срок, указанный в </w:t>
      </w:r>
      <w:hyperlink w:anchor="sub_56" w:history="1">
        <w:r>
          <w:rPr>
            <w:rStyle w:val="a4"/>
          </w:rPr>
          <w:t>абзаце первом</w:t>
        </w:r>
      </w:hyperlink>
      <w:r>
        <w:t xml:space="preserve"> настоящего пункта.</w:t>
      </w:r>
    </w:p>
    <w:p w:rsidR="00000000" w:rsidRDefault="004A680F">
      <w:bookmarkStart w:id="62" w:name="sub_57"/>
      <w:r>
        <w:t>40. В случае если заявитель на основании разъяснения территориального органа Пенсионного фонда Российской Федерации не представил недостающие для назначения пенсии</w:t>
      </w:r>
      <w:r>
        <w:t xml:space="preserve"> документы, обязанность по представлению которых возложена на заявителя, в срок, предусмотренный </w:t>
      </w:r>
      <w:hyperlink w:anchor="sub_48" w:history="1">
        <w:r>
          <w:rPr>
            <w:rStyle w:val="a4"/>
          </w:rPr>
          <w:t>пунктом 31</w:t>
        </w:r>
      </w:hyperlink>
      <w:r>
        <w:t xml:space="preserve"> настоящих Правил, и при этом в территориальный орган Пенсионного фонда Российской Федерации поступили документы, запрошенные</w:t>
      </w:r>
      <w:r>
        <w:t xml:space="preserve">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заявление о назначении пенсии вместе с имеющимися в распоряжении территориального органа Пенсио</w:t>
      </w:r>
      <w:r>
        <w:t>нного фонда Российской Федерации документами рассматривается не позднее чем через 10 рабочих дней со дня истечения срока, предусмотренного пунктом 31 настоящих Правил.</w:t>
      </w:r>
    </w:p>
    <w:p w:rsidR="00000000" w:rsidRDefault="004A680F">
      <w:bookmarkStart w:id="63" w:name="sub_58"/>
      <w:bookmarkEnd w:id="62"/>
      <w:r>
        <w:t>41. По результатам рассмотрения заявления о назначении пенсии, заявления о п</w:t>
      </w:r>
      <w:r>
        <w:t>ереводе с одной пенсии на другую территориальный орган Пенсионного фонда Российской Федерации определяет право гражданина на пенсию, за которой он обратился, производит расчет размера пенсии и выносит соответствующее решение.</w:t>
      </w:r>
    </w:p>
    <w:p w:rsidR="00000000" w:rsidRDefault="004A680F">
      <w:bookmarkStart w:id="64" w:name="sub_59"/>
      <w:bookmarkEnd w:id="63"/>
      <w:r>
        <w:t>42. В случае отказ</w:t>
      </w:r>
      <w:r>
        <w:t>а в удовлетворении заявления о назначении пенсии, заявления о переводе с одной пенсии на другую территориальный орган Пенсионного фонда Российской Федерации не позднее чем через пять рабочих дней со дня вынесения соответствующего решения извещает об этом з</w:t>
      </w:r>
      <w:r>
        <w:t xml:space="preserve">аявителя с указанием причин отказа и </w:t>
      </w:r>
      <w:r>
        <w:lastRenderedPageBreak/>
        <w:t>порядка обжалования вынесенного решения путем направления указанного решения способом, позволяющим определить факт и дату его направления, и одновременно возвращает все представленные им документы.</w:t>
      </w:r>
    </w:p>
    <w:p w:rsidR="00000000" w:rsidRDefault="004A680F">
      <w:bookmarkStart w:id="65" w:name="sub_60"/>
      <w:bookmarkEnd w:id="64"/>
      <w:r>
        <w:t xml:space="preserve">43. Если </w:t>
      </w:r>
      <w:r>
        <w:t>одним из условий установления пенсии является достижение определенного возраста, такое условие считается выполненным в день, соответствующий дате рождения. Если числом и месяцем рождения является 29 февраля, то при отсутствии такого числа в феврале года до</w:t>
      </w:r>
      <w:r>
        <w:t>стижения необходимого возраста такое условие считается выполненным 1 марта соответствующего года.</w:t>
      </w:r>
    </w:p>
    <w:p w:rsidR="00000000" w:rsidRDefault="004A680F">
      <w:bookmarkStart w:id="66" w:name="sub_61"/>
      <w:bookmarkEnd w:id="65"/>
      <w:r>
        <w:t>44. Заявление о назначении пенсии, заявление о переводе с одной пенсии на другую и необходимые для назначения пенсии, перевода с одной пенсии на д</w:t>
      </w:r>
      <w:r>
        <w:t>ругую документы, расчет размера пенсии и решение территориального органа Пенсионного фонда Российской Федерации приобщаются в выплатное дело получателя пенсии.</w:t>
      </w:r>
    </w:p>
    <w:p w:rsidR="00000000" w:rsidRDefault="004A680F">
      <w:bookmarkStart w:id="67" w:name="sub_62"/>
      <w:bookmarkEnd w:id="66"/>
      <w:r>
        <w:t xml:space="preserve">45. Решение о назначении пенсии или о переводе с одной пенсии на другую принимается </w:t>
      </w:r>
      <w:r>
        <w:t xml:space="preserve">территориальным органом Пенсионного фонда Российской Федерации не позднее последнего дня срока, указанного в </w:t>
      </w:r>
      <w:hyperlink w:anchor="sub_55" w:history="1">
        <w:r>
          <w:rPr>
            <w:rStyle w:val="a4"/>
          </w:rPr>
          <w:t>пунктах 38 - 40</w:t>
        </w:r>
      </w:hyperlink>
      <w:r>
        <w:t xml:space="preserve"> настоящих Правил.</w:t>
      </w:r>
    </w:p>
    <w:p w:rsidR="00000000" w:rsidRDefault="004A680F">
      <w:bookmarkStart w:id="68" w:name="sub_63"/>
      <w:bookmarkEnd w:id="67"/>
      <w:r>
        <w:t>46. В случае несогласия гражданина с решением, вынесенным территориальным орг</w:t>
      </w:r>
      <w:r>
        <w:t>аном Пенсионного фонда Российской Федерации, данное решение может быть обжаловано в вышестоящий орган Пенсионного фонда Российской Федерации (по отношению к органу, вынесшему соответствующее решение), который принимает решение по существу вопроса, обязател</w:t>
      </w:r>
      <w:r>
        <w:t>ьное для исполнения территориальным органом Пенсионного фонда Российской Федерации. Кроме того, как решение территориального органа Пенсионного фонда Российской Федерации, так и решение вышестоящего органа Пенсионного фонда Российской Федерации (по отношен</w:t>
      </w:r>
      <w:r>
        <w:t>ию к органу, вынесшему соответствующее решение) может быть обжаловано гражданином в суд.</w:t>
      </w:r>
    </w:p>
    <w:bookmarkEnd w:id="68"/>
    <w:p w:rsidR="00000000" w:rsidRDefault="004A680F"/>
    <w:p w:rsidR="00000000" w:rsidRDefault="004A680F">
      <w:pPr>
        <w:pStyle w:val="1"/>
      </w:pPr>
      <w:bookmarkStart w:id="69" w:name="sub_81"/>
      <w:r>
        <w:t>V. Порядок перерасчета и корректировки размера пенсии</w:t>
      </w:r>
    </w:p>
    <w:bookmarkEnd w:id="69"/>
    <w:p w:rsidR="00000000" w:rsidRDefault="004A680F"/>
    <w:p w:rsidR="00000000" w:rsidRDefault="004A680F">
      <w:bookmarkStart w:id="70" w:name="sub_65"/>
      <w:r>
        <w:t xml:space="preserve">47. Перерасчет размера установленной пенсии в сторону уменьшения производится без истребования от пенсионера заявления при наступлении обстоятельств, предусмотренных </w:t>
      </w:r>
      <w:hyperlink r:id="rId36" w:history="1">
        <w:r>
          <w:rPr>
            <w:rStyle w:val="a4"/>
          </w:rPr>
          <w:t>Федеральным законом</w:t>
        </w:r>
      </w:hyperlink>
      <w:r>
        <w:t xml:space="preserve"> "О страховых пенсиях" и </w:t>
      </w:r>
      <w:hyperlink r:id="rId37" w:history="1">
        <w:r>
          <w:rPr>
            <w:rStyle w:val="a4"/>
          </w:rPr>
          <w:t>Федеральным законом</w:t>
        </w:r>
      </w:hyperlink>
      <w:r>
        <w:t xml:space="preserve"> "О государственном пенсионном обеспечении в Российской Федерации" в качестве оснований для уменьшения размера пенсии.</w:t>
      </w:r>
    </w:p>
    <w:p w:rsidR="00000000" w:rsidRDefault="004A680F">
      <w:bookmarkStart w:id="71" w:name="sub_66"/>
      <w:bookmarkEnd w:id="70"/>
      <w:r>
        <w:t>48. Перерасчет размера установленной</w:t>
      </w:r>
      <w:r>
        <w:t xml:space="preserve"> пенсии в сторону увеличения в случаях, предусмотренных </w:t>
      </w:r>
      <w:hyperlink r:id="rId38" w:history="1">
        <w:r>
          <w:rPr>
            <w:rStyle w:val="a4"/>
          </w:rPr>
          <w:t>Федеральным законом</w:t>
        </w:r>
      </w:hyperlink>
      <w:r>
        <w:t xml:space="preserve"> "О страховых пенсиях" и </w:t>
      </w:r>
      <w:hyperlink r:id="rId39" w:history="1">
        <w:r>
          <w:rPr>
            <w:rStyle w:val="a4"/>
          </w:rPr>
          <w:t>Федеральным законом</w:t>
        </w:r>
      </w:hyperlink>
      <w:r>
        <w:t xml:space="preserve"> "О государственном пенсионном обеспечении в Российской Федерац</w:t>
      </w:r>
      <w:r>
        <w:t>ии", производится на основании заявления о перерасчете размера пенсии, принятого территориальным органом Пенсионного фонда Российской Федерации.</w:t>
      </w:r>
    </w:p>
    <w:p w:rsidR="00000000" w:rsidRDefault="004A680F">
      <w:bookmarkStart w:id="72" w:name="sub_67"/>
      <w:bookmarkEnd w:id="71"/>
      <w:r>
        <w:t xml:space="preserve">49. Заявление о перерасчете размера пенсии и </w:t>
      </w:r>
      <w:hyperlink r:id="rId40" w:history="1">
        <w:r>
          <w:rPr>
            <w:rStyle w:val="a4"/>
          </w:rPr>
          <w:t>документы</w:t>
        </w:r>
      </w:hyperlink>
      <w:r>
        <w:t>, необ</w:t>
      </w:r>
      <w:r>
        <w:t>ходимые для такого перерасчета, подаются в территориальный орган Пенсионного фонда Российской Федерации, осуществляющий выплату пенсии.</w:t>
      </w:r>
    </w:p>
    <w:bookmarkEnd w:id="72"/>
    <w:p w:rsidR="00000000" w:rsidRDefault="004A680F">
      <w:r>
        <w:t>Заявление о перерасчете размера пенсии принимается при условии представления всех документов, необходимых для тако</w:t>
      </w:r>
      <w:r>
        <w:t>го перерасчета, обязанность по представлению которых возложена на заявителя.</w:t>
      </w:r>
    </w:p>
    <w:p w:rsidR="00000000" w:rsidRDefault="004A680F">
      <w:bookmarkStart w:id="73" w:name="sub_68"/>
      <w:r>
        <w:t xml:space="preserve">50. Днем приема заявления о перерасчете размера пенсии является день обращения за пенсией, указанный в </w:t>
      </w:r>
      <w:hyperlink w:anchor="sub_42" w:history="1">
        <w:r>
          <w:rPr>
            <w:rStyle w:val="a4"/>
          </w:rPr>
          <w:t>пунктах 25 - 28</w:t>
        </w:r>
      </w:hyperlink>
      <w:r>
        <w:t xml:space="preserve"> настоящих Правил.</w:t>
      </w:r>
    </w:p>
    <w:bookmarkEnd w:id="73"/>
    <w:p w:rsidR="00000000" w:rsidRDefault="004A680F">
      <w:r>
        <w:t>Террит</w:t>
      </w:r>
      <w:r>
        <w:t xml:space="preserve">ориальный орган Пенсионного фонда Российской Федерации принимает заявление о перерасчете размера пенсии с представленными документами, необходимыми для такого перерасчета, направляет уведомление о приеме заявления о </w:t>
      </w:r>
      <w:r>
        <w:lastRenderedPageBreak/>
        <w:t>перерасчете размера пенсии и документов,</w:t>
      </w:r>
      <w:r>
        <w:t xml:space="preserve"> представленных для перерасчета размера пенсии, приостанавливает срок рассмотрения заявления в порядке, предусмотренном </w:t>
      </w:r>
      <w:hyperlink w:anchor="sub_46" w:history="1">
        <w:r>
          <w:rPr>
            <w:rStyle w:val="a4"/>
          </w:rPr>
          <w:t>пунктами 29</w:t>
        </w:r>
      </w:hyperlink>
      <w:r>
        <w:t xml:space="preserve">, </w:t>
      </w:r>
      <w:hyperlink w:anchor="sub_47" w:history="1">
        <w:r>
          <w:rPr>
            <w:rStyle w:val="a4"/>
          </w:rPr>
          <w:t>30</w:t>
        </w:r>
      </w:hyperlink>
      <w:r>
        <w:t xml:space="preserve">, </w:t>
      </w:r>
      <w:hyperlink w:anchor="sub_51" w:history="1">
        <w:r>
          <w:rPr>
            <w:rStyle w:val="a4"/>
          </w:rPr>
          <w:t>34</w:t>
        </w:r>
      </w:hyperlink>
      <w:r>
        <w:t xml:space="preserve"> настоящих Правил для приема заявления о назн</w:t>
      </w:r>
      <w:r>
        <w:t>ачении пенсии с представленными для ее назначения документами, направления уведомления о приеме заявления о назначении пенсии, приостановления срока рассмотрения заявления о назначении пенсии.</w:t>
      </w:r>
    </w:p>
    <w:p w:rsidR="00000000" w:rsidRDefault="004A680F">
      <w:bookmarkStart w:id="74" w:name="sub_69"/>
      <w:r>
        <w:t>51. Перерасчет размера пенсии за выслугу лет и по инвалид</w:t>
      </w:r>
      <w:r>
        <w:t>ности граждан из числа космонавтов в связи с установлением I группы инвалидности, достижением пенсионером возраста 80 лет может быть произведен без подачи дополнительного письменного заявления, если в заявлении о назначении ему пенсии, заявлении о переводе</w:t>
      </w:r>
      <w:r>
        <w:t xml:space="preserve"> с одной пенсии на другую было зафиксировано согласие заявителя на осуществление перерасчетов его пенсии при наступлении впоследствии указанных обстоятельств. В этих случаях датой приема заявления о таком перерасчете считается день вынесения федеральным уч</w:t>
      </w:r>
      <w:r>
        <w:t>реждением медико-социальной экспертизы решения об установлении I группы инвалидности и день достижения пенсионером возраста 80 лет.</w:t>
      </w:r>
    </w:p>
    <w:p w:rsidR="00000000" w:rsidRDefault="004A680F">
      <w:bookmarkStart w:id="75" w:name="sub_70"/>
      <w:bookmarkEnd w:id="74"/>
      <w:r>
        <w:t xml:space="preserve">52. Заявление о перерасчете размера пенсии рассматривается не позднее чем через пять рабочих дней со дня приема </w:t>
      </w:r>
      <w:r>
        <w:t>указанного заявления со всеми необходимыми для перерасчета размера пенсии документами, обязанность по представлению которых возложена на заявителя, и документами, находящимися в распоряжении иных государственных органов, органов местного самоуправления либ</w:t>
      </w:r>
      <w:r>
        <w:t>о подведомственных государственным органам или органам местного самоуправления организациях, которые заявитель представил по собственной инициативе.</w:t>
      </w:r>
    </w:p>
    <w:bookmarkEnd w:id="75"/>
    <w:p w:rsidR="00000000" w:rsidRDefault="004A680F">
      <w:r>
        <w:t>В случае если до поступления документов, запрошенных территориальным органом Пенсионного фонда Россий</w:t>
      </w:r>
      <w:r>
        <w:t>ской Федерации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заявитель представит такие документы по собственной инициативе, территориальный о</w:t>
      </w:r>
      <w:r>
        <w:t xml:space="preserve">рган Пенсионного фонда Российской Федерации рассматривает заявление о перерасчете размера пенсии с учетом документов, представленных заявителем по собственной инициативе, в срок, указанный в </w:t>
      </w:r>
      <w:hyperlink w:anchor="sub_70" w:history="1">
        <w:r>
          <w:rPr>
            <w:rStyle w:val="a4"/>
          </w:rPr>
          <w:t>абзаце первом</w:t>
        </w:r>
      </w:hyperlink>
      <w:r>
        <w:t xml:space="preserve"> настоящего пункта.</w:t>
      </w:r>
    </w:p>
    <w:p w:rsidR="00000000" w:rsidRDefault="004A680F">
      <w:bookmarkStart w:id="76" w:name="sub_71"/>
      <w:r>
        <w:t>53</w:t>
      </w:r>
      <w:r>
        <w:t xml:space="preserve">. Перерасчет размера фиксированной выплаты к страховой пенсии в случаях, предусмотренных </w:t>
      </w:r>
      <w:hyperlink r:id="rId41" w:history="1">
        <w:r>
          <w:rPr>
            <w:rStyle w:val="a4"/>
          </w:rPr>
          <w:t>пунктом 1 части 4</w:t>
        </w:r>
      </w:hyperlink>
      <w:r>
        <w:t xml:space="preserve"> и </w:t>
      </w:r>
      <w:hyperlink r:id="rId42" w:history="1">
        <w:r>
          <w:rPr>
            <w:rStyle w:val="a4"/>
          </w:rPr>
          <w:t>частью 5 статьи 23</w:t>
        </w:r>
      </w:hyperlink>
      <w:r>
        <w:t xml:space="preserve"> Федерального закона "О страховых пенсиях", пенсии п</w:t>
      </w:r>
      <w:r>
        <w:t xml:space="preserve">о государственному пенсионному обеспечению в случаях, предусмотренных </w:t>
      </w:r>
      <w:hyperlink r:id="rId43" w:history="1">
        <w:r>
          <w:rPr>
            <w:rStyle w:val="a4"/>
          </w:rPr>
          <w:t>пунктом 2.1 статьи 23</w:t>
        </w:r>
      </w:hyperlink>
      <w:r>
        <w:t xml:space="preserve"> Федерального закона "О государственном пенсионном обеспечении в Российской Федерации", производится территориальным органом П</w:t>
      </w:r>
      <w:r>
        <w:t xml:space="preserve">енсионного фонда Российской Федерации, осуществляющим выплату пенсии, без истребования от пенсионера заявления о перерасчете размера пенсии на основании данных, имеющихся в распоряжении территориального органа Пенсионного фонда Российской Федерации, в том </w:t>
      </w:r>
      <w:r>
        <w:t>числе документов, поступивших от федеральных учреждений медико-социальной экспертизы.</w:t>
      </w:r>
    </w:p>
    <w:p w:rsidR="00000000" w:rsidRDefault="004A680F">
      <w:bookmarkStart w:id="77" w:name="sub_72"/>
      <w:bookmarkEnd w:id="76"/>
      <w:r>
        <w:t xml:space="preserve">54. Перерасчет размера пенсии производится со сроков, предусмотренных </w:t>
      </w:r>
      <w:hyperlink r:id="rId44" w:history="1">
        <w:r>
          <w:rPr>
            <w:rStyle w:val="a4"/>
          </w:rPr>
          <w:t>статьей 23</w:t>
        </w:r>
      </w:hyperlink>
      <w:r>
        <w:t xml:space="preserve"> Федерального закона "О страховых пенсия</w:t>
      </w:r>
      <w:r>
        <w:t xml:space="preserve">х" и </w:t>
      </w:r>
      <w:hyperlink r:id="rId45" w:history="1">
        <w:r>
          <w:rPr>
            <w:rStyle w:val="a4"/>
          </w:rPr>
          <w:t>статьей 23</w:t>
        </w:r>
      </w:hyperlink>
      <w:r>
        <w:t xml:space="preserve"> Федерального закона "О государственном пенсионном обеспечении в Российской Федерации".</w:t>
      </w:r>
    </w:p>
    <w:p w:rsidR="00000000" w:rsidRDefault="004A680F">
      <w:bookmarkStart w:id="78" w:name="sub_73"/>
      <w:bookmarkEnd w:id="77"/>
      <w:r>
        <w:t>55. В случае пропуска гражданином срока переосвидетельствования инвалида по уважительной причине, опреде</w:t>
      </w:r>
      <w:r>
        <w:t>ляемой федеральным учреждением медико-социальной экспертизы, и установления указанным учреждением инвалидности за прошлое время при перерасчете размера фиксированной выплаты к страховой пенсии, пенсии по государственному пенсионному обеспечению период проп</w:t>
      </w:r>
      <w:r>
        <w:t>уска срока переосвидетельствования учитывается по прежней группе и причине инвалидности.</w:t>
      </w:r>
    </w:p>
    <w:p w:rsidR="00000000" w:rsidRDefault="004A680F">
      <w:bookmarkStart w:id="79" w:name="sub_74"/>
      <w:bookmarkEnd w:id="78"/>
      <w:r>
        <w:lastRenderedPageBreak/>
        <w:t xml:space="preserve">56. Перерасчет размера страховой пенсии по старости, страховой пенсии по инвалидности в случаях, предусмотренных </w:t>
      </w:r>
      <w:hyperlink r:id="rId46" w:history="1">
        <w:r>
          <w:rPr>
            <w:rStyle w:val="a4"/>
          </w:rPr>
          <w:t>пункто</w:t>
        </w:r>
        <w:r>
          <w:rPr>
            <w:rStyle w:val="a4"/>
          </w:rPr>
          <w:t>м 3 части 2 статьи 18</w:t>
        </w:r>
      </w:hyperlink>
      <w:r>
        <w:t xml:space="preserve"> Федерального закона "О страховых пенсиях", производится без заявления пенсионера (за исключением пенсионеров, имеющих право на установление доли страховой пенсии по старости в соответствии со </w:t>
      </w:r>
      <w:hyperlink r:id="rId47" w:history="1">
        <w:r>
          <w:rPr>
            <w:rStyle w:val="a4"/>
          </w:rPr>
          <w:t>стать</w:t>
        </w:r>
        <w:r>
          <w:rPr>
            <w:rStyle w:val="a4"/>
          </w:rPr>
          <w:t>ями 19</w:t>
        </w:r>
      </w:hyperlink>
      <w:r>
        <w:t xml:space="preserve"> и </w:t>
      </w:r>
      <w:hyperlink r:id="rId48" w:history="1">
        <w:r>
          <w:rPr>
            <w:rStyle w:val="a4"/>
          </w:rPr>
          <w:t>20</w:t>
        </w:r>
      </w:hyperlink>
      <w:r>
        <w:t xml:space="preserve"> указанного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w:t>
      </w:r>
      <w:r>
        <w:t>нная страховая пенсия.</w:t>
      </w:r>
    </w:p>
    <w:bookmarkEnd w:id="79"/>
    <w:p w:rsidR="00000000" w:rsidRDefault="004A680F">
      <w:r>
        <w:t xml:space="preserve">Пенсионерам, имеющим право на установление доли страховой пенсии по старости в соответствии со </w:t>
      </w:r>
      <w:hyperlink r:id="rId49" w:history="1">
        <w:r>
          <w:rPr>
            <w:rStyle w:val="a4"/>
          </w:rPr>
          <w:t>статьями 19 и</w:t>
        </w:r>
      </w:hyperlink>
      <w:r>
        <w:t xml:space="preserve"> </w:t>
      </w:r>
      <w:hyperlink r:id="rId50" w:history="1">
        <w:r>
          <w:rPr>
            <w:rStyle w:val="a4"/>
          </w:rPr>
          <w:t>20</w:t>
        </w:r>
      </w:hyperlink>
      <w:r>
        <w:t xml:space="preserve"> Федерального закона "О страховых пенсиях"</w:t>
      </w:r>
      <w:r>
        <w:t xml:space="preserve">, такой перерасчет производится по заявлению о перерасчете размера пенсии со срока, предусмотренного </w:t>
      </w:r>
      <w:hyperlink r:id="rId51" w:history="1">
        <w:r>
          <w:rPr>
            <w:rStyle w:val="a4"/>
          </w:rPr>
          <w:t>пунктом 2 части 1 статьи 23</w:t>
        </w:r>
      </w:hyperlink>
      <w:r>
        <w:t xml:space="preserve"> указанного Федерального закона.</w:t>
      </w:r>
    </w:p>
    <w:p w:rsidR="00000000" w:rsidRDefault="004A680F">
      <w:bookmarkStart w:id="80" w:name="sub_75"/>
      <w:r>
        <w:t>57. Корректировка размера страховой пенсии в соотв</w:t>
      </w:r>
      <w:r>
        <w:t xml:space="preserve">етствии с </w:t>
      </w:r>
      <w:hyperlink r:id="rId52" w:history="1">
        <w:r>
          <w:rPr>
            <w:rStyle w:val="a4"/>
          </w:rPr>
          <w:t>частью 10 статьи 18</w:t>
        </w:r>
      </w:hyperlink>
      <w:r>
        <w:t xml:space="preserve"> Федерального закона "О страховых пенсиях" производится со сроков, предусмотренных указанной частью, без соответствующего заявления пенсионера.</w:t>
      </w:r>
    </w:p>
    <w:bookmarkEnd w:id="80"/>
    <w:p w:rsidR="00000000" w:rsidRDefault="004A680F">
      <w:r>
        <w:t>Корректировка накопительной пенсии в с</w:t>
      </w:r>
      <w:r>
        <w:t xml:space="preserve">оответствии со </w:t>
      </w:r>
      <w:hyperlink r:id="rId53" w:history="1">
        <w:r>
          <w:rPr>
            <w:rStyle w:val="a4"/>
          </w:rPr>
          <w:t>статьей 8</w:t>
        </w:r>
      </w:hyperlink>
      <w:r>
        <w:t xml:space="preserve"> Федерального закона "О накопительной пенсии" производится со сроков, предусмотренных указанной статьей, без соответствующего заявления пенсионера.</w:t>
      </w:r>
    </w:p>
    <w:p w:rsidR="00000000" w:rsidRDefault="004A680F">
      <w:bookmarkStart w:id="81" w:name="sub_76"/>
      <w:r>
        <w:t>58. Распоряжение о перерасчете размера пен</w:t>
      </w:r>
      <w:r>
        <w:t xml:space="preserve">сии в сторону увеличения в случаях, предусмотренных </w:t>
      </w:r>
      <w:hyperlink r:id="rId54" w:history="1">
        <w:r>
          <w:rPr>
            <w:rStyle w:val="a4"/>
          </w:rPr>
          <w:t>пунктом 1 части 4</w:t>
        </w:r>
      </w:hyperlink>
      <w:r>
        <w:t xml:space="preserve">, </w:t>
      </w:r>
      <w:hyperlink r:id="rId55" w:history="1">
        <w:r>
          <w:rPr>
            <w:rStyle w:val="a4"/>
          </w:rPr>
          <w:t>частью 5 статьи 23</w:t>
        </w:r>
      </w:hyperlink>
      <w:r>
        <w:t xml:space="preserve"> Федерального закона "О страховых пенсиях", </w:t>
      </w:r>
      <w:hyperlink r:id="rId56" w:history="1">
        <w:r>
          <w:rPr>
            <w:rStyle w:val="a4"/>
          </w:rPr>
          <w:t>пунктом 2.</w:t>
        </w:r>
        <w:r>
          <w:rPr>
            <w:rStyle w:val="a4"/>
          </w:rPr>
          <w:t>1 статьи 23</w:t>
        </w:r>
      </w:hyperlink>
      <w:r>
        <w:t xml:space="preserve"> Федерального закона "О государственном пенсионном обеспечении в Российской Федерации", принимается не позднее рабочего дня, следующего за днем достижения пенсионером возраста 80 лет, поступления в территориальный орган Пенсионного фонда Росс</w:t>
      </w:r>
      <w:r>
        <w:t>ийской Федерации документов, подтверждающих установление группы или причины инвалидности, влекущих увеличение размера пенсии.</w:t>
      </w:r>
    </w:p>
    <w:bookmarkEnd w:id="81"/>
    <w:p w:rsidR="00000000" w:rsidRDefault="004A680F">
      <w:r>
        <w:t>Распоряжение о перерасчете размера пенсии в сторону уменьшения принимается не позднее рабочего дня, следующего за днем посту</w:t>
      </w:r>
      <w:r>
        <w:t>пления документов, подтверждающих наступление обстоятельств, предусмотренных Федеральным законом "О страховых пенсиях" и Федеральным законом "О государственном пенсионном обеспечении в Российской Федерации", влекущих уменьшение размера пенсии.</w:t>
      </w:r>
    </w:p>
    <w:p w:rsidR="00000000" w:rsidRDefault="004A680F">
      <w:bookmarkStart w:id="82" w:name="sub_77"/>
      <w:r>
        <w:t>59. Пе</w:t>
      </w:r>
      <w:r>
        <w:t>рерасчет размера пенсии оформляется распоряжением территориального органа Пенсионного фонда Российской Федерации, которое приобщается к выплатному делу получателя пенсии.</w:t>
      </w:r>
    </w:p>
    <w:p w:rsidR="00000000" w:rsidRDefault="004A680F">
      <w:bookmarkStart w:id="83" w:name="sub_78"/>
      <w:bookmarkEnd w:id="82"/>
      <w:r>
        <w:t>60. Отказ в удовлетворении заявления пенсионера о перерасчете размера пен</w:t>
      </w:r>
      <w:r>
        <w:t>сии оформляется решением территориального органа Пенсионного фонда Российской Федерации.</w:t>
      </w:r>
    </w:p>
    <w:bookmarkEnd w:id="83"/>
    <w:p w:rsidR="00000000" w:rsidRDefault="004A680F">
      <w:r>
        <w:t xml:space="preserve">Территориальный орган Пенсионного фонда Российской Федерации не позднее чем через пять рабочих дней со дня вынесения соответствующего решения извещает заявителя </w:t>
      </w:r>
      <w:r>
        <w:t>об отказе в удовлетворении заявления о перерасчете размера пенсии с указанием причины отказа и порядка обжалования решения путем направления указанного решения способом, позволяющим определить факт и дату его направления, и одновременно возвращает все пред</w:t>
      </w:r>
      <w:r>
        <w:t>ставленные заявителем документы.</w:t>
      </w:r>
    </w:p>
    <w:p w:rsidR="00000000" w:rsidRDefault="004A680F">
      <w:bookmarkStart w:id="84" w:name="sub_79"/>
      <w:r>
        <w:t xml:space="preserve">61. Распоряжение территориального органа Пенсионного фонда Российской Федерации о перерасчете размера пенсии выносится не позднее последнего дня срока, указанного в </w:t>
      </w:r>
      <w:hyperlink w:anchor="sub_70" w:history="1">
        <w:r>
          <w:rPr>
            <w:rStyle w:val="a4"/>
          </w:rPr>
          <w:t>пункте 52</w:t>
        </w:r>
      </w:hyperlink>
      <w:r>
        <w:t xml:space="preserve"> настоящих Правил.</w:t>
      </w:r>
    </w:p>
    <w:p w:rsidR="00000000" w:rsidRDefault="004A680F">
      <w:bookmarkStart w:id="85" w:name="sub_80"/>
      <w:bookmarkEnd w:id="84"/>
      <w:r>
        <w:t xml:space="preserve">62. В случае несогласия заявителя с распоряжением, вынесенным территориальным органом Пенсионного фонда Российской Федерации, данное распоряжение может быть обжаловано в вышестоящий орган Пенсионного фонда </w:t>
      </w:r>
      <w:r>
        <w:lastRenderedPageBreak/>
        <w:t>Российской Федерации (по отношению к о</w:t>
      </w:r>
      <w:r>
        <w:t>ргану, вынесшему соответствующее распоряжение), который принимает решение по существу вопроса, обязательное для исполнения соответствующим территориальным органом.</w:t>
      </w:r>
    </w:p>
    <w:bookmarkEnd w:id="85"/>
    <w:p w:rsidR="00000000" w:rsidRDefault="004A680F">
      <w:r>
        <w:t xml:space="preserve">Распоряжение территориального органа Пенсионного фонда Российской Федерации и решение </w:t>
      </w:r>
      <w:r>
        <w:t>вышестоящего органа Пенсионного фонда Российской Федерации (по отношению к органу, вынесшему соответствующее распоряжение) могут быть обжалованы заявителем в суд.</w:t>
      </w:r>
    </w:p>
    <w:p w:rsidR="00000000" w:rsidRDefault="004A680F"/>
    <w:p w:rsidR="00000000" w:rsidRDefault="004A680F">
      <w:pPr>
        <w:pStyle w:val="1"/>
      </w:pPr>
      <w:bookmarkStart w:id="86" w:name="sub_86"/>
      <w:r>
        <w:t>VI. Правила проведения проверок документов, необходимых для установления пенсии</w:t>
      </w:r>
    </w:p>
    <w:bookmarkEnd w:id="86"/>
    <w:p w:rsidR="00000000" w:rsidRDefault="004A680F"/>
    <w:p w:rsidR="00000000" w:rsidRDefault="004A680F">
      <w:bookmarkStart w:id="87" w:name="sub_82"/>
      <w:r>
        <w:t>63. Территориальный орган Пенсионного фонда Российской Федерации вправе проверить обоснованность выдачи документов (сведений), необходимых для установления пенсии, а также достоверность содержащихся в них сведений.</w:t>
      </w:r>
    </w:p>
    <w:p w:rsidR="00000000" w:rsidRDefault="004A680F">
      <w:bookmarkStart w:id="88" w:name="sub_83"/>
      <w:bookmarkEnd w:id="87"/>
      <w:r>
        <w:t>64. Основанием для проведения проверки документов (сведений), необходимых для установления пенсии, является решение территориального органа Пенсионного фонда Российской Федерации о проведении проверки.</w:t>
      </w:r>
    </w:p>
    <w:p w:rsidR="00000000" w:rsidRDefault="004A680F">
      <w:bookmarkStart w:id="89" w:name="sub_84"/>
      <w:bookmarkEnd w:id="88"/>
      <w:r>
        <w:t>65. Проверка документов (сведений), необхо</w:t>
      </w:r>
      <w:r>
        <w:t>димых для установления пенсии, в том числе обоснованность их выдачи, может осуществляться путем камеральной проверки, путем выездной проверки, путем направления запросов территориальным органом Пенсионного фонда Российской Федерации в соответствующую орган</w:t>
      </w:r>
      <w:r>
        <w:t>изацию, государственный (муниципальный орган), компетентный орган государства - участника международного соглашения в области пенсионного обеспечения.</w:t>
      </w:r>
    </w:p>
    <w:p w:rsidR="00000000" w:rsidRDefault="004A680F">
      <w:bookmarkStart w:id="90" w:name="sub_85"/>
      <w:bookmarkEnd w:id="89"/>
      <w:r>
        <w:t>66. Территориальный орган Пенсионного фонда Российской Федерации по факту необоснованной выда</w:t>
      </w:r>
      <w:r>
        <w:t>чи документов (представления сведений), а также представления документов (сведений), необходимых для установления пенсии, содержащих недостоверные сведения, принимает меры в соответствии с законодательством Российской Федерации.</w:t>
      </w:r>
    </w:p>
    <w:bookmarkEnd w:id="90"/>
    <w:p w:rsidR="004A680F" w:rsidRDefault="004A680F"/>
    <w:sectPr w:rsidR="004A680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11"/>
    <w:rsid w:val="004A680F"/>
    <w:rsid w:val="00FE2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743562.0" TargetMode="External"/><Relationship Id="rId18" Type="http://schemas.openxmlformats.org/officeDocument/2006/relationships/hyperlink" Target="garantF1://70452604.0" TargetMode="External"/><Relationship Id="rId26" Type="http://schemas.openxmlformats.org/officeDocument/2006/relationships/hyperlink" Target="garantF1://70190064.0" TargetMode="External"/><Relationship Id="rId39" Type="http://schemas.openxmlformats.org/officeDocument/2006/relationships/hyperlink" Target="garantF1://12025128.22" TargetMode="External"/><Relationship Id="rId21" Type="http://schemas.openxmlformats.org/officeDocument/2006/relationships/hyperlink" Target="garantF1://70452688.0" TargetMode="External"/><Relationship Id="rId34" Type="http://schemas.openxmlformats.org/officeDocument/2006/relationships/hyperlink" Target="garantF1://12025128.0" TargetMode="External"/><Relationship Id="rId42" Type="http://schemas.openxmlformats.org/officeDocument/2006/relationships/hyperlink" Target="garantF1://70452688.235" TargetMode="External"/><Relationship Id="rId47" Type="http://schemas.openxmlformats.org/officeDocument/2006/relationships/hyperlink" Target="garantF1://70452688.19" TargetMode="External"/><Relationship Id="rId50" Type="http://schemas.openxmlformats.org/officeDocument/2006/relationships/hyperlink" Target="garantF1://70452688.20" TargetMode="External"/><Relationship Id="rId55" Type="http://schemas.openxmlformats.org/officeDocument/2006/relationships/hyperlink" Target="garantF1://70452688.235" TargetMode="External"/><Relationship Id="rId7" Type="http://schemas.openxmlformats.org/officeDocument/2006/relationships/hyperlink" Target="garantF1://70452688.2106" TargetMode="External"/><Relationship Id="rId12" Type="http://schemas.openxmlformats.org/officeDocument/2006/relationships/hyperlink" Target="garantF1://70743562.1000" TargetMode="External"/><Relationship Id="rId17" Type="http://schemas.openxmlformats.org/officeDocument/2006/relationships/hyperlink" Target="garantF1://70452688.0" TargetMode="External"/><Relationship Id="rId25" Type="http://schemas.openxmlformats.org/officeDocument/2006/relationships/hyperlink" Target="garantF1://70190064.1000" TargetMode="External"/><Relationship Id="rId33" Type="http://schemas.openxmlformats.org/officeDocument/2006/relationships/hyperlink" Target="garantF1://70452688.0" TargetMode="External"/><Relationship Id="rId38" Type="http://schemas.openxmlformats.org/officeDocument/2006/relationships/hyperlink" Target="garantF1://70452688.18" TargetMode="External"/><Relationship Id="rId46" Type="http://schemas.openxmlformats.org/officeDocument/2006/relationships/hyperlink" Target="garantF1://70452688.1823" TargetMode="External"/><Relationship Id="rId2" Type="http://schemas.microsoft.com/office/2007/relationships/stylesWithEffects" Target="stylesWithEffects.xml"/><Relationship Id="rId16" Type="http://schemas.openxmlformats.org/officeDocument/2006/relationships/hyperlink" Target="garantF1://12025128.0" TargetMode="External"/><Relationship Id="rId20" Type="http://schemas.openxmlformats.org/officeDocument/2006/relationships/hyperlink" Target="garantF1://257.0" TargetMode="External"/><Relationship Id="rId29" Type="http://schemas.openxmlformats.org/officeDocument/2006/relationships/hyperlink" Target="garantF1://12025128.23" TargetMode="External"/><Relationship Id="rId41" Type="http://schemas.openxmlformats.org/officeDocument/2006/relationships/hyperlink" Target="garantF1://70452688.2341" TargetMode="External"/><Relationship Id="rId54" Type="http://schemas.openxmlformats.org/officeDocument/2006/relationships/hyperlink" Target="garantF1://70452688.2341" TargetMode="External"/><Relationship Id="rId1" Type="http://schemas.openxmlformats.org/officeDocument/2006/relationships/styles" Target="styles.xml"/><Relationship Id="rId6" Type="http://schemas.openxmlformats.org/officeDocument/2006/relationships/hyperlink" Target="garantF1://70743564.0" TargetMode="External"/><Relationship Id="rId11" Type="http://schemas.openxmlformats.org/officeDocument/2006/relationships/hyperlink" Target="garantF1://70092438.0" TargetMode="External"/><Relationship Id="rId24" Type="http://schemas.openxmlformats.org/officeDocument/2006/relationships/hyperlink" Target="garantF1://70743562.1000" TargetMode="External"/><Relationship Id="rId32" Type="http://schemas.openxmlformats.org/officeDocument/2006/relationships/hyperlink" Target="garantF1://12025128.2201" TargetMode="External"/><Relationship Id="rId37" Type="http://schemas.openxmlformats.org/officeDocument/2006/relationships/hyperlink" Target="garantF1://12025128.22" TargetMode="External"/><Relationship Id="rId40" Type="http://schemas.openxmlformats.org/officeDocument/2006/relationships/hyperlink" Target="garantF1://70743562.1015" TargetMode="External"/><Relationship Id="rId45" Type="http://schemas.openxmlformats.org/officeDocument/2006/relationships/hyperlink" Target="garantF1://12025128.23" TargetMode="External"/><Relationship Id="rId53" Type="http://schemas.openxmlformats.org/officeDocument/2006/relationships/hyperlink" Target="garantF1://70452604.8" TargetMode="External"/><Relationship Id="rId58" Type="http://schemas.openxmlformats.org/officeDocument/2006/relationships/theme" Target="theme/theme1.xml"/><Relationship Id="rId5" Type="http://schemas.openxmlformats.org/officeDocument/2006/relationships/hyperlink" Target="garantF1://70743564.148" TargetMode="External"/><Relationship Id="rId15" Type="http://schemas.openxmlformats.org/officeDocument/2006/relationships/hyperlink" Target="garantF1://70452604.0" TargetMode="External"/><Relationship Id="rId23" Type="http://schemas.openxmlformats.org/officeDocument/2006/relationships/hyperlink" Target="garantF1://12025128.0" TargetMode="External"/><Relationship Id="rId28" Type="http://schemas.openxmlformats.org/officeDocument/2006/relationships/hyperlink" Target="garantF1://70452604.10" TargetMode="External"/><Relationship Id="rId36" Type="http://schemas.openxmlformats.org/officeDocument/2006/relationships/hyperlink" Target="garantF1://70452688.18" TargetMode="External"/><Relationship Id="rId49" Type="http://schemas.openxmlformats.org/officeDocument/2006/relationships/hyperlink" Target="garantF1://70452688.19" TargetMode="External"/><Relationship Id="rId57" Type="http://schemas.openxmlformats.org/officeDocument/2006/relationships/fontTable" Target="fontTable.xml"/><Relationship Id="rId10" Type="http://schemas.openxmlformats.org/officeDocument/2006/relationships/hyperlink" Target="garantF1://70092438.15271" TargetMode="External"/><Relationship Id="rId19" Type="http://schemas.openxmlformats.org/officeDocument/2006/relationships/hyperlink" Target="garantF1://12025128.0" TargetMode="External"/><Relationship Id="rId31" Type="http://schemas.openxmlformats.org/officeDocument/2006/relationships/hyperlink" Target="garantF1://70452688.226" TargetMode="External"/><Relationship Id="rId44" Type="http://schemas.openxmlformats.org/officeDocument/2006/relationships/hyperlink" Target="garantF1://70452688.230" TargetMode="External"/><Relationship Id="rId52" Type="http://schemas.openxmlformats.org/officeDocument/2006/relationships/hyperlink" Target="garantF1://70452688.1810" TargetMode="External"/><Relationship Id="rId4" Type="http://schemas.openxmlformats.org/officeDocument/2006/relationships/webSettings" Target="webSettings.xml"/><Relationship Id="rId9" Type="http://schemas.openxmlformats.org/officeDocument/2006/relationships/hyperlink" Target="garantF1://12025128.242" TargetMode="External"/><Relationship Id="rId14" Type="http://schemas.openxmlformats.org/officeDocument/2006/relationships/hyperlink" Target="garantF1://70452688.0" TargetMode="External"/><Relationship Id="rId22" Type="http://schemas.openxmlformats.org/officeDocument/2006/relationships/hyperlink" Target="garantF1://70452604.0" TargetMode="External"/><Relationship Id="rId27" Type="http://schemas.openxmlformats.org/officeDocument/2006/relationships/hyperlink" Target="garantF1://70452688.220" TargetMode="External"/><Relationship Id="rId30" Type="http://schemas.openxmlformats.org/officeDocument/2006/relationships/hyperlink" Target="garantF1://10006192.142" TargetMode="External"/><Relationship Id="rId35" Type="http://schemas.openxmlformats.org/officeDocument/2006/relationships/hyperlink" Target="garantF1://70743562.1049" TargetMode="External"/><Relationship Id="rId43" Type="http://schemas.openxmlformats.org/officeDocument/2006/relationships/hyperlink" Target="garantF1://12025128.2321" TargetMode="External"/><Relationship Id="rId48" Type="http://schemas.openxmlformats.org/officeDocument/2006/relationships/hyperlink" Target="garantF1://70452688.20" TargetMode="External"/><Relationship Id="rId56" Type="http://schemas.openxmlformats.org/officeDocument/2006/relationships/hyperlink" Target="garantF1://12025128.2321" TargetMode="External"/><Relationship Id="rId8" Type="http://schemas.openxmlformats.org/officeDocument/2006/relationships/hyperlink" Target="garantF1://70452604.98" TargetMode="External"/><Relationship Id="rId51" Type="http://schemas.openxmlformats.org/officeDocument/2006/relationships/hyperlink" Target="garantF1://70452688.23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7229</Words>
  <Characters>41209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2015-11-03T07:17:00Z</dcterms:created>
  <dcterms:modified xsi:type="dcterms:W3CDTF">2015-11-03T07:17:00Z</dcterms:modified>
</cp:coreProperties>
</file>