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A0299">
      <w:pPr>
        <w:pStyle w:val="1"/>
      </w:pPr>
      <w:r>
        <w:fldChar w:fldCharType="begin"/>
      </w:r>
      <w:r>
        <w:instrText>HYPERLINK "garantF1://7440807.0"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Кемеровской области от 24 декабря 2004 г. N 275</w:t>
      </w:r>
      <w:r>
        <w:rPr>
          <w:rStyle w:val="a4"/>
          <w:b w:val="0"/>
          <w:bCs w:val="0"/>
        </w:rPr>
        <w:br/>
        <w:t>"Об утверждении Порядка исчислени</w:t>
      </w:r>
      <w:r>
        <w:rPr>
          <w:rStyle w:val="a4"/>
          <w:b w:val="0"/>
          <w:bCs w:val="0"/>
        </w:rPr>
        <w:t>я величины среднедушевого дохода, дающего право на получение ежемесячного пособия на ребенка"</w:t>
      </w:r>
      <w:r>
        <w:fldChar w:fldCharType="end"/>
      </w:r>
    </w:p>
    <w:p w:rsidR="00000000" w:rsidRDefault="00BA0299">
      <w:pPr>
        <w:pStyle w:val="affd"/>
      </w:pPr>
      <w:r>
        <w:t>С изменениями и дополнениями от:</w:t>
      </w:r>
    </w:p>
    <w:p w:rsidR="00000000" w:rsidRDefault="00BA0299">
      <w:pPr>
        <w:pStyle w:val="af8"/>
      </w:pPr>
      <w:r>
        <w:t>29 декабря 2007 г., 25 марта 2008 г., 25 марта 2014 г., 7 сентября 2015 г.</w:t>
      </w:r>
    </w:p>
    <w:p w:rsidR="00000000" w:rsidRDefault="00BA0299"/>
    <w:p w:rsidR="00000000" w:rsidRDefault="00BA0299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Кемеровской области от 18.11.2004 N 75-ОЗ "О размере, порядке назначения и выплаты ежемесячного пособия на ребенка":</w:t>
      </w:r>
    </w:p>
    <w:p w:rsidR="00000000" w:rsidRDefault="00BA029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исчисления величины среднедушевого дохода, дающего право на полу</w:t>
      </w:r>
      <w:r>
        <w:t>чение ежемесячного пособия на ребенка.</w:t>
      </w:r>
    </w:p>
    <w:p w:rsidR="00000000" w:rsidRDefault="00BA0299">
      <w:pPr>
        <w:pStyle w:val="afa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Start w:id="3" w:name="sub_487796464"/>
    <w:bookmarkEnd w:id="2"/>
    <w:p w:rsidR="00000000" w:rsidRDefault="00BA0299">
      <w:pPr>
        <w:pStyle w:val="afb"/>
      </w:pPr>
      <w:r>
        <w:fldChar w:fldCharType="begin"/>
      </w:r>
      <w:r>
        <w:instrText>HYPERLINK "garantF1://7487179.34"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в пункт 2 настоящего постановления внесены </w:t>
      </w:r>
      <w:r>
        <w:t>изменения</w:t>
      </w:r>
    </w:p>
    <w:bookmarkEnd w:id="3"/>
    <w:p w:rsidR="00000000" w:rsidRDefault="00BA0299">
      <w:pPr>
        <w:pStyle w:val="afb"/>
      </w:pPr>
      <w:r>
        <w:fldChar w:fldCharType="begin"/>
      </w:r>
      <w:r>
        <w:instrText>HYPERLINK "garantF1://7549700.2"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A0299">
      <w:r>
        <w:t>2. Департаменту социальной защиты населения Кемеровской области (Н.Г. Круглякова) организовать работу по назначению и выплате ежемесячного пособия на ребенка у</w:t>
      </w:r>
      <w:r>
        <w:t xml:space="preserve">полномоченными органами социальной защиты населения на основании утвержденного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BA0299">
      <w:bookmarkStart w:id="4" w:name="sub_3"/>
      <w:r>
        <w:t xml:space="preserve">3. Управлению по работе со средствами массовой информации Администрации Кемеровской области (С.И. Черемнов) обеспечить официальное </w:t>
      </w:r>
      <w:hyperlink r:id="rId6" w:history="1">
        <w:r>
          <w:rPr>
            <w:rStyle w:val="a4"/>
          </w:rPr>
          <w:t>опубликование</w:t>
        </w:r>
      </w:hyperlink>
      <w:r>
        <w:t xml:space="preserve"> Порядка, утвержденного настоящим постановлением.</w:t>
      </w:r>
    </w:p>
    <w:p w:rsidR="00000000" w:rsidRDefault="00BA0299">
      <w:pPr>
        <w:pStyle w:val="afa"/>
        <w:rPr>
          <w:color w:val="000000"/>
          <w:sz w:val="16"/>
          <w:szCs w:val="16"/>
        </w:rPr>
      </w:pPr>
      <w:bookmarkStart w:id="5" w:name="sub_4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Start w:id="6" w:name="sub_487795840"/>
    <w:bookmarkEnd w:id="5"/>
    <w:p w:rsidR="00000000" w:rsidRDefault="00BA0299">
      <w:pPr>
        <w:pStyle w:val="afb"/>
      </w:pPr>
      <w:r>
        <w:fldChar w:fldCharType="begin"/>
      </w:r>
      <w:r>
        <w:instrText>HYPERLINK "garantF1://7484836.43"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7 сентября 20</w:t>
      </w:r>
      <w:r>
        <w:t>15 г. N 282 в пункт 4 настоящего постановления внесены изменения</w:t>
      </w:r>
    </w:p>
    <w:bookmarkEnd w:id="6"/>
    <w:p w:rsidR="00000000" w:rsidRDefault="00BA0299">
      <w:pPr>
        <w:pStyle w:val="afb"/>
      </w:pPr>
      <w:r>
        <w:fldChar w:fldCharType="begin"/>
      </w:r>
      <w:r>
        <w:instrText>HYPERLINK "garantF1://7562129.4"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A0299">
      <w:r>
        <w:t>4. Контроль за исполнением постановления возложить на заместителя Губернатора Кемеровской области В.К. Ц</w:t>
      </w:r>
      <w:r>
        <w:t>оя.</w:t>
      </w:r>
    </w:p>
    <w:p w:rsidR="00000000" w:rsidRDefault="00BA0299">
      <w:bookmarkStart w:id="7" w:name="sub_5"/>
      <w:r>
        <w:t>5. Постановление вступает в силу с 1 января 2005 г.</w:t>
      </w:r>
    </w:p>
    <w:bookmarkEnd w:id="7"/>
    <w:p w:rsidR="00000000" w:rsidRDefault="00BA029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0299">
            <w:pPr>
              <w:pStyle w:val="afff0"/>
            </w:pPr>
            <w:r>
              <w:t>И.о. Губернатора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0299">
            <w:pPr>
              <w:pStyle w:val="aff7"/>
              <w:jc w:val="right"/>
            </w:pPr>
            <w:r>
              <w:t>В. Мазикин</w:t>
            </w:r>
          </w:p>
        </w:tc>
      </w:tr>
    </w:tbl>
    <w:p w:rsidR="00000000" w:rsidRDefault="00BA0299"/>
    <w:p w:rsidR="00000000" w:rsidRDefault="00BA0299">
      <w:pPr>
        <w:pStyle w:val="1"/>
      </w:pPr>
      <w:bookmarkStart w:id="8" w:name="sub_1000"/>
      <w:r>
        <w:t>Порядок</w:t>
      </w:r>
      <w:r>
        <w:br/>
        <w:t xml:space="preserve"> исчисления величины среднедушевого дохода, дающего право на получение ежемесячного пособия на ребенка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Кемеровской области от 24 декабря 2004 г. N 275)</w:t>
      </w:r>
    </w:p>
    <w:bookmarkEnd w:id="8"/>
    <w:p w:rsidR="00000000" w:rsidRDefault="00BA0299">
      <w:pPr>
        <w:pStyle w:val="affd"/>
      </w:pPr>
      <w:r>
        <w:t>С изменениями и дополнениями от:</w:t>
      </w:r>
    </w:p>
    <w:p w:rsidR="00000000" w:rsidRDefault="00BA0299">
      <w:pPr>
        <w:pStyle w:val="af8"/>
      </w:pPr>
      <w:r>
        <w:t>29 декабря 2007 г., 25 марта 2008 г., 25 марта 2014 г., 7 сентября 2015 г.</w:t>
      </w:r>
    </w:p>
    <w:p w:rsidR="00000000" w:rsidRDefault="00BA0299"/>
    <w:p w:rsidR="00000000" w:rsidRDefault="00BA0299">
      <w:pPr>
        <w:pStyle w:val="1"/>
      </w:pPr>
      <w:bookmarkStart w:id="9" w:name="sub_100"/>
      <w:r>
        <w:t>Общие положения</w:t>
      </w:r>
    </w:p>
    <w:bookmarkEnd w:id="9"/>
    <w:p w:rsidR="00000000" w:rsidRDefault="00BA0299"/>
    <w:p w:rsidR="00000000" w:rsidRDefault="00BA0299">
      <w:bookmarkStart w:id="10" w:name="sub_101"/>
      <w:r>
        <w:t>1. Настоящий Порядок устанавливает правила исчисления величины среднедушевого дохода семьи, дающего право на получение ежемесячного пособия на ребенка (далее - среднедушевой доход семьи), исходя из состава семьи и доходов ее членов.</w:t>
      </w:r>
    </w:p>
    <w:p w:rsidR="00000000" w:rsidRDefault="00BA0299">
      <w:pPr>
        <w:pStyle w:val="afa"/>
        <w:rPr>
          <w:color w:val="000000"/>
          <w:sz w:val="16"/>
          <w:szCs w:val="16"/>
        </w:rPr>
      </w:pPr>
      <w:bookmarkStart w:id="11" w:name="sub_102"/>
      <w:bookmarkEnd w:id="10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Start w:id="12" w:name="sub_488025172"/>
    <w:bookmarkEnd w:id="11"/>
    <w:p w:rsidR="00000000" w:rsidRDefault="00BA0299">
      <w:pPr>
        <w:pStyle w:val="afb"/>
      </w:pPr>
      <w:r>
        <w:lastRenderedPageBreak/>
        <w:fldChar w:fldCharType="begin"/>
      </w:r>
      <w:r>
        <w:instrText>HYPERLINK "garantF1://7487179.36"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в пункт 2 настоящего Порядка внесены изменения</w:t>
      </w:r>
    </w:p>
    <w:bookmarkEnd w:id="12"/>
    <w:p w:rsidR="00000000" w:rsidRDefault="00BA0299">
      <w:pPr>
        <w:pStyle w:val="afb"/>
      </w:pPr>
      <w:r>
        <w:fldChar w:fldCharType="begin"/>
      </w:r>
      <w:r>
        <w:instrText>HYPERLINK "garantF1://7549700.102"</w:instrText>
      </w:r>
      <w:r>
        <w:fldChar w:fldCharType="separate"/>
      </w:r>
      <w:r>
        <w:rPr>
          <w:rStyle w:val="a4"/>
        </w:rPr>
        <w:t>См. т</w:t>
      </w:r>
      <w:r>
        <w:rPr>
          <w:rStyle w:val="a4"/>
        </w:rPr>
        <w:t>екст пункта в предыдущей редакции</w:t>
      </w:r>
      <w:r>
        <w:fldChar w:fldCharType="end"/>
      </w:r>
    </w:p>
    <w:p w:rsidR="00000000" w:rsidRDefault="00BA0299">
      <w:r>
        <w:t>2. Ежемесячное пособие на ребенка назначается и выплачивается одному из родителей (усыновителей, опекунов, попечителей) на каждого рожденного, усыновленного, принятого под опеку (попечительство) и проживающего совместно</w:t>
      </w:r>
      <w:r>
        <w:t xml:space="preserve"> с ним ребенка до достижения им возраста шестнадцати лет (на обучающегося в общеобразовательной организации - до окончания им обучения, но не более чем до достижения им возраста восемнадцати лет) в семьях, имеющих размер среднедушевого дохода, дающий право</w:t>
      </w:r>
      <w:r>
        <w:t xml:space="preserve"> на получение этого пособия 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Кемеровской области от 18.11.2004 N 75-ОЗ "О размере, порядке назначения и выплаты ежемесячного пособия на ребенка".</w:t>
      </w:r>
    </w:p>
    <w:p w:rsidR="00000000" w:rsidRDefault="00BA0299"/>
    <w:p w:rsidR="00000000" w:rsidRDefault="00BA0299">
      <w:pPr>
        <w:pStyle w:val="1"/>
      </w:pPr>
      <w:bookmarkStart w:id="13" w:name="sub_300"/>
      <w:r>
        <w:t>Состав семьи, учитываемый при исчислении ве</w:t>
      </w:r>
      <w:r>
        <w:t>личины</w:t>
      </w:r>
      <w:r>
        <w:br/>
        <w:t xml:space="preserve"> среднедушевого дохода</w:t>
      </w:r>
    </w:p>
    <w:bookmarkEnd w:id="13"/>
    <w:p w:rsidR="00000000" w:rsidRDefault="00BA0299"/>
    <w:p w:rsidR="00000000" w:rsidRDefault="00BA0299">
      <w:bookmarkStart w:id="14" w:name="sub_303"/>
      <w:r>
        <w:t>3. В состав семьи, учитываемый при исчислении величины среднедушевого дохода, включаются:</w:t>
      </w:r>
    </w:p>
    <w:bookmarkEnd w:id="14"/>
    <w:p w:rsidR="00000000" w:rsidRDefault="00BA0299">
      <w:r>
        <w:t>состоящие в браке родители (усыновители), в том числе раздельно проживающие родители (усыновители) и проживающие с</w:t>
      </w:r>
      <w:r>
        <w:t>овместно с ними или с одним из них их несовершеннолетние дети;</w:t>
      </w:r>
    </w:p>
    <w:p w:rsidR="00000000" w:rsidRDefault="00BA0299">
      <w:r>
        <w:t>одинокий родитель (усыновитель) и проживающие совместно с ним несовершеннолетние дети.</w:t>
      </w:r>
    </w:p>
    <w:p w:rsidR="00000000" w:rsidRDefault="00BA0299">
      <w:bookmarkStart w:id="15" w:name="sub_304"/>
      <w:r>
        <w:t>4. При исчислении среднедушевого дохода, дающего право на получение ежемесячного пособия на ребенка</w:t>
      </w:r>
      <w:r>
        <w:t>, находящегося под опекой (попечительством), на которого не выплачиваются в соответствии с законодательством Российской Федерации денежные средства на содержание детей, находящихся под опекой (попечительством), учитываются его родители (родитель), несоверш</w:t>
      </w:r>
      <w:r>
        <w:t xml:space="preserve">еннолетние братья и сестры независимо от места их проживания (пребывания) и сам ребенок, за исключением лиц, указанных в </w:t>
      </w:r>
      <w:hyperlink w:anchor="sub_305" w:history="1">
        <w:r>
          <w:rPr>
            <w:rStyle w:val="a4"/>
          </w:rPr>
          <w:t>пункте 5</w:t>
        </w:r>
      </w:hyperlink>
      <w:r>
        <w:t xml:space="preserve"> настоящего Порядка.</w:t>
      </w:r>
    </w:p>
    <w:p w:rsidR="00000000" w:rsidRDefault="00BA0299">
      <w:bookmarkStart w:id="16" w:name="sub_305"/>
      <w:bookmarkEnd w:id="15"/>
      <w:r>
        <w:t>5. В состав семьи, учитываемый при исчислении величины среднедушево</w:t>
      </w:r>
      <w:r>
        <w:t>го дохода, не включаются:</w:t>
      </w:r>
    </w:p>
    <w:p w:rsidR="00000000" w:rsidRDefault="00BA0299">
      <w:bookmarkStart w:id="17" w:name="sub_351"/>
      <w:bookmarkEnd w:id="16"/>
      <w:r>
        <w:t>5.1. Дети, достигшие совершеннолетия.</w:t>
      </w:r>
    </w:p>
    <w:p w:rsidR="00000000" w:rsidRDefault="00BA0299">
      <w:bookmarkStart w:id="18" w:name="sub_352"/>
      <w:bookmarkEnd w:id="17"/>
      <w:r>
        <w:t>5.2. Дети в возрасте до 18 лет при приобретении ими полной дееспособности в соответствии с законодательством Российской Федерации.</w:t>
      </w:r>
    </w:p>
    <w:p w:rsidR="00000000" w:rsidRDefault="00BA0299">
      <w:bookmarkStart w:id="19" w:name="sub_353"/>
      <w:bookmarkEnd w:id="18"/>
      <w:r>
        <w:t>5.3. Дети, в отноше</w:t>
      </w:r>
      <w:r>
        <w:t>нии которых родители лишены родительских прав.</w:t>
      </w:r>
    </w:p>
    <w:p w:rsidR="00000000" w:rsidRDefault="00BA0299">
      <w:bookmarkStart w:id="20" w:name="sub_354"/>
      <w:bookmarkEnd w:id="19"/>
      <w:r>
        <w:t>5.4. Дети, находящиеся под опекой (попечительством), на содержание которых выплачиваются денежные средства в соответствии с законодательством Российской Федерации.</w:t>
      </w:r>
    </w:p>
    <w:p w:rsidR="00000000" w:rsidRDefault="00BA0299">
      <w:bookmarkStart w:id="21" w:name="sub_355"/>
      <w:bookmarkEnd w:id="20"/>
      <w:r>
        <w:t>5.5. Дети, находя</w:t>
      </w:r>
      <w:r>
        <w:t>щиеся на полном государственном обеспечении.</w:t>
      </w:r>
    </w:p>
    <w:p w:rsidR="00000000" w:rsidRDefault="00BA0299">
      <w:pPr>
        <w:pStyle w:val="afa"/>
        <w:rPr>
          <w:color w:val="000000"/>
          <w:sz w:val="16"/>
          <w:szCs w:val="16"/>
        </w:rPr>
      </w:pPr>
      <w:bookmarkStart w:id="22" w:name="sub_356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A0299">
      <w:pPr>
        <w:pStyle w:val="afb"/>
      </w:pPr>
      <w:r>
        <w:fldChar w:fldCharType="begin"/>
      </w:r>
      <w:r>
        <w:instrText>HYPERLINK "garantF1://7487179.37"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в подпункт 5.6 настоящего Порядка внесены из</w:t>
      </w:r>
      <w:r>
        <w:t>менения</w:t>
      </w:r>
    </w:p>
    <w:p w:rsidR="00000000" w:rsidRDefault="00BA0299">
      <w:pPr>
        <w:pStyle w:val="afb"/>
      </w:pPr>
      <w:hyperlink r:id="rId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A0299">
      <w:r>
        <w:t>5.6. 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организации или военной организации высшего образования до заключения контракта о прохо</w:t>
      </w:r>
      <w:r>
        <w:t>ждении военной службы.</w:t>
      </w:r>
    </w:p>
    <w:p w:rsidR="00000000" w:rsidRDefault="00BA0299">
      <w:bookmarkStart w:id="23" w:name="sub_357"/>
      <w:r>
        <w:lastRenderedPageBreak/>
        <w:t>5.7. Супруг (родитель, усыновитель),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</w:t>
      </w:r>
      <w:r>
        <w:t xml:space="preserve"> основании постановления следственных органов или суда.</w:t>
      </w:r>
    </w:p>
    <w:bookmarkEnd w:id="23"/>
    <w:p w:rsidR="00000000" w:rsidRDefault="00BA0299"/>
    <w:p w:rsidR="00000000" w:rsidRDefault="00BA0299">
      <w:pPr>
        <w:pStyle w:val="1"/>
      </w:pPr>
      <w:bookmarkStart w:id="24" w:name="sub_600"/>
      <w:r>
        <w:t>Виды дохода семьи, учитываемого при исчислении</w:t>
      </w:r>
      <w:r>
        <w:br/>
        <w:t xml:space="preserve"> величины среднедушевого дохода</w:t>
      </w:r>
    </w:p>
    <w:bookmarkEnd w:id="24"/>
    <w:p w:rsidR="00000000" w:rsidRDefault="00BA0299"/>
    <w:p w:rsidR="00000000" w:rsidRDefault="00BA0299">
      <w:pPr>
        <w:pStyle w:val="afa"/>
        <w:rPr>
          <w:color w:val="000000"/>
          <w:sz w:val="16"/>
          <w:szCs w:val="16"/>
        </w:rPr>
      </w:pPr>
      <w:bookmarkStart w:id="25" w:name="sub_606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A0299">
      <w:pPr>
        <w:pStyle w:val="afb"/>
      </w:pPr>
      <w:r>
        <w:fldChar w:fldCharType="begin"/>
      </w:r>
      <w:r>
        <w:instrText>HYPERLINK "garantF1://7454202.1"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2008 г. N 111 в пункт 6 настоящего Порядка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со дня подписания названного постановления и распространяющие свое действие на правоо</w:t>
      </w:r>
      <w:r>
        <w:t>тношения, возникшие с 6 января 2008 г.</w:t>
      </w:r>
    </w:p>
    <w:p w:rsidR="00000000" w:rsidRDefault="00BA0299">
      <w:pPr>
        <w:pStyle w:val="afb"/>
      </w:pPr>
      <w:hyperlink r:id="rId10" w:history="1">
        <w:r>
          <w:rPr>
            <w:rStyle w:val="a4"/>
          </w:rPr>
          <w:t xml:space="preserve">См. текст пункта в предыдущей редакции </w:t>
        </w:r>
      </w:hyperlink>
    </w:p>
    <w:p w:rsidR="00000000" w:rsidRDefault="00BA0299">
      <w:r>
        <w:t>6. В доход семьи, учитываемый при исчислении величины среднедушевого дохода, включаются:</w:t>
      </w:r>
    </w:p>
    <w:p w:rsidR="00000000" w:rsidRDefault="00BA0299">
      <w:bookmarkStart w:id="26" w:name="sub_661"/>
      <w:r>
        <w:t>6.1. Все предусмотренные системой оплаты тру</w:t>
      </w:r>
      <w:r>
        <w:t xml:space="preserve">да выплаты, учитываемые при расчете среднего заработка в соответствии с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платы".</w:t>
      </w:r>
    </w:p>
    <w:p w:rsidR="00000000" w:rsidRDefault="00BA0299">
      <w:bookmarkStart w:id="27" w:name="sub_662"/>
      <w:bookmarkEnd w:id="26"/>
      <w:r>
        <w:t>6</w:t>
      </w:r>
      <w:r>
        <w:t>.2. Средний заработок, сохраняемый в случаях, предусмотренных трудовым законодательством.</w:t>
      </w:r>
    </w:p>
    <w:p w:rsidR="00000000" w:rsidRDefault="00BA0299">
      <w:bookmarkStart w:id="28" w:name="sub_663"/>
      <w:bookmarkEnd w:id="27"/>
      <w:r>
        <w:t>6.3. 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000000" w:rsidRDefault="00BA0299">
      <w:bookmarkStart w:id="29" w:name="sub_664"/>
      <w:bookmarkEnd w:id="28"/>
      <w:r>
        <w:t>6.4.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</w:r>
    </w:p>
    <w:p w:rsidR="00000000" w:rsidRDefault="00BA0299">
      <w:pPr>
        <w:pStyle w:val="afa"/>
        <w:rPr>
          <w:color w:val="000000"/>
          <w:sz w:val="16"/>
          <w:szCs w:val="16"/>
        </w:rPr>
      </w:pPr>
      <w:bookmarkStart w:id="30" w:name="sub_665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BA0299">
      <w:pPr>
        <w:pStyle w:val="afb"/>
      </w:pPr>
      <w:r>
        <w:fldChar w:fldCharType="begin"/>
      </w:r>
      <w:r>
        <w:instrText>HYPERLINK "garantF1://7487179.45"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в подпункт 6.5 настоящего Порядка внесены изменения</w:t>
      </w:r>
    </w:p>
    <w:p w:rsidR="00000000" w:rsidRDefault="00BA0299">
      <w:pPr>
        <w:pStyle w:val="afb"/>
      </w:pPr>
      <w:hyperlink r:id="rId12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подпункта в предыдущей редакции</w:t>
        </w:r>
      </w:hyperlink>
    </w:p>
    <w:p w:rsidR="00000000" w:rsidRDefault="00BA0299">
      <w:r>
        <w:t>6.5.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00000" w:rsidRDefault="00BA0299">
      <w:r>
        <w:t>пенсии, компенсационные выплаты (кроме компенсационных выплат неработающим трудоспособн</w:t>
      </w:r>
      <w:r>
        <w:t>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00000" w:rsidRDefault="00BA0299">
      <w:r>
        <w:t>ежемесячное пожизненное содержание судей, вышедших в отставку;</w:t>
      </w:r>
    </w:p>
    <w:p w:rsidR="00000000" w:rsidRDefault="00BA0299">
      <w:bookmarkStart w:id="31" w:name="sub_1001"/>
      <w:r>
        <w:t>стипендии, выплачиваемые обучающимся в профессиональных</w:t>
      </w:r>
      <w:r>
        <w:t xml:space="preserve"> образовательных организациях, образовательных организациях высшего образования, обучающимся с отрывом от производства в аспирантуре (докторантуре) образовательных организаций высшего образования и (или) научно-исследовательских организаций, обучающимся в </w:t>
      </w:r>
      <w:r>
        <w:t>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bookmarkEnd w:id="31"/>
    <w:p w:rsidR="00000000" w:rsidRDefault="00BA0299">
      <w:r>
        <w:t>пособие по безработице, материальная помощь и иные выплаты безработным гра</w:t>
      </w:r>
      <w:r>
        <w:t xml:space="preserve">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</w:t>
      </w:r>
      <w:r>
        <w:lastRenderedPageBreak/>
        <w:t>направлению органов службы занятости, выплаты безработным гражданам, принимающим участие в общественны</w:t>
      </w:r>
      <w:r>
        <w:t>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000000" w:rsidRDefault="00BA0299">
      <w:bookmarkStart w:id="32" w:name="sub_1002"/>
      <w:r>
        <w:t>пособие по времен</w:t>
      </w:r>
      <w:r>
        <w:t>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bookmarkEnd w:id="32"/>
    <w:p w:rsidR="00000000" w:rsidRDefault="00BA0299">
      <w:r>
        <w:t>ежемесячное пособие по уходу за ребенком, ежемесячные компенсационные выплаты</w:t>
      </w:r>
      <w:r>
        <w:t xml:space="preserve"> гражданам, состоящим в трудовых отношениях и находящимся в отпуске по уходу за ребенком до достижения им 3-летнего возраста;</w:t>
      </w:r>
    </w:p>
    <w:p w:rsidR="00000000" w:rsidRDefault="00BA0299">
      <w:r>
        <w:t>ежемесячное пособие на ребенка военнослужащего, проходящего военную службу по призыву;</w:t>
      </w:r>
    </w:p>
    <w:p w:rsidR="00000000" w:rsidRDefault="00BA0299">
      <w:bookmarkStart w:id="33" w:name="sub_1003"/>
      <w:r>
        <w:t>ежемесячное пособие супругам военно</w:t>
      </w:r>
      <w:r>
        <w:t>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</w:t>
      </w:r>
      <w:r>
        <w:t xml:space="preserve">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медицинской организации их дети до достижения во</w:t>
      </w:r>
      <w:r>
        <w:t>зраста 18 лет нуждаются в постороннем уходе;</w:t>
      </w:r>
    </w:p>
    <w:bookmarkEnd w:id="33"/>
    <w:p w:rsidR="00000000" w:rsidRDefault="00BA0299"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</w:t>
      </w:r>
      <w:r>
        <w:t>нах и местностях, где отсутствует возможность их трудоустройства;</w:t>
      </w:r>
    </w:p>
    <w:p w:rsidR="00000000" w:rsidRDefault="00BA0299">
      <w:bookmarkStart w:id="34" w:name="sub_1004"/>
      <w:r>
        <w:t>денежные выплаты, установленные гражданам, воспитывающим одного и более детей в возрасте от 1,5 до 7 лет, не являющихся воспитанниками государственных и муниципальных дошкольных обра</w:t>
      </w:r>
      <w:r>
        <w:t>зовательных организаций и претендующих на прием в указанные организации;</w:t>
      </w:r>
    </w:p>
    <w:bookmarkEnd w:id="34"/>
    <w:p w:rsidR="00000000" w:rsidRDefault="00BA0299"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00000" w:rsidRDefault="00BA0299">
      <w:r>
        <w:t>ежемесячные денежные выплаты гражд</w:t>
      </w:r>
      <w:r>
        <w:t>анам, имеющим право на меры социальной поддержки, установленные федеральными законами и законами Кемеровской области;</w:t>
      </w:r>
    </w:p>
    <w:p w:rsidR="00000000" w:rsidRDefault="00BA0299">
      <w:bookmarkStart w:id="35" w:name="sub_1005"/>
      <w:r>
        <w:t>надбавки и доплаты ко всем видам выплат, указанных в настоящем подпункте, а также иные социальные выплаты, установленные организац</w:t>
      </w:r>
      <w:r>
        <w:t>иями;</w:t>
      </w:r>
    </w:p>
    <w:p w:rsidR="00000000" w:rsidRDefault="00BA0299">
      <w:bookmarkStart w:id="36" w:name="sub_1006"/>
      <w:bookmarkEnd w:id="35"/>
      <w: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Федерации, и кроме питания детей в общеобразовательных организациях;</w:t>
      </w:r>
    </w:p>
    <w:p w:rsidR="00000000" w:rsidRDefault="00BA0299">
      <w:bookmarkStart w:id="37" w:name="sub_1008"/>
      <w:bookmarkEnd w:id="36"/>
      <w:r>
        <w:t>вознаграждение, причитающееся приемным родителям.</w:t>
      </w:r>
    </w:p>
    <w:p w:rsidR="00000000" w:rsidRDefault="00BA0299">
      <w:bookmarkStart w:id="38" w:name="sub_666"/>
      <w:bookmarkEnd w:id="37"/>
      <w:r>
        <w:t>6.6. Доходы от сдачи в аренду (наем) недвижимого имущества, принадлежащего на праве собственности семье или отдельным ее членам.</w:t>
      </w:r>
    </w:p>
    <w:p w:rsidR="00000000" w:rsidRDefault="00BA0299">
      <w:pPr>
        <w:pStyle w:val="afa"/>
        <w:rPr>
          <w:color w:val="000000"/>
          <w:sz w:val="16"/>
          <w:szCs w:val="16"/>
        </w:rPr>
      </w:pPr>
      <w:bookmarkStart w:id="39" w:name="sub_667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BA0299">
      <w:pPr>
        <w:pStyle w:val="afb"/>
      </w:pPr>
      <w:r>
        <w:fldChar w:fldCharType="begin"/>
      </w:r>
      <w:r>
        <w:instrText>HYPERLINK "gara</w:instrText>
      </w:r>
      <w:r>
        <w:instrText>ntF1://7484836.46"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7 сентября 2015 г. N 282 в пункт 6.7 настоящего Порядка внесены изменения, </w:t>
      </w:r>
      <w:hyperlink r:id="rId13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июля 2015 </w:t>
      </w:r>
      <w:r>
        <w:t>г.</w:t>
      </w:r>
    </w:p>
    <w:p w:rsidR="00000000" w:rsidRDefault="00BA0299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A0299">
      <w:r>
        <w:t>6.7. Другие доходы семьи, в которые включаются:</w:t>
      </w:r>
    </w:p>
    <w:p w:rsidR="00000000" w:rsidRDefault="00BA0299">
      <w:r>
        <w:t xml:space="preserve">денежное довольствие военнослужащих, сотрудников органов внутренних дел </w:t>
      </w:r>
      <w:r>
        <w:lastRenderedPageBreak/>
        <w:t>Российской Федерации, учреждений и органов уголовно-испол</w:t>
      </w:r>
      <w:r>
        <w:t>нительной системы, таможенных органов Российской Федерации, Государственной противопожарной службы, органов по контролю за оборотом наркотических средств и психотропных веществ и других органов правоохранительной службы, а также дополнительные выплаты, нос</w:t>
      </w:r>
      <w:r>
        <w:t>ящие постоянный характер, и продовольственное обеспечение, установленные законодательством Российской Федерации;</w:t>
      </w:r>
    </w:p>
    <w:p w:rsidR="00000000" w:rsidRDefault="00BA0299"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</w:t>
      </w:r>
      <w:r>
        <w:t>льной системы, таможенных органов Российской Федерации, Государственной противопожарной службы, органов по контролю за оборотом наркотических средств и психотропных веществ, других органов правоохранительной службы;</w:t>
      </w:r>
    </w:p>
    <w:p w:rsidR="00000000" w:rsidRDefault="00BA0299">
      <w:r>
        <w:t>оплата работ по договорам, заключенным в</w:t>
      </w:r>
      <w:r>
        <w:t xml:space="preserve"> соответствии с гражданским законодательством Российской Федерации;</w:t>
      </w:r>
    </w:p>
    <w:p w:rsidR="00000000" w:rsidRDefault="00BA0299"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000000" w:rsidRDefault="00BA0299">
      <w:bookmarkStart w:id="40" w:name="sub_1009"/>
      <w:r>
        <w:t>д</w:t>
      </w:r>
      <w:r>
        <w:t>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bookmarkEnd w:id="40"/>
    <w:p w:rsidR="00000000" w:rsidRDefault="00BA0299">
      <w:r>
        <w:t xml:space="preserve">доходы по акциям и другие доходы от участия в управлении собственностью организации (дивиденды, выплаты </w:t>
      </w:r>
      <w:r>
        <w:t>по долевым паям);</w:t>
      </w:r>
    </w:p>
    <w:p w:rsidR="00000000" w:rsidRDefault="00BA0299">
      <w:r>
        <w:t>алименты, получаемые на несовершеннолетних детей;</w:t>
      </w:r>
    </w:p>
    <w:p w:rsidR="00000000" w:rsidRDefault="00BA0299">
      <w:bookmarkStart w:id="41" w:name="sub_1007"/>
      <w:r>
        <w:t>денежные эквиваленты полученных членами семьи льгот и социальных гарантий, установленных федеральными нормативными правовыми актами, нормативными правовыми актами субъектов Российс</w:t>
      </w:r>
      <w:r>
        <w:t>кой Федерации, правовыми актами муниципальных образований, организациями;</w:t>
      </w:r>
    </w:p>
    <w:bookmarkEnd w:id="41"/>
    <w:p w:rsidR="00000000" w:rsidRDefault="00BA0299">
      <w:r>
        <w:t>доходы физических лиц, осуществляющих старательскую деятельность;</w:t>
      </w:r>
    </w:p>
    <w:p w:rsidR="00000000" w:rsidRDefault="00BA0299">
      <w:bookmarkStart w:id="42" w:name="sub_1010"/>
      <w:r>
        <w:t>доходы физических лиц, занятых в подсобных промыслах и реализующие продукцию по договорам.</w:t>
      </w:r>
    </w:p>
    <w:bookmarkEnd w:id="42"/>
    <w:p w:rsidR="00000000" w:rsidRDefault="00BA0299"/>
    <w:p w:rsidR="00000000" w:rsidRDefault="00BA0299">
      <w:pPr>
        <w:pStyle w:val="1"/>
      </w:pPr>
      <w:bookmarkStart w:id="43" w:name="sub_700"/>
      <w:r>
        <w:t>Исчисление дохода семьи для определения величины среднедушевого дохода</w:t>
      </w:r>
    </w:p>
    <w:bookmarkEnd w:id="43"/>
    <w:p w:rsidR="00000000" w:rsidRDefault="00BA0299"/>
    <w:p w:rsidR="00000000" w:rsidRDefault="00BA0299">
      <w:bookmarkStart w:id="44" w:name="sub_701"/>
      <w:r>
        <w:t>7. Доход семьи для исчисления величины среднедушевого дохода определяется как общая сумма доходов семьи за 3 последних календарных месяца, предшествующих месяцу по</w:t>
      </w:r>
      <w:r>
        <w:t>дачи заявления о назначении пособия (далее - расчетный период), исходя из состава семьи на дату подачи заявления о назначении пособия.</w:t>
      </w:r>
    </w:p>
    <w:p w:rsidR="00000000" w:rsidRDefault="00BA0299">
      <w:bookmarkStart w:id="45" w:name="sub_708"/>
      <w:bookmarkEnd w:id="44"/>
      <w:r>
        <w:t>8. При исчислении дохода семьи учитываются начисленные суммы до вычета в соответствии с законодательством Р</w:t>
      </w:r>
      <w:r>
        <w:t>оссийской Федерации налогов и обязательных страховых платежей.</w:t>
      </w:r>
    </w:p>
    <w:p w:rsidR="00000000" w:rsidRDefault="00BA0299">
      <w:bookmarkStart w:id="46" w:name="sub_709"/>
      <w:bookmarkEnd w:id="45"/>
      <w:r>
        <w:t xml:space="preserve">9. Доход семьи, получаемый в иностранной валюте, пересчитывается в рубли по </w:t>
      </w:r>
      <w:hyperlink r:id="rId15" w:history="1">
        <w:r>
          <w:rPr>
            <w:rStyle w:val="a4"/>
          </w:rPr>
          <w:t>курсу</w:t>
        </w:r>
      </w:hyperlink>
      <w:r>
        <w:t xml:space="preserve"> Центрального банка Российской Федерации на день получения.</w:t>
      </w:r>
    </w:p>
    <w:p w:rsidR="00000000" w:rsidRDefault="00BA0299">
      <w:pPr>
        <w:pStyle w:val="afa"/>
        <w:rPr>
          <w:color w:val="000000"/>
          <w:sz w:val="16"/>
          <w:szCs w:val="16"/>
        </w:rPr>
      </w:pPr>
      <w:bookmarkStart w:id="47" w:name="sub_710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Start w:id="48" w:name="sub_487955828"/>
    <w:bookmarkEnd w:id="47"/>
    <w:p w:rsidR="00000000" w:rsidRDefault="00BA0299">
      <w:pPr>
        <w:pStyle w:val="afb"/>
      </w:pPr>
      <w:r>
        <w:fldChar w:fldCharType="begin"/>
      </w:r>
      <w:r>
        <w:instrText>HYPERLINK "garantF1://7487179.47"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пункт 10 настоящего Порядка изложен в новой редакции</w:t>
      </w:r>
    </w:p>
    <w:bookmarkEnd w:id="48"/>
    <w:p w:rsidR="00000000" w:rsidRDefault="00BA0299">
      <w:pPr>
        <w:pStyle w:val="afb"/>
      </w:pPr>
      <w:r>
        <w:fldChar w:fldCharType="begin"/>
      </w:r>
      <w:r>
        <w:instrText>HYPERLINK "gar</w:instrText>
      </w:r>
      <w:r>
        <w:instrText>antF1://7549700.710"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A0299">
      <w:r>
        <w:t xml:space="preserve">10. Выплаты, предусмотренные </w:t>
      </w:r>
      <w:hyperlink w:anchor="sub_606" w:history="1">
        <w:r>
          <w:rPr>
            <w:rStyle w:val="a4"/>
          </w:rPr>
          <w:t>пунктом 6</w:t>
        </w:r>
      </w:hyperlink>
      <w:r>
        <w:t xml:space="preserve"> настоящего Порядка, выплачиваемые ежемесячно, включаются в доход семьи в месяце их фактического получения, который приходится на р</w:t>
      </w:r>
      <w:r>
        <w:t>асчетный период.</w:t>
      </w:r>
    </w:p>
    <w:p w:rsidR="00000000" w:rsidRDefault="00BA0299">
      <w:r>
        <w:t xml:space="preserve">При иных установленных действующим законодательством сроках </w:t>
      </w:r>
      <w:r>
        <w:lastRenderedPageBreak/>
        <w:t xml:space="preserve">предоставления выплат, предусмотренных </w:t>
      </w:r>
      <w:hyperlink w:anchor="sub_606" w:history="1">
        <w:r>
          <w:rPr>
            <w:rStyle w:val="a4"/>
          </w:rPr>
          <w:t>пунктом 6</w:t>
        </w:r>
      </w:hyperlink>
      <w:r>
        <w:t xml:space="preserve"> настоящего Порядка, суммы указанных выплат делятся на количество месяцев, за которые они начислены (предо</w:t>
      </w:r>
      <w:r>
        <w:t>ставлены), и учитываются в доходах семьи за те месяцы, которые приходятся на расчетный период.</w:t>
      </w:r>
    </w:p>
    <w:p w:rsidR="00000000" w:rsidRDefault="00BA0299">
      <w:bookmarkStart w:id="49" w:name="sub_711"/>
      <w:r>
        <w:t>11.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сумма компенсации и выходное пособие, выплачиваемое при увольне</w:t>
      </w:r>
      <w:r>
        <w:t>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000000" w:rsidRDefault="00BA0299">
      <w:bookmarkStart w:id="50" w:name="sub_712"/>
      <w:bookmarkEnd w:id="49"/>
      <w:r>
        <w:t>12. Алименты, выплачиваемые одним из родителей на содержание несовершеннолетни</w:t>
      </w:r>
      <w:r>
        <w:t>х детей, не проживающих в данной семье, исключаются из дохода этой семьи.</w:t>
      </w:r>
    </w:p>
    <w:p w:rsidR="00000000" w:rsidRDefault="00BA0299">
      <w:bookmarkStart w:id="51" w:name="sub_713"/>
      <w:bookmarkEnd w:id="50"/>
      <w:r>
        <w:t>13. В доход семьи, взявшей ребенка под опеку (попечительство), включаются доходы родителей или одного из них (кроме случаев лишения родительских прав), несовершеннолетн</w:t>
      </w:r>
      <w:r>
        <w:t xml:space="preserve">их братьев и сестер, указанных в </w:t>
      </w:r>
      <w:hyperlink w:anchor="sub_304" w:history="1">
        <w:r>
          <w:rPr>
            <w:rStyle w:val="a4"/>
          </w:rPr>
          <w:t>пункте 4</w:t>
        </w:r>
      </w:hyperlink>
      <w:r>
        <w:t xml:space="preserve"> настоящего Порядка, а также назначенные ребенку пенсии и алименты.</w:t>
      </w:r>
    </w:p>
    <w:p w:rsidR="00000000" w:rsidRDefault="00BA0299">
      <w:bookmarkStart w:id="52" w:name="sub_714"/>
      <w:bookmarkEnd w:id="51"/>
      <w:r>
        <w:t>14. Доходы, полученные в результате деятельности крестьянского (фермерского) хозяйства, учитываются с учетом</w:t>
      </w:r>
      <w:r>
        <w:t xml:space="preserve">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000000" w:rsidRDefault="00BA0299">
      <w:bookmarkStart w:id="53" w:name="sub_715"/>
      <w:bookmarkEnd w:id="52"/>
      <w:r>
        <w:t>15. При исчислении дохода не учитываются начисленные, но не выплаченные фактич</w:t>
      </w:r>
      <w:r>
        <w:t>ески заработная плата (денежное вознаграждение, содержание), денежное довольствие и другие выплаты, предусмотренные настоящим Порядком.</w:t>
      </w:r>
    </w:p>
    <w:bookmarkEnd w:id="53"/>
    <w:p w:rsidR="00000000" w:rsidRDefault="00BA0299"/>
    <w:p w:rsidR="00000000" w:rsidRDefault="00BA0299">
      <w:pPr>
        <w:pStyle w:val="1"/>
      </w:pPr>
      <w:bookmarkStart w:id="54" w:name="sub_800"/>
      <w:r>
        <w:t>Исчисление величины среднедушевого дохода семьи</w:t>
      </w:r>
    </w:p>
    <w:bookmarkEnd w:id="54"/>
    <w:p w:rsidR="00000000" w:rsidRDefault="00BA0299"/>
    <w:p w:rsidR="00000000" w:rsidRDefault="00BA0299">
      <w:bookmarkStart w:id="55" w:name="sub_816"/>
      <w:r>
        <w:t>16. Исчисление величины среднедушевого дох</w:t>
      </w:r>
      <w:r>
        <w:t>ода семьи производится органом социальной защиты населения, назначающим и выплачивающим ежемесячное пособие на ребенка, на основании документов о составе семьи и размере доходов каждого члена семьи, представленных одним из родителей (усыновителем, опекуном</w:t>
      </w:r>
      <w:r>
        <w:t>, попечителем), имеющим право на получение ежемесячного пособия на ребенка (далее - заявитель), одновременно с заявлением о назначении ежемесячного пособия на ребенка.</w:t>
      </w:r>
    </w:p>
    <w:p w:rsidR="00000000" w:rsidRDefault="00BA0299">
      <w:bookmarkStart w:id="56" w:name="sub_817"/>
      <w:bookmarkEnd w:id="55"/>
      <w:r>
        <w:t>17. Величина среднедушевого дохода определяется делением общей суммы доход</w:t>
      </w:r>
      <w:r>
        <w:t>а семьи за расчетный период на 3 и на число членов семьи.</w:t>
      </w:r>
    </w:p>
    <w:p w:rsidR="00000000" w:rsidRDefault="00BA0299">
      <w:bookmarkStart w:id="57" w:name="sub_818"/>
      <w:bookmarkEnd w:id="56"/>
      <w:r>
        <w:t xml:space="preserve">18. При изменении доходов семьи и ее состава заявитель обязан не позднее чем в 3-месячный срок сообщить об этом органу социальной защиты населения, назначившему ежемесячное пособие на </w:t>
      </w:r>
      <w:r>
        <w:t>ребенка.</w:t>
      </w:r>
    </w:p>
    <w:bookmarkEnd w:id="57"/>
    <w:p w:rsidR="00BA0299" w:rsidRDefault="00BA0299"/>
    <w:sectPr w:rsidR="00BA029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40"/>
    <w:rsid w:val="002C3E40"/>
    <w:rsid w:val="00B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549700.356" TargetMode="External"/><Relationship Id="rId13" Type="http://schemas.openxmlformats.org/officeDocument/2006/relationships/hyperlink" Target="garantF1://7484836.16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39782.0" TargetMode="External"/><Relationship Id="rId12" Type="http://schemas.openxmlformats.org/officeDocument/2006/relationships/hyperlink" Target="garantF1://7549700.66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440806.0" TargetMode="External"/><Relationship Id="rId11" Type="http://schemas.openxmlformats.org/officeDocument/2006/relationships/hyperlink" Target="garantF1://12058040.0" TargetMode="External"/><Relationship Id="rId5" Type="http://schemas.openxmlformats.org/officeDocument/2006/relationships/hyperlink" Target="garantF1://7439782.0" TargetMode="External"/><Relationship Id="rId15" Type="http://schemas.openxmlformats.org/officeDocument/2006/relationships/hyperlink" Target="garantF1://455501.0" TargetMode="External"/><Relationship Id="rId10" Type="http://schemas.openxmlformats.org/officeDocument/2006/relationships/hyperlink" Target="garantF1://7465909.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54202.4" TargetMode="External"/><Relationship Id="rId14" Type="http://schemas.openxmlformats.org/officeDocument/2006/relationships/hyperlink" Target="garantF1://7562128.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2015-10-01T03:03:00Z</dcterms:created>
  <dcterms:modified xsi:type="dcterms:W3CDTF">2015-10-01T03:03:00Z</dcterms:modified>
</cp:coreProperties>
</file>