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710DF">
      <w:pPr>
        <w:pStyle w:val="1"/>
      </w:pPr>
      <w:r>
        <w:fldChar w:fldCharType="begin"/>
      </w:r>
      <w:r>
        <w:instrText>HYPERLINK "garantF1://7493360.0"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социальной защиты населения Кемеровской области от 24 октября 2012 г. N 132 </w:t>
      </w:r>
      <w:r>
        <w:rPr>
          <w:rStyle w:val="a4"/>
          <w:b w:val="0"/>
          <w:bCs w:val="0"/>
        </w:rPr>
        <w:br/>
        <w:t>"Об утвержде</w:t>
      </w:r>
      <w:r>
        <w:rPr>
          <w:rStyle w:val="a4"/>
          <w:b w:val="0"/>
          <w:bCs w:val="0"/>
        </w:rPr>
        <w:t>нии административного регламента предоставления государственной услуги "Назначение и выплата ежемесячной денежной выплаты на частичную оплату жилого помещения и коммунальных услуг"</w:t>
      </w:r>
      <w:r>
        <w:fldChar w:fldCharType="end"/>
      </w:r>
    </w:p>
    <w:p w:rsidR="00000000" w:rsidRDefault="006710DF">
      <w:pPr>
        <w:pStyle w:val="affd"/>
      </w:pPr>
      <w:r>
        <w:t>С изменениями и дополнениями от:</w:t>
      </w:r>
    </w:p>
    <w:p w:rsidR="00000000" w:rsidRDefault="006710DF">
      <w:pPr>
        <w:pStyle w:val="af8"/>
      </w:pPr>
      <w:r>
        <w:t>23 мая, 2 октября 2014 г., 18 мая 2015 г.</w:t>
      </w:r>
    </w:p>
    <w:p w:rsidR="00000000" w:rsidRDefault="006710DF"/>
    <w:p w:rsidR="00000000" w:rsidRDefault="006710DF">
      <w:pPr>
        <w:pStyle w:val="afa"/>
        <w:rPr>
          <w:color w:val="000000"/>
          <w:sz w:val="16"/>
          <w:szCs w:val="16"/>
        </w:rPr>
      </w:pPr>
      <w:bookmarkStart w:id="1" w:name="sub_110"/>
      <w:r>
        <w:rPr>
          <w:color w:val="000000"/>
          <w:sz w:val="16"/>
          <w:szCs w:val="16"/>
        </w:rPr>
        <w:t>Информация об изменениях:</w:t>
      </w:r>
    </w:p>
    <w:bookmarkStart w:id="2" w:name="sub_267006172"/>
    <w:bookmarkEnd w:id="1"/>
    <w:p w:rsidR="00000000" w:rsidRDefault="006710DF">
      <w:pPr>
        <w:pStyle w:val="afb"/>
      </w:pPr>
      <w:r>
        <w:fldChar w:fldCharType="begin"/>
      </w:r>
      <w:r>
        <w:instrText>HYPERLINK "garantF1://7493359.1"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 62 в преамбулу настоящего приказа в</w:t>
      </w:r>
      <w:r>
        <w:t>несены изменения</w:t>
      </w:r>
    </w:p>
    <w:bookmarkEnd w:id="2"/>
    <w:p w:rsidR="00000000" w:rsidRDefault="006710DF">
      <w:pPr>
        <w:pStyle w:val="afb"/>
      </w:pPr>
      <w:r>
        <w:fldChar w:fldCharType="begin"/>
      </w:r>
      <w:r>
        <w:instrText>HYPERLINK "garantF1://7532372.110"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000000" w:rsidRDefault="006710DF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</w:t>
      </w:r>
      <w:r>
        <w:t xml:space="preserve">ниципальных услуг",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</w:t>
      </w:r>
      <w:r>
        <w:t>ами государственной власти Кемеровской области"</w:t>
      </w:r>
    </w:p>
    <w:p w:rsidR="00000000" w:rsidRDefault="006710DF"/>
    <w:p w:rsidR="00000000" w:rsidRDefault="006710DF">
      <w:r>
        <w:t>приказываю</w:t>
      </w:r>
    </w:p>
    <w:p w:rsidR="00000000" w:rsidRDefault="006710DF"/>
    <w:p w:rsidR="00000000" w:rsidRDefault="006710DF">
      <w:bookmarkStart w:id="3" w:name="sub_1"/>
      <w:r>
        <w:t xml:space="preserve">1. Утвердить </w:t>
      </w:r>
      <w:hyperlink w:anchor="sub_109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"Назначение и выплата ежемесячной денежной выплаты на частичную оплату жилого помещения</w:t>
      </w:r>
      <w:r>
        <w:t xml:space="preserve"> и коммунальных услуг".</w:t>
      </w:r>
    </w:p>
    <w:p w:rsidR="00000000" w:rsidRDefault="006710DF">
      <w:bookmarkStart w:id="4" w:name="sub_2"/>
      <w:bookmarkEnd w:id="3"/>
      <w:r>
        <w:t xml:space="preserve">2. Отделу программного обеспечения отрасли и технического обслуживания (А.Г. Королик)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 бюлл</w:t>
        </w:r>
        <w:r>
          <w:rPr>
            <w:rStyle w:val="a4"/>
          </w:rPr>
          <w:t>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социальной защиты населения Кемеровской области.</w:t>
      </w:r>
    </w:p>
    <w:p w:rsidR="00000000" w:rsidRDefault="006710DF">
      <w:bookmarkStart w:id="5" w:name="sub_3"/>
      <w:bookmarkEnd w:id="4"/>
      <w:r>
        <w:t>3. Контроль за исполнением приказа оставляю за собой.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6" w:name="sub_4"/>
      <w:bookmarkEnd w:id="5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Start w:id="7" w:name="sub_267014464"/>
    <w:bookmarkEnd w:id="6"/>
    <w:p w:rsidR="00000000" w:rsidRDefault="006710DF">
      <w:pPr>
        <w:pStyle w:val="afb"/>
      </w:pPr>
      <w:r>
        <w:fldChar w:fldCharType="begin"/>
      </w:r>
      <w:r>
        <w:instrText>HYPERLINK "garantF1://7493359.2"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62 в пункт 4 настоящего приказа внесены изменения</w:t>
      </w:r>
    </w:p>
    <w:bookmarkEnd w:id="7"/>
    <w:p w:rsidR="00000000" w:rsidRDefault="006710DF">
      <w:pPr>
        <w:pStyle w:val="afb"/>
      </w:pPr>
      <w:r>
        <w:fldChar w:fldCharType="begin"/>
      </w:r>
      <w:r>
        <w:instrText>HYPERLINK "garantF1://7532372.</w:instrText>
      </w:r>
      <w:r>
        <w:instrText>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6710DF">
      <w:r>
        <w:t xml:space="preserve">4. Настоящий приказ вступает в силу не ранее чем через 10 дней после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6710D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7"/>
              <w:jc w:val="right"/>
            </w:pPr>
            <w:r>
              <w:t>Н.Г. Круглякова</w:t>
            </w:r>
          </w:p>
        </w:tc>
      </w:tr>
    </w:tbl>
    <w:p w:rsidR="00000000" w:rsidRDefault="006710DF"/>
    <w:p w:rsidR="00000000" w:rsidRDefault="006710DF">
      <w:pPr>
        <w:pStyle w:val="1"/>
      </w:pPr>
      <w:bookmarkStart w:id="8" w:name="sub_109"/>
      <w:r>
        <w:t xml:space="preserve">Административный регламент </w:t>
      </w:r>
      <w:r>
        <w:br/>
        <w:t xml:space="preserve">предоставления государственной услуги "Назначение и выплата ежемесячной денежной выплаты на частичную оплату жилого помещения и коммунальных услуг"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защиты населения Кемеровской области от 24 о</w:t>
      </w:r>
      <w:r>
        <w:t>ктября 2012 г. N 132)</w:t>
      </w:r>
    </w:p>
    <w:bookmarkEnd w:id="8"/>
    <w:p w:rsidR="00000000" w:rsidRDefault="006710DF"/>
    <w:p w:rsidR="00000000" w:rsidRDefault="006710DF">
      <w:pPr>
        <w:pStyle w:val="1"/>
      </w:pPr>
      <w:bookmarkStart w:id="9" w:name="sub_26"/>
      <w:r>
        <w:t>1. Общие положения</w:t>
      </w:r>
    </w:p>
    <w:bookmarkEnd w:id="9"/>
    <w:p w:rsidR="00000000" w:rsidRDefault="006710DF"/>
    <w:p w:rsidR="00000000" w:rsidRDefault="006710DF">
      <w:pPr>
        <w:pStyle w:val="afa"/>
        <w:rPr>
          <w:color w:val="000000"/>
          <w:sz w:val="16"/>
          <w:szCs w:val="16"/>
        </w:rPr>
      </w:pPr>
      <w:bookmarkStart w:id="10" w:name="sub_5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6710DF">
      <w:pPr>
        <w:pStyle w:val="afb"/>
      </w:pPr>
      <w:r>
        <w:lastRenderedPageBreak/>
        <w:fldChar w:fldCharType="begin"/>
      </w:r>
      <w:r>
        <w:instrText>HYPERLINK "garantF1://7493359.3"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62 пункт 1.1 настоящего Администр</w:t>
      </w:r>
      <w:r>
        <w:t>ативного регламента изложен в новой редакции</w:t>
      </w:r>
    </w:p>
    <w:p w:rsidR="00000000" w:rsidRDefault="006710DF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710DF">
      <w:r>
        <w:t>1.1. Административный регламент предоставления государственной услуги "Назначение и выплата ежемесячной денежной выплаты на частичную опл</w:t>
      </w:r>
      <w:r>
        <w:t>ату жилого помещения и коммунальных услуг" (далее - административный регламент) разработан в целях повышения качества предоставления государственной услуги "Назначение и выплата ежемесячной денежной выплаты на частичную оплату жилого помещения и коммунальн</w:t>
      </w:r>
      <w:r>
        <w:t>ых услуг" (далее - государственная услуга), доступности результатов ее исполнения и создания комфортных условий для граждан при обращении за предоставлением государственной услуги.</w:t>
      </w:r>
    </w:p>
    <w:p w:rsidR="00000000" w:rsidRDefault="006710DF">
      <w:r>
        <w:t>Административный регламент определяет сроки и последовательность администра</w:t>
      </w:r>
      <w:r>
        <w:t>тивных процедур и административных действий при предоставлении государственной услуги и стандарт ее предоставления.</w:t>
      </w:r>
    </w:p>
    <w:p w:rsidR="00000000" w:rsidRDefault="006710DF">
      <w:bookmarkStart w:id="11" w:name="sub_21"/>
      <w:r>
        <w:t>1.2. Заявителями на предоставление государственной услуги являются:</w:t>
      </w:r>
    </w:p>
    <w:p w:rsidR="00000000" w:rsidRDefault="006710DF">
      <w:bookmarkStart w:id="12" w:name="sub_6"/>
      <w:bookmarkEnd w:id="11"/>
      <w:r>
        <w:t>1) лица, удостоенные званий Героя Советского Союза, Гер</w:t>
      </w:r>
      <w:r>
        <w:t>оя Российской Федерации; 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</w:p>
    <w:p w:rsidR="00000000" w:rsidRDefault="006710DF">
      <w:bookmarkStart w:id="13" w:name="sub_7"/>
      <w:bookmarkEnd w:id="12"/>
      <w:r>
        <w:t>2) инвалиды Великой Отечественной войны и боевых действий;</w:t>
      </w:r>
    </w:p>
    <w:p w:rsidR="00000000" w:rsidRDefault="006710DF">
      <w:bookmarkStart w:id="14" w:name="sub_16"/>
      <w:bookmarkEnd w:id="13"/>
      <w:r>
        <w:t>3) участ</w:t>
      </w:r>
      <w:r>
        <w:t xml:space="preserve">ники Великой Отечественной войны из числа лиц, указанных в </w:t>
      </w:r>
      <w:hyperlink r:id="rId12" w:history="1">
        <w:r>
          <w:rPr>
            <w:rStyle w:val="a4"/>
          </w:rPr>
          <w:t>подпунктах "а" - "ж"</w:t>
        </w:r>
      </w:hyperlink>
      <w:r>
        <w:t xml:space="preserve">, </w:t>
      </w:r>
      <w:hyperlink r:id="rId13" w:history="1">
        <w:r>
          <w:rPr>
            <w:rStyle w:val="a4"/>
          </w:rPr>
          <w:t>"и" подпункта 1 пункта 1 статьи 2</w:t>
        </w:r>
      </w:hyperlink>
      <w:r>
        <w:t xml:space="preserve"> Федерального закона "О ветеранах" в том числе:</w:t>
      </w:r>
    </w:p>
    <w:p w:rsidR="00000000" w:rsidRDefault="006710DF">
      <w:bookmarkStart w:id="15" w:name="sub_8"/>
      <w:bookmarkEnd w:id="14"/>
      <w:r>
        <w:t>а) в</w:t>
      </w:r>
      <w:r>
        <w:t xml:space="preserve">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</w:t>
      </w:r>
      <w:r>
        <w:t>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</w:t>
      </w:r>
      <w:r>
        <w:t>рриториях СССР;</w:t>
      </w:r>
    </w:p>
    <w:p w:rsidR="00000000" w:rsidRDefault="006710DF">
      <w:bookmarkStart w:id="16" w:name="sub_9"/>
      <w:bookmarkEnd w:id="15"/>
      <w: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</w:t>
      </w:r>
      <w:r>
        <w:t xml:space="preserve">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000000" w:rsidRDefault="006710DF">
      <w:bookmarkStart w:id="17" w:name="sub_10"/>
      <w:bookmarkEnd w:id="16"/>
      <w:r>
        <w:t xml:space="preserve">в) лица вольнонаемного состава армии и флота, войск и органов внутренних дел, </w:t>
      </w:r>
      <w:r>
        <w:t>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</w:t>
      </w:r>
      <w:r>
        <w:t xml:space="preserve">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000000" w:rsidRDefault="006710DF">
      <w:bookmarkStart w:id="18" w:name="sub_11"/>
      <w:bookmarkEnd w:id="17"/>
      <w:r>
        <w:t>г) сотрудники разведки, контрразведки, выполнявшие в период Великой Отечественной войны специальные зад</w:t>
      </w:r>
      <w:r>
        <w:t>ания в воинских частях, входивших в состав действующей армии, в тылу противника или на территориях других государств;</w:t>
      </w:r>
    </w:p>
    <w:p w:rsidR="00000000" w:rsidRDefault="006710DF">
      <w:bookmarkStart w:id="19" w:name="sub_12"/>
      <w:bookmarkEnd w:id="18"/>
      <w:r>
        <w:t>д) работники предприятий и военных объектов, наркоматов, ведомств, переведенные в период Великой Отечественной войны на положе</w:t>
      </w:r>
      <w:r>
        <w:t xml:space="preserve">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</w:t>
      </w:r>
      <w:r>
        <w:lastRenderedPageBreak/>
        <w:t>также работники учреждений и организаций (в том числе учреждений и организаций</w:t>
      </w:r>
      <w:r>
        <w:t xml:space="preserve">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000000" w:rsidRDefault="006710DF">
      <w:bookmarkStart w:id="20" w:name="sub_13"/>
      <w:bookmarkEnd w:id="19"/>
      <w:r>
        <w:t>е)</w:t>
      </w:r>
      <w:r>
        <w:t xml:space="preserve">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</w:t>
      </w:r>
      <w:r>
        <w:t>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</w:t>
      </w:r>
      <w:r>
        <w:t>налистического подполья на территориях Украины, Белоруссии, Литвы, Латвии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действующего флота,</w:t>
      </w:r>
      <w:r>
        <w:t xml:space="preserve"> в период Великой Отечественной войны, а также привлекавшиеся организациями Осоавиахима СССР и органами местной власти к разминированию территорий и объектов, сбору боеприпасов и военной техники в период с 1 февраля 1944 года по 9 мая 1945 года;</w:t>
      </w:r>
    </w:p>
    <w:p w:rsidR="00000000" w:rsidRDefault="006710DF">
      <w:bookmarkStart w:id="21" w:name="sub_14"/>
      <w:bookmarkEnd w:id="20"/>
      <w:r>
        <w:t>ж) лица, принимавшие участие в боевых действиях против фашистской Германии и её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000000" w:rsidRDefault="006710DF">
      <w:bookmarkStart w:id="22" w:name="sub_15"/>
      <w:bookmarkEnd w:id="21"/>
      <w:r>
        <w:t>и) 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1941-1945 годов.</w:t>
      </w:r>
    </w:p>
    <w:p w:rsidR="00000000" w:rsidRDefault="006710DF">
      <w:bookmarkStart w:id="23" w:name="sub_17"/>
      <w:bookmarkEnd w:id="22"/>
      <w:r>
        <w:t>4) лица, награжденные знаком "Жителю бло</w:t>
      </w:r>
      <w:r>
        <w:t>кадного Ленинграда";</w:t>
      </w:r>
    </w:p>
    <w:p w:rsidR="00000000" w:rsidRDefault="006710DF">
      <w:bookmarkStart w:id="24" w:name="sub_18"/>
      <w:bookmarkEnd w:id="23"/>
      <w:r>
        <w:t xml:space="preserve">5) участники Великой Отечественной войны из числа лиц, указанных в </w:t>
      </w:r>
      <w:hyperlink r:id="rId14" w:history="1">
        <w:r>
          <w:rPr>
            <w:rStyle w:val="a4"/>
          </w:rPr>
          <w:t>подпункте "з" подпункта 1 пункта 1 статьи 2</w:t>
        </w:r>
      </w:hyperlink>
      <w:r>
        <w:t xml:space="preserve"> Федерального закона "О ветеранах" (военнослужащие,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</w:t>
      </w:r>
      <w:r>
        <w:t>ентября 1945 года не менее шести месяцев; военнослужащие, награжденные орденами или медалями СССР за службу в указанный период), ставшие инвалидами вследствие общего заболевания, трудового увечья или других причин (кроме лиц, инвалидность которых наступила</w:t>
      </w:r>
      <w:r>
        <w:t xml:space="preserve"> вследствие их противоправных действий);</w:t>
      </w:r>
    </w:p>
    <w:p w:rsidR="00000000" w:rsidRDefault="006710DF">
      <w:bookmarkStart w:id="25" w:name="sub_19"/>
      <w:bookmarkEnd w:id="24"/>
      <w:r>
        <w:t>6) военнослужащие и лица рядового и начальствующего состава органов внутренних дел и органов государственной безопасности, Государственной противопожарной службы, учреждений и органов уголовно-исполнител</w:t>
      </w:r>
      <w:r>
        <w:t>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</w:t>
      </w:r>
      <w:hyperlink r:id="rId15" w:history="1">
        <w:r>
          <w:rPr>
            <w:rStyle w:val="a4"/>
          </w:rPr>
          <w:t>пункт 3 статьи 14</w:t>
        </w:r>
      </w:hyperlink>
      <w:r>
        <w:t xml:space="preserve"> Федерального закона "О ветеранах");</w:t>
      </w:r>
    </w:p>
    <w:p w:rsidR="00000000" w:rsidRDefault="006710DF">
      <w:bookmarkStart w:id="26" w:name="sub_20"/>
      <w:bookmarkEnd w:id="25"/>
      <w:r>
        <w:t>7)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</w:t>
      </w:r>
    </w:p>
    <w:bookmarkEnd w:id="26"/>
    <w:p w:rsidR="00000000" w:rsidRDefault="006710DF">
      <w:r>
        <w:t>От имени заявителя может выступать его законный представитель либо лицо, уполномочен</w:t>
      </w:r>
      <w:r>
        <w:t>ное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27" w:name="sub_25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6710DF">
      <w:pPr>
        <w:pStyle w:val="afb"/>
      </w:pPr>
      <w:r>
        <w:fldChar w:fldCharType="begin"/>
      </w:r>
      <w:r>
        <w:instrText>HYPERLINK "garantF1://7493359.7"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</w:t>
      </w:r>
      <w:r>
        <w:t xml:space="preserve">ния Кемеровской области от </w:t>
      </w:r>
      <w:r>
        <w:lastRenderedPageBreak/>
        <w:t>23 мая 2014 г. N 62 в пункт 1.3 настоящего Административного регламента внесены изменения</w:t>
      </w:r>
    </w:p>
    <w:p w:rsidR="00000000" w:rsidRDefault="006710DF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710DF">
      <w:r>
        <w:t>1.3. Требования к информированию о порядке предоставления госуда</w:t>
      </w:r>
      <w:r>
        <w:t>рственной услуги.</w:t>
      </w:r>
    </w:p>
    <w:p w:rsidR="00000000" w:rsidRDefault="006710DF">
      <w:bookmarkStart w:id="28" w:name="sub_22"/>
      <w:r>
        <w:t xml:space="preserve">1.3.1. Информация о месте нахождения, адресах официального </w:t>
      </w:r>
      <w:hyperlink r:id="rId17" w:history="1">
        <w:r>
          <w:rPr>
            <w:rStyle w:val="a4"/>
          </w:rPr>
          <w:t>Интернет-сайта</w:t>
        </w:r>
      </w:hyperlink>
      <w:r>
        <w:t xml:space="preserve">, контактных телефонах и адресах электронной почты департамента социальной защиты населения Кемеровской области (далее - </w:t>
      </w:r>
      <w:r>
        <w:t xml:space="preserve">департамент) и органов, уполномоченных органами местного самоуправления на предоставление государственной услуги (далее - уполномоченные органы) представлена в </w:t>
      </w:r>
      <w:hyperlink w:anchor="sub_104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bookmarkEnd w:id="28"/>
    <w:p w:rsidR="00000000" w:rsidRDefault="006710DF">
      <w:r>
        <w:t>Режим п</w:t>
      </w:r>
      <w:r>
        <w:t>риема заявителей специалистами уполномоченных органов:</w:t>
      </w:r>
    </w:p>
    <w:p w:rsidR="00000000" w:rsidRDefault="006710DF">
      <w:r>
        <w:t>рабочие дни: понедельник, вторник, среда, четверг;</w:t>
      </w:r>
    </w:p>
    <w:p w:rsidR="00000000" w:rsidRDefault="006710DF">
      <w:r>
        <w:t>неприемный день - пятница;</w:t>
      </w:r>
    </w:p>
    <w:p w:rsidR="00000000" w:rsidRDefault="006710DF">
      <w:r>
        <w:t>выходные дни: суббота, воскресенье;</w:t>
      </w:r>
    </w:p>
    <w:p w:rsidR="00000000" w:rsidRDefault="006710DF">
      <w:r>
        <w:t>часы работы: 8.30 - 17.00. Обеденный перерыв: 12.00 - 13.00.</w:t>
      </w:r>
    </w:p>
    <w:p w:rsidR="00000000" w:rsidRDefault="006710DF">
      <w:r>
        <w:t>При необходимости в соотве</w:t>
      </w:r>
      <w:r>
        <w:t>тствии с приказом руководителя уполномоченного органа пятница назначается приемным днем, а также назначаются дополнительные часы для приема заявителей.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29" w:name="sub_23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6710DF">
      <w:pPr>
        <w:pStyle w:val="afb"/>
      </w:pPr>
      <w:r>
        <w:fldChar w:fldCharType="begin"/>
      </w:r>
      <w:r>
        <w:instrText>HYPERLINK "garantF1://7470159.3"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</w:t>
      </w:r>
      <w:r>
        <w:t>й защиты населения Кемеровской области от 18 мая 2015 г. N 53 в подпункт 1.3.2 пункта 1.3 настоящего Административного регламента внесены изменения</w:t>
      </w:r>
    </w:p>
    <w:p w:rsidR="00000000" w:rsidRDefault="006710DF">
      <w:pPr>
        <w:pStyle w:val="afb"/>
      </w:pPr>
      <w:hyperlink r:id="rId1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710DF">
      <w:r>
        <w:t>1.3.2. Информация о государств</w:t>
      </w:r>
      <w:r>
        <w:t>енной услуге предоставляется:</w:t>
      </w:r>
    </w:p>
    <w:p w:rsidR="00000000" w:rsidRDefault="006710DF">
      <w:bookmarkStart w:id="30" w:name="sub_111"/>
      <w:r>
        <w:t>непосредственно в помещениях уполномоченных органов , многофункциональных центрах предоставления государственных и муниципальных услуг (далее - МФЦ) на информационных стендах, в том числе электронных, в раздаточных инфо</w:t>
      </w:r>
      <w:r>
        <w:t>рмационных материалах (брошюрах, буклетах, листовках, памятках), при личном консультировании уполномоченным специалистом;</w:t>
      </w:r>
    </w:p>
    <w:bookmarkEnd w:id="30"/>
    <w:p w:rsidR="00000000" w:rsidRDefault="006710DF">
      <w:r>
        <w:t>с использованием средств телефонной связи, в том числе личное консультирование уполномоченным специалистом;</w:t>
      </w:r>
    </w:p>
    <w:p w:rsidR="00000000" w:rsidRDefault="006710DF">
      <w:bookmarkStart w:id="31" w:name="sub_1021"/>
      <w:r>
        <w:t>с использов</w:t>
      </w:r>
      <w:r>
        <w:t xml:space="preserve">анием информационно-телекоммуникационной сети "Интернет", электронной связи: размещение на Интернет-ресурсах уполномоченных органов, участвующих в предоставлении государственной услуги, в государственной </w:t>
      </w:r>
      <w:hyperlink r:id="rId19" w:history="1">
        <w:r>
          <w:rPr>
            <w:rStyle w:val="a4"/>
          </w:rPr>
          <w:t>информационной сис</w:t>
        </w:r>
        <w:r>
          <w:rPr>
            <w:rStyle w:val="a4"/>
          </w:rPr>
          <w:t>теме</w:t>
        </w:r>
      </w:hyperlink>
      <w:r>
        <w:t xml:space="preserve"> Кемеровской области "Региональный портал государственных и муниципальных услуг Кемеровской области" (далее - Портал), передача информации конкретному адресату по электронной почте;</w:t>
      </w:r>
    </w:p>
    <w:bookmarkEnd w:id="31"/>
    <w:p w:rsidR="00000000" w:rsidRDefault="006710DF">
      <w:r>
        <w:t>в средствах массовой информации: публикации в газетах, журн</w:t>
      </w:r>
      <w:r>
        <w:t>алах, выступления по радио, на телевидении;</w:t>
      </w:r>
    </w:p>
    <w:p w:rsidR="00000000" w:rsidRDefault="006710DF">
      <w:r>
        <w:t>путем издания печатных информационных материалов (брошюр, буклетов, листовок и т.д.).</w:t>
      </w:r>
    </w:p>
    <w:p w:rsidR="00000000" w:rsidRDefault="006710DF">
      <w:r>
        <w:t>При использовании средств телефонной связи, в том числе при личном консультировании уполномоченным специалистом:</w:t>
      </w:r>
    </w:p>
    <w:p w:rsidR="00000000" w:rsidRDefault="006710DF">
      <w:r>
        <w:t>заявители (пр</w:t>
      </w:r>
      <w:r>
        <w:t>едставители заявителей) подробно и в вежливой (корректной) форме информируются по вопросам предоставления государственной услуги;</w:t>
      </w:r>
    </w:p>
    <w:p w:rsidR="00000000" w:rsidRDefault="006710DF">
      <w:r>
        <w:t>при использовании средств телефонной связи, время разговора не должно превышать 10 минут. В случае, если уполномоченный специа</w:t>
      </w:r>
      <w:r>
        <w:t xml:space="preserve">лист, принявший звонок, не компетентен в поставленном вопросе, телефонный звонок переадресовывается </w:t>
      </w:r>
      <w:r>
        <w:lastRenderedPageBreak/>
        <w:t xml:space="preserve">другому должностному лицу (производится не более одной переадресации звонка к сотруднику уполномоченного органа, который может ответить на вопрос заявителя </w:t>
      </w:r>
      <w:r>
        <w:t>(представителя заявителя), или же обратившемуся сообщается телефонный номер, по которому можно получить необходимую информацию. При невозможности уполномоченного специалиста ответить на вопрос заявителя (представителя заявителя) немедленно, ему по телефону</w:t>
      </w:r>
      <w:r>
        <w:t xml:space="preserve"> в течение двух рабочих дней сообщают результат рассмотрения вопроса.</w:t>
      </w:r>
    </w:p>
    <w:p w:rsidR="00000000" w:rsidRDefault="006710DF">
      <w:bookmarkStart w:id="32" w:name="sub_1022"/>
      <w:r>
        <w:t xml:space="preserve">Информирование о ходе предоставления государственной услуги осуществляется уполномоченными специалистами при личном контакте с заявителями (представителями заявителя), а также с </w:t>
      </w:r>
      <w:r>
        <w:t>использованием средств сети "Интернет", почтовой, телефонной связи и электронной почты. Информирование о ходе предоставления государственной услуги осуществляется уполномоченными специалистами при личном контакте с заявителями (представителями заявителей),</w:t>
      </w:r>
      <w:r>
        <w:t xml:space="preserve"> а также с использованием почтовой, телефонной связи, электронной почты и </w:t>
      </w:r>
      <w:hyperlink r:id="rId20" w:history="1">
        <w:r>
          <w:rPr>
            <w:rStyle w:val="a4"/>
          </w:rPr>
          <w:t>Портала</w:t>
        </w:r>
      </w:hyperlink>
      <w:r>
        <w:t>.</w:t>
      </w:r>
    </w:p>
    <w:bookmarkEnd w:id="32"/>
    <w:p w:rsidR="00000000" w:rsidRDefault="006710DF">
      <w:r>
        <w:t xml:space="preserve">Заявители (представители заявителя), представившие в уполномоченные органы документы для предоставления государственной услуги, </w:t>
      </w:r>
      <w:r>
        <w:t>в обязательном порядке информируются уполномоченными специалистами:</w:t>
      </w:r>
    </w:p>
    <w:p w:rsidR="00000000" w:rsidRDefault="006710DF">
      <w:r>
        <w:t>о порядке и сроках предоставления государственной услуги;</w:t>
      </w:r>
    </w:p>
    <w:p w:rsidR="00000000" w:rsidRDefault="006710DF">
      <w:r>
        <w:t>об условиях отказа в предоставлении государственной услуги;</w:t>
      </w:r>
    </w:p>
    <w:p w:rsidR="00000000" w:rsidRDefault="006710DF">
      <w:r>
        <w:t>об обязательствах получателя государственной услуги;</w:t>
      </w:r>
    </w:p>
    <w:p w:rsidR="00000000" w:rsidRDefault="006710DF">
      <w:r>
        <w:t>об условиях</w:t>
      </w:r>
      <w:r>
        <w:t xml:space="preserve"> прекращения предоставления государственной услуги;</w:t>
      </w:r>
    </w:p>
    <w:p w:rsidR="00000000" w:rsidRDefault="006710DF">
      <w:r>
        <w:t>о порядке и условиях возмещения необоснованно полученной государственной услуги.</w:t>
      </w:r>
    </w:p>
    <w:p w:rsidR="00000000" w:rsidRDefault="006710DF">
      <w:bookmarkStart w:id="33" w:name="sub_24"/>
      <w:r>
        <w:t xml:space="preserve">1.3.3. На информационных стендах в помещениях уполномоченных органов, МФЦ, предназначенных для приема документов для </w:t>
      </w:r>
      <w:r>
        <w:t>предоставления государственной услуги, и Интернет-сайтах уполномоченных органов размещаются:</w:t>
      </w:r>
    </w:p>
    <w:bookmarkEnd w:id="33"/>
    <w:p w:rsidR="00000000" w:rsidRDefault="006710DF"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6710DF">
      <w:r>
        <w:t xml:space="preserve">текст </w:t>
      </w:r>
      <w:r>
        <w:t>настоящего административного регламента;</w:t>
      </w:r>
    </w:p>
    <w:p w:rsidR="00000000" w:rsidRDefault="006710DF">
      <w:r>
        <w:t>блок-схема и краткое описание порядка предоставления государственной услуги (</w:t>
      </w:r>
      <w:hyperlink w:anchor="sub_105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регламенту);</w:t>
      </w:r>
    </w:p>
    <w:p w:rsidR="00000000" w:rsidRDefault="006710DF">
      <w:r>
        <w:t>заявление и перечень документов, необходимых для предо</w:t>
      </w:r>
      <w:r>
        <w:t>ставления государственной услуги;</w:t>
      </w:r>
    </w:p>
    <w:p w:rsidR="00000000" w:rsidRDefault="006710DF">
      <w:r>
        <w:t>форма заявления о предоставлении государственной услуги и образец заполнения;</w:t>
      </w:r>
    </w:p>
    <w:p w:rsidR="00000000" w:rsidRDefault="006710DF">
      <w:r>
        <w:t>данные о месте расположения, графике (режиме) работы, номерах телефонов, адресах Интернет-сайтов и электронной почты органов, в которых заявител</w:t>
      </w:r>
      <w:r>
        <w:t>и (представители заявителя) могут получить документы, необходимые для предоставления государственной услуги;</w:t>
      </w:r>
    </w:p>
    <w:p w:rsidR="00000000" w:rsidRDefault="006710DF">
      <w:r>
        <w:t>схемы размещения специалистов и режим приема ими заявителей (представителей заявителей);</w:t>
      </w:r>
    </w:p>
    <w:p w:rsidR="00000000" w:rsidRDefault="006710DF">
      <w:r>
        <w:t>порядок информирования о ходе предоставления государственн</w:t>
      </w:r>
      <w:r>
        <w:t>ой услуги;</w:t>
      </w:r>
    </w:p>
    <w:p w:rsidR="00000000" w:rsidRDefault="006710DF">
      <w:r>
        <w:t>порядок обжалования решений и действий (бездействия) уполномоченного органа предоставляющего услугу, должностных лиц, муниципальных служащих.</w:t>
      </w:r>
    </w:p>
    <w:p w:rsidR="00000000" w:rsidRDefault="006710DF"/>
    <w:p w:rsidR="00000000" w:rsidRDefault="006710DF">
      <w:pPr>
        <w:pStyle w:val="1"/>
      </w:pPr>
      <w:bookmarkStart w:id="34" w:name="sub_48"/>
      <w:r>
        <w:t>2. Стандарт предоставления государственной услуги</w:t>
      </w:r>
    </w:p>
    <w:bookmarkEnd w:id="34"/>
    <w:p w:rsidR="00000000" w:rsidRDefault="006710DF"/>
    <w:p w:rsidR="00000000" w:rsidRDefault="006710DF">
      <w:bookmarkStart w:id="35" w:name="sub_27"/>
      <w:r>
        <w:t>2.1. Наименование государственной</w:t>
      </w:r>
      <w:r>
        <w:t xml:space="preserve"> услуги - "Назначение и выплата </w:t>
      </w:r>
      <w:r>
        <w:lastRenderedPageBreak/>
        <w:t>ежемесячной денежной выплаты на частичную оплату жилого помещения и коммунальных услуг (далее - ежемесячная денежная выплата)".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36" w:name="sub_3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6710DF">
      <w:pPr>
        <w:pStyle w:val="afb"/>
      </w:pPr>
      <w:r>
        <w:fldChar w:fldCharType="begin"/>
      </w:r>
      <w:r>
        <w:instrText>HYPERLINK "garantF1://7493359.10"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</w:t>
      </w:r>
      <w:r>
        <w:t>мента социальной защиты населения Кемеровской области от 23 мая 2014 г. N 62 в пункт 2.2 настоящего Административного регламента внесены изменения</w:t>
      </w:r>
    </w:p>
    <w:p w:rsidR="00000000" w:rsidRDefault="006710DF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710DF">
      <w:r>
        <w:t>2.2. Государственная услуга предос</w:t>
      </w:r>
      <w:r>
        <w:t>тавляется уполномоченным органом в части:</w:t>
      </w:r>
    </w:p>
    <w:p w:rsidR="00000000" w:rsidRDefault="006710DF">
      <w:r>
        <w:t>информирования и консультирования заявителя (представителя заявителя), о нормах действующего законодательства, устанавливающего порядок предоставления государственной услуги;</w:t>
      </w:r>
    </w:p>
    <w:p w:rsidR="00000000" w:rsidRDefault="006710DF">
      <w:r>
        <w:t>приема и регистрации заявления и необхо</w:t>
      </w:r>
      <w:r>
        <w:t>димых документов на предоставление государственной услуги;</w:t>
      </w:r>
    </w:p>
    <w:p w:rsidR="00000000" w:rsidRDefault="006710DF">
      <w:r>
        <w:t>проверки представленных заявителем (представителем заявителя), заявления и документов, необходимых для предоставления государственной услуги;</w:t>
      </w:r>
    </w:p>
    <w:p w:rsidR="00000000" w:rsidRDefault="006710DF">
      <w:bookmarkStart w:id="37" w:name="sub_112"/>
      <w:r>
        <w:t>принятия решения о назначении ежемесячной денежн</w:t>
      </w:r>
      <w:r>
        <w:t>ой выплаты (об отказе в назначении ежемесячной денежной выплаты);</w:t>
      </w:r>
    </w:p>
    <w:bookmarkEnd w:id="37"/>
    <w:p w:rsidR="00000000" w:rsidRDefault="006710DF">
      <w:r>
        <w:t>перечисления денежных средств с лицевого счета уполномоченного органа на счета кредитных организаций либо управления федеральной почтовой связи Кемеровской области - филиала ФГУП "Поч</w:t>
      </w:r>
      <w:r>
        <w:t>та России" для дальнейшей их доставки заявителям.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38" w:name="sub_28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6710DF">
      <w:pPr>
        <w:pStyle w:val="afb"/>
      </w:pPr>
      <w:r>
        <w:fldChar w:fldCharType="begin"/>
      </w:r>
      <w:r>
        <w:instrText>HYPERLINK "garantF1://7470159.4"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</w:t>
      </w:r>
      <w:r>
        <w:t>53 в подпункт 2.2.1 пункта 2.2 настоящего Административного регламента внесены изменения</w:t>
      </w:r>
    </w:p>
    <w:p w:rsidR="00000000" w:rsidRDefault="006710DF">
      <w:pPr>
        <w:pStyle w:val="afb"/>
      </w:pPr>
      <w:hyperlink r:id="rId2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710DF">
      <w:r>
        <w:t>2.2.1. Заявитель (представитель заявителя) вправе получить государственную услугу с испол</w:t>
      </w:r>
      <w:r>
        <w:t xml:space="preserve">ьзованием </w:t>
      </w:r>
      <w:hyperlink r:id="rId23" w:history="1">
        <w:r>
          <w:rPr>
            <w:rStyle w:val="a4"/>
          </w:rPr>
          <w:t>Портала</w:t>
        </w:r>
      </w:hyperlink>
      <w:r>
        <w:t xml:space="preserve">, путем заполнения специальной интерактивной формы, которая соответствует требованиям </w:t>
      </w:r>
      <w:hyperlink r:id="rId24" w:history="1">
        <w:r>
          <w:rPr>
            <w:rStyle w:val="a4"/>
          </w:rPr>
          <w:t>Федерального закона</w:t>
        </w:r>
      </w:hyperlink>
      <w:r>
        <w:t xml:space="preserve"> от 27.07.2010 N 210-ФЗ "Об организации предоставления госуда</w:t>
      </w:r>
      <w:r>
        <w:t>рственных и муниципальных услуг" и нормативным требованиям администрации Портала (Минкомсвязь России), а также обеспечивает идентификацию заявителя.</w:t>
      </w:r>
    </w:p>
    <w:p w:rsidR="00000000" w:rsidRDefault="006710DF">
      <w:bookmarkStart w:id="39" w:name="sub_1023"/>
      <w:r>
        <w:t>Направление заявления и документов в электронном виде, необходимых для предоставления государственн</w:t>
      </w:r>
      <w:r>
        <w:t xml:space="preserve">ой услуги посредством </w:t>
      </w:r>
      <w:hyperlink r:id="rId25" w:history="1">
        <w:r>
          <w:rPr>
            <w:rStyle w:val="a4"/>
          </w:rPr>
          <w:t>Портала</w:t>
        </w:r>
      </w:hyperlink>
      <w:r>
        <w:t>, допускается с момента создания соответствующей информационно-коммуникационной структуры.</w:t>
      </w:r>
    </w:p>
    <w:bookmarkEnd w:id="39"/>
    <w:p w:rsidR="00000000" w:rsidRDefault="006710DF">
      <w:r>
        <w:t xml:space="preserve">Электронные документы подписываются в соответствии с требованиями </w:t>
      </w:r>
      <w:hyperlink r:id="rId26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 и </w:t>
      </w:r>
      <w:hyperlink r:id="rId27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28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предоставления гос</w:t>
      </w:r>
      <w:r>
        <w:t>ударственных и муниципальных услуг".</w:t>
      </w:r>
    </w:p>
    <w:p w:rsidR="00000000" w:rsidRDefault="006710DF">
      <w:bookmarkStart w:id="40" w:name="sub_29"/>
      <w:r>
        <w:t>2.2.2. Департамент участвует в предоставлении государственной услуги, осуществляя контрольные функции, методическое обеспечение деятельности по предоставлению государственной услуги.</w:t>
      </w:r>
    </w:p>
    <w:p w:rsidR="00000000" w:rsidRDefault="006710DF">
      <w:bookmarkStart w:id="41" w:name="sub_113"/>
      <w:bookmarkEnd w:id="40"/>
      <w:r>
        <w:t>МФЦ по месту жите</w:t>
      </w:r>
      <w:r>
        <w:t>льства заявителя участвует в предоставлении государственной услуги в части приема от заявителя (представителя заявителя) заявления и необходимых документов на предоставление государственной услуги (при условии заключения соглашений о взаимодействии уполном</w:t>
      </w:r>
      <w:r>
        <w:t>оченного органа с МФЦ).</w:t>
      </w:r>
    </w:p>
    <w:bookmarkEnd w:id="41"/>
    <w:p w:rsidR="00000000" w:rsidRDefault="006710DF">
      <w:r>
        <w:t>Кредитные организации участвуют в предоставлении государственной услуги, осуществляя перечисление ежемесячной денежной выплаты на лицевые счета заявителей.</w:t>
      </w:r>
    </w:p>
    <w:p w:rsidR="00000000" w:rsidRDefault="006710DF">
      <w:r>
        <w:lastRenderedPageBreak/>
        <w:t xml:space="preserve">Управление федеральной почтовой связи - Филиал ФГУП "Почта России" и </w:t>
      </w:r>
      <w:r>
        <w:t>его территориальные отделения участвуют в предоставлении государственной услуги, осуществляя доставку (выплату) заявителям ежемесячной денежной выплаты.</w:t>
      </w:r>
    </w:p>
    <w:p w:rsidR="00000000" w:rsidRDefault="006710DF">
      <w:bookmarkStart w:id="42" w:name="sub_30"/>
      <w:r>
        <w:t>2.2.3. Запрещается требовать от заявителя (представителя заявителя) осуществления действий, в том</w:t>
      </w:r>
      <w:r>
        <w:t xml:space="preserve">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</w:t>
      </w:r>
      <w:r>
        <w:t>ставления государственной услуги, утвержденный нормативным правовым актом Кемеровской области.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43" w:name="sub_32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6710DF">
      <w:pPr>
        <w:pStyle w:val="afb"/>
      </w:pPr>
      <w:r>
        <w:fldChar w:fldCharType="begin"/>
      </w:r>
      <w:r>
        <w:instrText>HYPERLINK "garantF1://7493359.11"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</w:t>
      </w:r>
      <w:r>
        <w:t>014 г. N 62 пункт 2.3 настоящего Административного регламента изложен в новой редакции</w:t>
      </w:r>
    </w:p>
    <w:p w:rsidR="00000000" w:rsidRDefault="006710DF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710DF">
      <w:r>
        <w:t>2.3. Результатом предоставления государственной услуги является:</w:t>
      </w:r>
    </w:p>
    <w:p w:rsidR="00000000" w:rsidRDefault="006710DF">
      <w:r>
        <w:t>принятие уполномоченным органом решения о предоставлении ежемесячной денежной выплаты или об отказе в предоставлении ежемесячной денежной выплаты;</w:t>
      </w:r>
    </w:p>
    <w:p w:rsidR="00000000" w:rsidRDefault="006710DF">
      <w:r>
        <w:t>в случае принятия решения о предоставлении ежемесячной денежной выплаты - выплата ежемесячной денежной выплат</w:t>
      </w:r>
      <w:r>
        <w:t>ы.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44" w:name="sub_35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6710DF">
      <w:pPr>
        <w:pStyle w:val="afb"/>
      </w:pPr>
      <w:r>
        <w:fldChar w:fldCharType="begin"/>
      </w:r>
      <w:r>
        <w:instrText>HYPERLINK "garantF1://7493359.12"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62 в пункт 2.4 настоящего Административного регламента внесены изменения</w:t>
      </w:r>
    </w:p>
    <w:p w:rsidR="00000000" w:rsidRDefault="006710DF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710DF">
      <w:r>
        <w:t xml:space="preserve">2.4. Общий срок предоставления государственной услуги не может превышать 13 рабочих дней со дня подачи в уполномоченный орган либо МФЦ заявления со всеми необходимыми документами, предусмотренными </w:t>
      </w:r>
      <w:r>
        <w:t>настоящим административным регламентом.</w:t>
      </w:r>
    </w:p>
    <w:p w:rsidR="00000000" w:rsidRDefault="006710DF">
      <w:bookmarkStart w:id="45" w:name="sub_33"/>
      <w:r>
        <w:t>2.4.1. Предоставление государственной услуги приостанавливается при неполучении ежемесячной денежной выплаты в течение шести месяцев подряд - с 1-го числа месяца, следующего за месяцем, в котором истек указанны</w:t>
      </w:r>
      <w:r>
        <w:t>й срок.</w:t>
      </w:r>
    </w:p>
    <w:p w:rsidR="00000000" w:rsidRDefault="006710DF">
      <w:bookmarkStart w:id="46" w:name="sub_34"/>
      <w:bookmarkEnd w:id="45"/>
      <w:r>
        <w:t>2.4.2. Срок направления извещения с указанием причин отказа, в случае принятия решения об отказе в назначении ежемесячной денежной выплаты и подлинников представленных документов, которые были приложены к заявлению, составляет 5 рабочих</w:t>
      </w:r>
      <w:r>
        <w:t xml:space="preserve"> дней со дня принятия такого решения.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47" w:name="sub_36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6710DF">
      <w:pPr>
        <w:pStyle w:val="afb"/>
      </w:pPr>
      <w:r>
        <w:fldChar w:fldCharType="begin"/>
      </w:r>
      <w:r>
        <w:instrText>HYPERLINK "garantF1://7470159.5"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53 в пункт 2.5 настоящего Административного регла</w:t>
      </w:r>
      <w:r>
        <w:t>мента внесены изменения</w:t>
      </w:r>
    </w:p>
    <w:p w:rsidR="00000000" w:rsidRDefault="006710DF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710DF">
      <w:r>
        <w:t>2.5. Предоставление государственной услуги осуществляется в соответствии со следующими нормативными правовыми актами:</w:t>
      </w:r>
    </w:p>
    <w:bookmarkStart w:id="48" w:name="sub_1024"/>
    <w:p w:rsidR="00000000" w:rsidRDefault="006710DF">
      <w:r>
        <w:fldChar w:fldCharType="begin"/>
      </w:r>
      <w:r>
        <w:instrText>HYPERLINK "garantF1://10003000.</w:instrText>
      </w:r>
      <w:r>
        <w:instrText>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(Российская газета, 25.12.93, N 237);</w:t>
      </w:r>
    </w:p>
    <w:bookmarkEnd w:id="48"/>
    <w:p w:rsidR="00000000" w:rsidRDefault="006710DF">
      <w:r>
        <w:fldChar w:fldCharType="begin"/>
      </w:r>
      <w:r>
        <w:instrText>HYPERLINK "garantF1://10003548.0"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12.01.95 N 5-ФЗ "О ветеранах" (Собрание законодательства РФ, 16.01.95, N 3, ст. 168);</w:t>
      </w:r>
    </w:p>
    <w:p w:rsidR="00000000" w:rsidRDefault="006710DF"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персональных данных" ("Российская газета", 29.07.2006 N 165);</w:t>
      </w:r>
    </w:p>
    <w:p w:rsidR="00000000" w:rsidRDefault="006710DF">
      <w:hyperlink r:id="rId33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представления </w:t>
      </w:r>
      <w:r>
        <w:lastRenderedPageBreak/>
        <w:t>гос</w:t>
      </w:r>
      <w:r>
        <w:t>ударственных муниципальных услуг" ("Российская газета", 30.07.2010, N 168);</w:t>
      </w:r>
    </w:p>
    <w:p w:rsidR="00000000" w:rsidRDefault="006710DF">
      <w:hyperlink r:id="rId34" w:history="1">
        <w:r>
          <w:rPr>
            <w:rStyle w:val="a4"/>
          </w:rPr>
          <w:t>Законом</w:t>
        </w:r>
      </w:hyperlink>
      <w:r>
        <w:t xml:space="preserve"> Кемеровской области от 27.01.2005 N 15-ОЗ "О мерах социальной поддержки отдельных категорий граждан" ("Кузбасс", 28.09.2012);</w:t>
      </w:r>
    </w:p>
    <w:p w:rsidR="00000000" w:rsidRDefault="006710DF">
      <w:hyperlink r:id="rId35" w:history="1">
        <w:r>
          <w:rPr>
            <w:rStyle w:val="a4"/>
          </w:rPr>
          <w:t>Законом</w:t>
        </w:r>
      </w:hyperlink>
      <w:r>
        <w:t xml:space="preserve"> Кемеровской области от 27.07.2005 N 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("Кузбасс", 02.08.2005, N 138</w:t>
      </w:r>
      <w:r>
        <w:t>, приложение "Официально");</w:t>
      </w:r>
    </w:p>
    <w:bookmarkStart w:id="49" w:name="sub_114"/>
    <w:p w:rsidR="00000000" w:rsidRDefault="006710DF">
      <w:r>
        <w:fldChar w:fldCharType="begin"/>
      </w:r>
      <w:r>
        <w:instrText>HYPERLINK "garantF1://7447190.0"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20.07.2006 N 148 "Об утверждении Порядка предоставления денежных выплат и компенсаций отдельным категориям граждан и Порядка </w:t>
      </w:r>
      <w:r>
        <w:t>возмещения расходов на погребение в случае смерти реабилитированного лица" ("Кузбасс", N 142, 04.08.2006);</w:t>
      </w:r>
    </w:p>
    <w:bookmarkEnd w:id="49"/>
    <w:p w:rsidR="00000000" w:rsidRDefault="006710DF">
      <w:r>
        <w:fldChar w:fldCharType="begin"/>
      </w:r>
      <w:r>
        <w:instrText>HYPERLINK "garantF1://7419720.0"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24.06.2011 N 288 "О Порядке разработки и утвер</w:t>
      </w:r>
      <w:r>
        <w:t>ждения административных регламентов предоставления государственных услуг исполнительными органами государственной власти Кемеровской области" (Электронный бюллетень Коллегии Администрации Кемеровской области, 25.06.2011);</w:t>
      </w:r>
    </w:p>
    <w:p w:rsidR="00000000" w:rsidRDefault="006710DF">
      <w:hyperlink r:id="rId36" w:history="1">
        <w:r>
          <w:rPr>
            <w:rStyle w:val="a4"/>
          </w:rPr>
          <w:t>по</w:t>
        </w:r>
        <w:r>
          <w:rPr>
            <w:rStyle w:val="a4"/>
          </w:rPr>
          <w:t>становлением</w:t>
        </w:r>
      </w:hyperlink>
      <w:r>
        <w:t xml:space="preserve"> Коллегии Администрации Кемеровской области от 10.04.2012 N 136 "Об утверждении перечня государственных услуг исполнительных органов государственной власти Кемеровской области" ("Электронный бюллетень Коллегии Администрации Кемеровской облас</w:t>
      </w:r>
      <w:r>
        <w:t>ти", 10.04.2012).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50" w:name="sub_3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6710DF">
      <w:pPr>
        <w:pStyle w:val="afb"/>
      </w:pPr>
      <w:r>
        <w:fldChar w:fldCharType="begin"/>
      </w:r>
      <w:r>
        <w:instrText>HYPERLINK "garantF1://7493359.16"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62 пункт 2.6 настоящего Административного регламента изложен в новой редак</w:t>
      </w:r>
      <w:r>
        <w:t>ции</w:t>
      </w:r>
    </w:p>
    <w:p w:rsidR="00000000" w:rsidRDefault="006710DF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710DF">
      <w:r>
        <w:t>2.6. Перечень документов, необходимых для предоставления государственной услуги:</w:t>
      </w:r>
    </w:p>
    <w:p w:rsidR="00000000" w:rsidRDefault="006710DF">
      <w:r>
        <w:t>заявление о назначении ежемесячной денежной выплаты на частичную оплату жилого помещения и комму</w:t>
      </w:r>
      <w:r>
        <w:t>нальных услуг (</w:t>
      </w:r>
      <w:hyperlink w:anchor="sub_106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регламенту);</w:t>
      </w:r>
    </w:p>
    <w:p w:rsidR="00000000" w:rsidRDefault="006710DF">
      <w:r>
        <w:t xml:space="preserve">копии документов, удостоверяющих личность, место жительства гражданина (при обращении представителя гражданина - копии документов, удостоверяющих личность и </w:t>
      </w:r>
      <w:r>
        <w:t>полномочия представителя гражданина) (с предъявлением оригинала, если копия не заверена в установленном законодательством порядке);</w:t>
      </w:r>
    </w:p>
    <w:p w:rsidR="00000000" w:rsidRDefault="006710DF">
      <w:r>
        <w:t>копию документа, дающего право на пользование мерами социальной поддержки (с предъявлением оригинала, если копия не заверена</w:t>
      </w:r>
      <w:r>
        <w:t xml:space="preserve"> в установленном законодательством порядке);</w:t>
      </w:r>
    </w:p>
    <w:p w:rsidR="00000000" w:rsidRDefault="006710DF">
      <w:r>
        <w:t>копию договора банковского счета (с предъявлением оригинала, если копия не заверена в установленном законодательством порядке) (для граждан, пожелавших получать ежемесячную денежную выплату на частичную оплату ж</w:t>
      </w:r>
      <w:r>
        <w:t>илого помещения и коммунальных услуг, путем зачисления на счет, открытый в кредитной организации).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51" w:name="sub_37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6710DF">
      <w:pPr>
        <w:pStyle w:val="afb"/>
      </w:pPr>
      <w:r>
        <w:fldChar w:fldCharType="begin"/>
      </w:r>
      <w:r>
        <w:instrText>HYPERLINK "garantF1://7470159.7"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</w:t>
      </w:r>
      <w:r>
        <w:t xml:space="preserve"> г. N 53 подпункт 2.6.1 пункта 2.6 настоящего Административного регламента изложен в новой редакции</w:t>
      </w:r>
    </w:p>
    <w:p w:rsidR="00000000" w:rsidRDefault="006710DF">
      <w:pPr>
        <w:pStyle w:val="afb"/>
      </w:pPr>
      <w:hyperlink r:id="rId3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710DF">
      <w:r>
        <w:t xml:space="preserve">2.6.1. Документы, указанные в </w:t>
      </w:r>
      <w:hyperlink w:anchor="sub_39" w:history="1">
        <w:r>
          <w:rPr>
            <w:rStyle w:val="a4"/>
          </w:rPr>
          <w:t>пункте 2.6</w:t>
        </w:r>
      </w:hyperlink>
      <w:r>
        <w:t xml:space="preserve"> настоящего ад</w:t>
      </w:r>
      <w:r>
        <w:t>министративного регламента, могут быть представлены заявителем (представителем заявителя) в уполномоченный орган следующими способами:</w:t>
      </w:r>
    </w:p>
    <w:p w:rsidR="00000000" w:rsidRDefault="006710DF">
      <w:r>
        <w:lastRenderedPageBreak/>
        <w:t>путем личного обращения;</w:t>
      </w:r>
    </w:p>
    <w:p w:rsidR="00000000" w:rsidRDefault="006710DF">
      <w:r>
        <w:t>посредством почтовой связи;</w:t>
      </w:r>
    </w:p>
    <w:p w:rsidR="00000000" w:rsidRDefault="006710DF">
      <w:r>
        <w:t>в форме электронных документов с использованием электронных носителе</w:t>
      </w:r>
      <w:r>
        <w:t xml:space="preserve">й и (или) информационно-телекоммуникационной сети "Интернет" (в том числе посредством </w:t>
      </w:r>
      <w:hyperlink r:id="rId39" w:history="1">
        <w:r>
          <w:rPr>
            <w:rStyle w:val="a4"/>
          </w:rPr>
          <w:t>Портала</w:t>
        </w:r>
      </w:hyperlink>
      <w:r>
        <w:t>), при наличии соответствующих технических возможностей уполномоченных органов. Направление документов, необходимых для предос</w:t>
      </w:r>
      <w:r>
        <w:t>тавления государственной услуги посредством Портала, допускается с момента создания соответствующей информационно-коммуникационной структуры.</w:t>
      </w:r>
    </w:p>
    <w:p w:rsidR="00000000" w:rsidRDefault="006710DF">
      <w:r>
        <w:t xml:space="preserve">Электронные документы подписываются в соответствии с требованиями </w:t>
      </w:r>
      <w:hyperlink r:id="rId40" w:history="1">
        <w:r>
          <w:rPr>
            <w:rStyle w:val="a4"/>
          </w:rPr>
          <w:t>Федерального за</w:t>
        </w:r>
        <w:r>
          <w:rPr>
            <w:rStyle w:val="a4"/>
          </w:rPr>
          <w:t>кона</w:t>
        </w:r>
      </w:hyperlink>
      <w:r>
        <w:t xml:space="preserve"> от 06.04.2011 N 63-ФЗ "Об электронной подписи" и </w:t>
      </w:r>
      <w:hyperlink r:id="rId41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42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предоставления государственных и муниципа</w:t>
      </w:r>
      <w:r>
        <w:t xml:space="preserve">льных услуг", за исключением документов, поданных посредством </w:t>
      </w:r>
      <w:hyperlink r:id="rId43" w:history="1">
        <w:r>
          <w:rPr>
            <w:rStyle w:val="a4"/>
          </w:rPr>
          <w:t>Портала</w:t>
        </w:r>
      </w:hyperlink>
      <w:r>
        <w:t>. Документы, представленные посредством Портала, подписываются простой электронной подписью.</w:t>
      </w:r>
    </w:p>
    <w:p w:rsidR="00000000" w:rsidRDefault="006710DF">
      <w:r>
        <w:t xml:space="preserve">Документы, указанные в </w:t>
      </w:r>
      <w:hyperlink w:anchor="sub_39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регламента, могут быть представлены заявителем (представителем заявителя) в МФЦ следующими способами:</w:t>
      </w:r>
    </w:p>
    <w:p w:rsidR="00000000" w:rsidRDefault="006710DF">
      <w:r>
        <w:t>путем личного обращения;</w:t>
      </w:r>
    </w:p>
    <w:p w:rsidR="00000000" w:rsidRDefault="006710DF">
      <w:r>
        <w:t>посредством почтовой связи.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52" w:name="sub_38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6710DF">
      <w:pPr>
        <w:pStyle w:val="afb"/>
      </w:pPr>
      <w:r>
        <w:fldChar w:fldCharType="begin"/>
      </w:r>
      <w:r>
        <w:instrText>HYPERLINK "garantF1://7470159.7"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53 подпункт 2.6.2 пункта 2.6 настоящего Административного регламента изложен в новой редакции</w:t>
      </w:r>
    </w:p>
    <w:p w:rsidR="00000000" w:rsidRDefault="006710DF">
      <w:pPr>
        <w:pStyle w:val="afb"/>
      </w:pPr>
      <w:hyperlink r:id="rId44" w:history="1">
        <w:r>
          <w:rPr>
            <w:rStyle w:val="a4"/>
          </w:rPr>
          <w:t>См. текст подпункта в предыдущей реда</w:t>
        </w:r>
        <w:r>
          <w:rPr>
            <w:rStyle w:val="a4"/>
          </w:rPr>
          <w:t>кции</w:t>
        </w:r>
      </w:hyperlink>
    </w:p>
    <w:p w:rsidR="00000000" w:rsidRDefault="006710DF">
      <w:r>
        <w:t>2.6.2. Уполномоченный орган или МФЦ не вправе требовать от заявителя (представителя заявителя) представления документо</w:t>
      </w:r>
      <w:r>
        <w:t>в и информации или осуществления действий, предоставление или осуществление которых не предусмотрено нормативными правовыми актами, регулирующими порядок предоставления ежемесячной денежной выплаты.</w:t>
      </w:r>
    </w:p>
    <w:p w:rsidR="00000000" w:rsidRDefault="006710DF">
      <w:r>
        <w:t>Истребование уполномоченным органом от заявителя (предста</w:t>
      </w:r>
      <w:r>
        <w:t>вителя заявителя) нескольких документов для подтверждения одних и тех же сведений или документов, не предусмотренных настоящим административным регламентом, не допускается.</w:t>
      </w:r>
    </w:p>
    <w:p w:rsidR="00000000" w:rsidRDefault="006710DF">
      <w:bookmarkStart w:id="53" w:name="sub_40"/>
      <w:r>
        <w:t>2.7. Основаниями для отказа в приеме заявления и документов для предоставлени</w:t>
      </w:r>
      <w:r>
        <w:t>я государственной услуги являются:</w:t>
      </w:r>
    </w:p>
    <w:bookmarkEnd w:id="53"/>
    <w:p w:rsidR="00000000" w:rsidRDefault="006710DF">
      <w:r>
        <w:t>отсутствие права у заявителя на предоставление государственной услуги;</w:t>
      </w:r>
    </w:p>
    <w:p w:rsidR="00000000" w:rsidRDefault="006710DF">
      <w:r>
        <w:t>обращение ненадлежащего заявителя (представителя заявителя);</w:t>
      </w:r>
    </w:p>
    <w:p w:rsidR="00000000" w:rsidRDefault="006710DF">
      <w:r>
        <w:t xml:space="preserve">представление неполного пакета документов (копий документов), предусмотренных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регламента.</w:t>
      </w:r>
    </w:p>
    <w:p w:rsidR="00000000" w:rsidRDefault="006710DF">
      <w:r>
        <w:t xml:space="preserve">При наличии оснований для отказа в приеме документов, специалист уполномоченного органа, МФЦ, ответственный за прием документов, по настоянию заявителя (представителя заявителя) может </w:t>
      </w:r>
      <w:r>
        <w:t>принять и зарегистрировать документы, проинформировав заявителя (представителя заявителя) о выявленных недостатках и предполагаемых последствиях в виде отказа в предоставлении государственной услуги.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54" w:name="sub_41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6710DF">
      <w:pPr>
        <w:pStyle w:val="afb"/>
      </w:pPr>
      <w:r>
        <w:fldChar w:fldCharType="begin"/>
      </w:r>
      <w:r>
        <w:instrText>HYPERLINK "garantF</w:instrText>
      </w:r>
      <w:r>
        <w:instrText>1://7493359.25"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62 пункт 2.8 настоящего Административного регламента изложен в новой редакции</w:t>
      </w:r>
    </w:p>
    <w:p w:rsidR="00000000" w:rsidRDefault="006710DF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6710DF">
      <w:r>
        <w:t xml:space="preserve">2.8. Исчерпывающий перечень оснований для приостановления и (или) отказа в </w:t>
      </w:r>
      <w:r>
        <w:lastRenderedPageBreak/>
        <w:t>предоставлении государственной услуги:</w:t>
      </w:r>
    </w:p>
    <w:p w:rsidR="00000000" w:rsidRDefault="006710DF">
      <w:bookmarkStart w:id="55" w:name="sub_1001"/>
      <w:r>
        <w:t>2.8.1. Предоставление государственной услуги приостанавливается в случае неполучения ежемесячной денежной выплаты на частичную оп</w:t>
      </w:r>
      <w:r>
        <w:t>лату жилого помещения и коммунальных услуг в течение шести месяцев подряд - с 1-го числа месяца, следующего за месяцем, в котором истек указанный срок.</w:t>
      </w:r>
    </w:p>
    <w:p w:rsidR="00000000" w:rsidRDefault="006710DF">
      <w:bookmarkStart w:id="56" w:name="sub_1002"/>
      <w:bookmarkEnd w:id="55"/>
      <w:r>
        <w:t>2.8.2. Основаниями для отказа в предоставлении государственной услуги являются:</w:t>
      </w:r>
    </w:p>
    <w:bookmarkEnd w:id="56"/>
    <w:p w:rsidR="00000000" w:rsidRDefault="006710DF">
      <w:r>
        <w:t>отсутствие у заявителя права на предоставление государственной услуги;</w:t>
      </w:r>
    </w:p>
    <w:p w:rsidR="00000000" w:rsidRDefault="006710DF">
      <w:r>
        <w:t xml:space="preserve">представление неполного пакета документов (копий документов), предусмотренных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57" w:name="sub_42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57"/>
    <w:p w:rsidR="00000000" w:rsidRDefault="006710DF">
      <w:pPr>
        <w:pStyle w:val="afb"/>
      </w:pPr>
      <w:r>
        <w:fldChar w:fldCharType="begin"/>
      </w:r>
      <w:r>
        <w:instrText>HYPERLINK "garantF1://7493359.25"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62 пункт 2.9 настоящего Административного регламента изложен в новой редакции</w:t>
      </w:r>
    </w:p>
    <w:p w:rsidR="00000000" w:rsidRDefault="006710DF">
      <w:pPr>
        <w:pStyle w:val="afb"/>
      </w:pPr>
      <w:hyperlink r:id="rId46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6710DF">
      <w:r>
        <w:t>2.9. 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</w:t>
      </w:r>
      <w:r>
        <w:t>ребуется.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58" w:name="sub_43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6710DF">
      <w:pPr>
        <w:pStyle w:val="afb"/>
      </w:pPr>
      <w:r>
        <w:fldChar w:fldCharType="begin"/>
      </w:r>
      <w:r>
        <w:instrText>HYPERLINK "garantF1://7493359.25"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62 пункт 2.10 настоящего Административного регламента изложен в новой редакции</w:t>
      </w:r>
    </w:p>
    <w:p w:rsidR="00000000" w:rsidRDefault="006710DF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710DF">
      <w:r>
        <w:t>2.10. Предоставление государственной услуги осуществляется на безвозмездной основе.</w:t>
      </w:r>
    </w:p>
    <w:p w:rsidR="00000000" w:rsidRDefault="006710DF">
      <w:bookmarkStart w:id="59" w:name="sub_44"/>
      <w:r>
        <w:t xml:space="preserve">2.11. </w:t>
      </w:r>
      <w:hyperlink r:id="rId48" w:history="1">
        <w:r>
          <w:rPr>
            <w:rStyle w:val="a4"/>
          </w:rPr>
          <w:t>Исключен.</w:t>
        </w:r>
      </w:hyperlink>
    </w:p>
    <w:bookmarkEnd w:id="59"/>
    <w:p w:rsidR="00000000" w:rsidRDefault="006710D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710DF">
      <w:pPr>
        <w:pStyle w:val="afb"/>
      </w:pPr>
      <w:r>
        <w:t xml:space="preserve">См. текст </w:t>
      </w:r>
      <w:hyperlink r:id="rId49" w:history="1">
        <w:r>
          <w:rPr>
            <w:rStyle w:val="a4"/>
          </w:rPr>
          <w:t>пункта 2.11</w:t>
        </w:r>
      </w:hyperlink>
    </w:p>
    <w:p w:rsidR="00000000" w:rsidRDefault="006710DF">
      <w:pPr>
        <w:pStyle w:val="afb"/>
      </w:pPr>
    </w:p>
    <w:bookmarkStart w:id="60" w:name="sub_45"/>
    <w:p w:rsidR="00000000" w:rsidRDefault="006710DF">
      <w:pPr>
        <w:pStyle w:val="afb"/>
      </w:pPr>
      <w:r>
        <w:fldChar w:fldCharType="begin"/>
      </w:r>
      <w:r>
        <w:instrText>HYPERLINK "garantF1://7493359.25"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62 пункт 2.12 настоящего приложения изложен в новой редакции</w:t>
      </w:r>
    </w:p>
    <w:bookmarkEnd w:id="60"/>
    <w:p w:rsidR="00000000" w:rsidRDefault="006710DF">
      <w:pPr>
        <w:pStyle w:val="afb"/>
      </w:pPr>
      <w:r>
        <w:fldChar w:fldCharType="begin"/>
      </w:r>
      <w:r>
        <w:instrText>HYPERLINK</w:instrText>
      </w:r>
      <w:r>
        <w:instrText xml:space="preserve"> "garantF1://7532372.45"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6710DF">
      <w:r>
        <w:t xml:space="preserve">2.12. Максимальный срок ожидания в очереди при подаче заявления и документов, предусмотренных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не должен прев</w:t>
      </w:r>
      <w:r>
        <w:t>ышать 15 минут.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61" w:name="sub_46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6710DF">
      <w:pPr>
        <w:pStyle w:val="afb"/>
      </w:pPr>
      <w:r>
        <w:fldChar w:fldCharType="begin"/>
      </w:r>
      <w:r>
        <w:instrText>HYPERLINK "garantF1://7493359.25"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62 пункт 2.13 настоящего Административного регламента изложен в новой редакц</w:t>
      </w:r>
      <w:r>
        <w:t>ии</w:t>
      </w:r>
    </w:p>
    <w:p w:rsidR="00000000" w:rsidRDefault="006710DF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710DF">
      <w:r>
        <w:t>2.13. Регистрация заявления и документов, необходимых для предоставления государственной услуги, поступивших в ходе личного посещения заявителем (законным представителем), осущес</w:t>
      </w:r>
      <w:r>
        <w:t>твляется в день поступления указанного заявления и документов.</w:t>
      </w:r>
    </w:p>
    <w:p w:rsidR="00000000" w:rsidRDefault="006710DF">
      <w:r>
        <w:t>Заявление и документы, полученные по почте, в том числе в форме электронного документа, регистрируются в день их поступления.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62" w:name="sub_47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6710DF">
      <w:pPr>
        <w:pStyle w:val="afb"/>
      </w:pPr>
      <w:r>
        <w:lastRenderedPageBreak/>
        <w:fldChar w:fldCharType="begin"/>
      </w:r>
      <w:r>
        <w:instrText>HYPERLINK "garantF1://7493359</w:instrText>
      </w:r>
      <w:r>
        <w:instrText>.25"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62 пункт 2.14 настоящего Административного регламента изложен в новой редакции</w:t>
      </w:r>
    </w:p>
    <w:p w:rsidR="00000000" w:rsidRDefault="006710DF">
      <w:pPr>
        <w:pStyle w:val="afb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710DF">
      <w:r>
        <w:t>2.14.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</w:t>
      </w:r>
      <w:r>
        <w:t>кументы:</w:t>
      </w:r>
    </w:p>
    <w:p w:rsidR="00000000" w:rsidRDefault="006710DF">
      <w:hyperlink r:id="rId52" w:history="1">
        <w:r>
          <w:rPr>
            <w:rStyle w:val="a4"/>
          </w:rPr>
          <w:t>Федеральный закон</w:t>
        </w:r>
      </w:hyperlink>
      <w:r>
        <w:t xml:space="preserve"> от 02.05.2006 N 59-ФЗ "О порядке рассмотрения обращений граждан Российской Федерации";</w:t>
      </w:r>
    </w:p>
    <w:p w:rsidR="00000000" w:rsidRDefault="006710DF">
      <w:hyperlink r:id="rId53" w:history="1">
        <w:r>
          <w:rPr>
            <w:rStyle w:val="a4"/>
          </w:rPr>
          <w:t>Федеральный закон</w:t>
        </w:r>
      </w:hyperlink>
      <w:r>
        <w:t xml:space="preserve"> от 27.07.2010 N 210-ФЗ "Об организации представления</w:t>
      </w:r>
      <w:r>
        <w:t xml:space="preserve"> государственных и муниципальных услуг";</w:t>
      </w:r>
    </w:p>
    <w:p w:rsidR="00000000" w:rsidRDefault="006710DF">
      <w:r>
        <w:t>настоящий административный регламент.</w:t>
      </w:r>
    </w:p>
    <w:p w:rsidR="00000000" w:rsidRDefault="006710DF">
      <w:r>
        <w:t>Вход и передвижение по помещению, в котором проводится прием документов, не должны создавать затруднений для лиц с ограниченными возможностями здоровья.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63" w:name="sub_1003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63"/>
    <w:p w:rsidR="00000000" w:rsidRDefault="006710DF">
      <w:pPr>
        <w:pStyle w:val="afb"/>
      </w:pPr>
      <w:r>
        <w:fldChar w:fldCharType="begin"/>
      </w:r>
      <w:r>
        <w:instrText>HYPERLINK "garantF1://7493359.27"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62 раздел 2 настоящего Административного регламента дополнен пунктом 2.15</w:t>
      </w:r>
    </w:p>
    <w:p w:rsidR="00000000" w:rsidRDefault="006710DF">
      <w:r>
        <w:t xml:space="preserve">2.15. Основными показателями качества </w:t>
      </w:r>
      <w:r>
        <w:t>и доступности государственной услуги является ее соответствие установленным требованиям и удовлетворенность заявителей (представителей заявителей) предоставленной государственной услугой.</w:t>
      </w:r>
    </w:p>
    <w:p w:rsidR="00000000" w:rsidRDefault="006710DF">
      <w:r>
        <w:t>Оценка качества и доступности государственной услуги должна осуществ</w:t>
      </w:r>
      <w:r>
        <w:t>ляться по следующим показателям:</w:t>
      </w:r>
    </w:p>
    <w:p w:rsidR="00000000" w:rsidRDefault="006710DF">
      <w:r>
        <w:t>степень информированности заявителей (представителей заявителей)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00000" w:rsidRDefault="006710DF">
      <w:r>
        <w:t>возможност</w:t>
      </w:r>
      <w:r>
        <w:t>ь выбора заявителем (представителем заявителя) способа обращения за получением государственной услуги;</w:t>
      </w:r>
    </w:p>
    <w:p w:rsidR="00000000" w:rsidRDefault="006710DF"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000000" w:rsidRDefault="006710DF">
      <w:r>
        <w:t>своевременность предоставлен</w:t>
      </w:r>
      <w:r>
        <w:t>ия государственной услуги в соответствии со стандартом ее предоставления;</w:t>
      </w:r>
    </w:p>
    <w:p w:rsidR="00000000" w:rsidRDefault="006710DF"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00000" w:rsidRDefault="006710DF">
      <w:r>
        <w:t>возможность получения информации о хо</w:t>
      </w:r>
      <w:r>
        <w:t>де предоставления государственной услуги;</w:t>
      </w:r>
    </w:p>
    <w:p w:rsidR="00000000" w:rsidRDefault="006710DF">
      <w:r>
        <w:t>отсутствие обоснованных жалоб со стороны заявителей (представителей заявителей) по результатам предоставления государственной услуги.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64" w:name="sub_1004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6710DF">
      <w:pPr>
        <w:pStyle w:val="afb"/>
      </w:pPr>
      <w:r>
        <w:fldChar w:fldCharType="begin"/>
      </w:r>
      <w:r>
        <w:instrText>HYPERLINK "garantF1://7493359.27"</w:instrText>
      </w:r>
      <w:r>
        <w:fldChar w:fldCharType="separate"/>
      </w:r>
      <w:r>
        <w:rPr>
          <w:rStyle w:val="a4"/>
        </w:rPr>
        <w:t>Прика</w:t>
      </w:r>
      <w:r>
        <w:rPr>
          <w:rStyle w:val="a4"/>
        </w:rPr>
        <w:t>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62 раздел 2 настоящего Административного регламента дополнен пунктом 2.16</w:t>
      </w:r>
    </w:p>
    <w:p w:rsidR="00000000" w:rsidRDefault="006710DF">
      <w:r>
        <w:t>2.16. В МФЦ по месту жительства заявителя при предоставлении государственной услуги осуществля</w:t>
      </w:r>
      <w:r>
        <w:t>ются следующие действия:</w:t>
      </w:r>
    </w:p>
    <w:p w:rsidR="00000000" w:rsidRDefault="006710DF">
      <w:r>
        <w:t>информирование заявителей (представителей заявителей) о порядке предоставления государственной услуги;</w:t>
      </w:r>
    </w:p>
    <w:p w:rsidR="00000000" w:rsidRDefault="006710DF">
      <w:r>
        <w:t xml:space="preserve">прием заявления и документов, предусмотренных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регламента;</w:t>
      </w:r>
    </w:p>
    <w:p w:rsidR="00000000" w:rsidRDefault="006710DF">
      <w:r>
        <w:lastRenderedPageBreak/>
        <w:t>для исполнения документы передаются в уполномоченный орган по месту жительства заявителя;</w:t>
      </w:r>
    </w:p>
    <w:p w:rsidR="00000000" w:rsidRDefault="006710DF">
      <w:r>
        <w:t xml:space="preserve">информирование заявителя (представителя заявителя) о ходе и результатах исполнения государственной услуги в соответствии с технологиями, предусмотренными соглашением </w:t>
      </w:r>
      <w:r>
        <w:t>о взаимодействии, заключенным между уполномоченным органом и МФЦ.</w:t>
      </w:r>
    </w:p>
    <w:p w:rsidR="00000000" w:rsidRDefault="006710DF">
      <w:r>
        <w:t>Предоставление государственной услуги в электронном виде обеспечивает возможность:</w:t>
      </w:r>
    </w:p>
    <w:p w:rsidR="00000000" w:rsidRDefault="006710DF">
      <w:r>
        <w:t xml:space="preserve">ознакомления заявителя (представителя заявителя) с порядком предоставления государственной услуги через </w:t>
      </w:r>
      <w:hyperlink r:id="rId54" w:history="1">
        <w:r>
          <w:rPr>
            <w:rStyle w:val="a4"/>
          </w:rPr>
          <w:t>Портал</w:t>
        </w:r>
      </w:hyperlink>
      <w:r>
        <w:t xml:space="preserve"> (в том числе с формами и образцами документов);</w:t>
      </w:r>
    </w:p>
    <w:p w:rsidR="00000000" w:rsidRDefault="006710DF">
      <w:r>
        <w:t>подачи заявления и документов в электронном виде;</w:t>
      </w:r>
    </w:p>
    <w:p w:rsidR="00000000" w:rsidRDefault="006710DF">
      <w:r>
        <w:t>получения заявителем (представителем заявителя) сведений о ходе выполнения государственной услуги.</w:t>
      </w:r>
    </w:p>
    <w:p w:rsidR="00000000" w:rsidRDefault="006710DF"/>
    <w:p w:rsidR="00000000" w:rsidRDefault="006710DF">
      <w:pPr>
        <w:pStyle w:val="afa"/>
        <w:rPr>
          <w:color w:val="000000"/>
          <w:sz w:val="16"/>
          <w:szCs w:val="16"/>
        </w:rPr>
      </w:pPr>
      <w:bookmarkStart w:id="65" w:name="sub_74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65"/>
    <w:p w:rsidR="00000000" w:rsidRDefault="006710DF">
      <w:pPr>
        <w:pStyle w:val="afb"/>
      </w:pPr>
      <w:r>
        <w:fldChar w:fldCharType="begin"/>
      </w:r>
      <w:r>
        <w:instrText>HYPERLINK "garantF1://7493359.28"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62 в раздел 3 настоящего Административного регламента внесены изменения</w:t>
      </w:r>
    </w:p>
    <w:p w:rsidR="00000000" w:rsidRDefault="006710DF">
      <w:pPr>
        <w:pStyle w:val="afb"/>
      </w:pPr>
      <w:hyperlink r:id="rId55" w:history="1">
        <w:r>
          <w:rPr>
            <w:rStyle w:val="a4"/>
          </w:rPr>
          <w:t xml:space="preserve">См. </w:t>
        </w:r>
        <w:r>
          <w:rPr>
            <w:rStyle w:val="a4"/>
          </w:rPr>
          <w:t>текст раздела в предыдущей редакции</w:t>
        </w:r>
      </w:hyperlink>
    </w:p>
    <w:p w:rsidR="00000000" w:rsidRDefault="006710DF">
      <w:pPr>
        <w:pStyle w:val="1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00000" w:rsidRDefault="006710DF"/>
    <w:p w:rsidR="00000000" w:rsidRDefault="006710DF">
      <w:r>
        <w:t>Предоставление государс</w:t>
      </w:r>
      <w:r>
        <w:t>твенной услуги включает в себя следующие административные процедуры:</w:t>
      </w:r>
    </w:p>
    <w:p w:rsidR="00000000" w:rsidRDefault="006710DF">
      <w:r>
        <w:t>прием и рассмотрение заявления и документов для определения права на предоставление государственной услуги;</w:t>
      </w:r>
    </w:p>
    <w:p w:rsidR="00000000" w:rsidRDefault="006710DF">
      <w:bookmarkStart w:id="66" w:name="sub_116"/>
      <w:r>
        <w:t>выплата ежемесячной денежной выплаты на частичную оплату жилого помещени</w:t>
      </w:r>
      <w:r>
        <w:t>я и коммунальных услуг;</w:t>
      </w:r>
    </w:p>
    <w:bookmarkEnd w:id="66"/>
    <w:p w:rsidR="00000000" w:rsidRDefault="006710DF">
      <w:r>
        <w:t>внесение данных заявителя в банк учетной документации и оформление выплатных документов для выплаты ежемесячной денежной выплаты на частичную оплату жилого помещения и коммунальных услуг.</w:t>
      </w:r>
    </w:p>
    <w:p w:rsidR="00000000" w:rsidRDefault="006710DF"/>
    <w:p w:rsidR="00000000" w:rsidRDefault="006710DF">
      <w:bookmarkStart w:id="67" w:name="sub_62"/>
      <w:r>
        <w:rPr>
          <w:rStyle w:val="a3"/>
        </w:rPr>
        <w:t>3.1. Прием и рассмотрение заяв</w:t>
      </w:r>
      <w:r>
        <w:rPr>
          <w:rStyle w:val="a3"/>
        </w:rPr>
        <w:t>ления и документов для определения права на предоставление государственной услуги</w:t>
      </w:r>
    </w:p>
    <w:p w:rsidR="00000000" w:rsidRDefault="006710DF">
      <w:bookmarkStart w:id="68" w:name="sub_49"/>
      <w:bookmarkEnd w:id="67"/>
      <w:r>
        <w:t xml:space="preserve">3.1.1. Основанием для начала исполнения административной процедуры является поступление заявления и документов, предусмотренных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в уполномоченный орган или МФЦ.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69" w:name="sub_50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6710DF">
      <w:pPr>
        <w:pStyle w:val="afb"/>
      </w:pPr>
      <w:r>
        <w:fldChar w:fldCharType="begin"/>
      </w:r>
      <w:r>
        <w:instrText>HYPERLINK "garantF1://7470159.8"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53 в пункт 3</w:t>
      </w:r>
      <w:r>
        <w:t>.1.2 настоящего Административного регламента внесены изменения</w:t>
      </w:r>
    </w:p>
    <w:p w:rsidR="00000000" w:rsidRDefault="006710DF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710DF">
      <w:r>
        <w:t xml:space="preserve">3.1.2. При предоставлении заявителем (представителем заявителя) заявления и документов, предусмотренных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лично, специалист уполномоченного органа (сотрудник МФЦ):</w:t>
      </w:r>
    </w:p>
    <w:p w:rsidR="00000000" w:rsidRDefault="006710DF">
      <w:r>
        <w:t>устанавливает личность заявителя, в том числе проверяет документ, удостоверяющий личность представителя заявителя и его полномочия;</w:t>
      </w:r>
    </w:p>
    <w:p w:rsidR="00000000" w:rsidRDefault="006710DF">
      <w:bookmarkStart w:id="70" w:name="sub_1025"/>
      <w:r>
        <w:lastRenderedPageBreak/>
        <w:t xml:space="preserve">проверяет наличие документов, предусмотренных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при отсутствии заполненного заявления выдает бланк заявления и разъясняет порядок заполнения. По желанию заявителя (представител</w:t>
      </w:r>
      <w:r>
        <w:t>я заявителя) бланк заявления от его имени может быть заполнен специалистом уполномоченного органа, сотрудником МФЦ. В случае заполнения заявления специалистом уполномоченного органа или сотрудником МФЦ в заявлении делается соответствующая отметка</w:t>
      </w:r>
    </w:p>
    <w:bookmarkEnd w:id="70"/>
    <w:p w:rsidR="00000000" w:rsidRDefault="006710DF">
      <w:r>
        <w:t>п</w:t>
      </w:r>
      <w:r>
        <w:t>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00000" w:rsidRDefault="006710DF">
      <w:r>
        <w:t>тексты документов написаны разборчиво;</w:t>
      </w:r>
    </w:p>
    <w:p w:rsidR="00000000" w:rsidRDefault="006710DF">
      <w:r>
        <w:t>фамилии, имена и отчества физических лиц, адреса их мест жительства написаны полностью;</w:t>
      </w:r>
    </w:p>
    <w:p w:rsidR="00000000" w:rsidRDefault="006710DF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000000" w:rsidRDefault="006710DF">
      <w:r>
        <w:t>не истек срок действия представленных документов.</w:t>
      </w:r>
    </w:p>
    <w:p w:rsidR="00000000" w:rsidRDefault="006710DF">
      <w:r>
        <w:t>Специалис</w:t>
      </w:r>
      <w:r>
        <w:t>т сличает информацию, указанную в заявлении, с информацией, содержащейся в представленных документах.</w:t>
      </w:r>
    </w:p>
    <w:p w:rsidR="00000000" w:rsidRDefault="006710DF">
      <w:r>
        <w:t>В случае, если представленные копии документов соответствуют оригиналам, специалист выполняет на них надпись об их соответствии подлинным экземплярам, зав</w:t>
      </w:r>
      <w:r>
        <w:t>еряет своей подписью с указанием фамилии, инициалов, должности и датой заверения.</w:t>
      </w:r>
    </w:p>
    <w:p w:rsidR="00000000" w:rsidRDefault="006710DF">
      <w:r>
        <w:t xml:space="preserve">Заявление и документы, предусмотренные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сотрудник МФЦ представляет в уполномоченный орган в течени</w:t>
      </w:r>
      <w:r>
        <w:t>е 1 рабочего дня со дня их поступления в МФЦ.</w:t>
      </w:r>
    </w:p>
    <w:p w:rsidR="00000000" w:rsidRDefault="006710DF">
      <w:r>
        <w:t xml:space="preserve">При установлении фактов отсутствия документов, предусмотренных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специалист уполномоченного органа (сотрудник МФЦ), уведомляет заявител</w:t>
      </w:r>
      <w:r>
        <w:t>я (представителя заявителя) о наличии препятствий для рассмотрения вопроса о предоставлении государственной услуги, объясняет заявителю (представителю заявителя) содержание выявленных недостатков в представленных документах, возвращает документы и предлага</w:t>
      </w:r>
      <w:r>
        <w:t xml:space="preserve">ет принять меры по устранению недостатков. После устранения выявленных недостатков заявитель (законный представитель) имеет право повторно обратиться за предоставлением государственной услуги в порядке, предусмотренном </w:t>
      </w:r>
      <w:hyperlink w:anchor="sub_49" w:history="1">
        <w:r>
          <w:rPr>
            <w:rStyle w:val="a4"/>
          </w:rPr>
          <w:t>пунктом 3.1.1</w:t>
        </w:r>
      </w:hyperlink>
      <w:r>
        <w:t xml:space="preserve"> настоящего административного регламента.</w:t>
      </w:r>
    </w:p>
    <w:p w:rsidR="00000000" w:rsidRDefault="006710DF">
      <w:r>
        <w:t>Специалист уполномоченного органа (сотрудник МФЦ) по настоянию заявителя (представителя заявителя) может принять и зарегистрировать документы, проинформировав заявителя (представителя заявителя) о выявленных недост</w:t>
      </w:r>
      <w:r>
        <w:t>атках и предполагаемых последствиях в виде отказа в предоставлении государственной услуги.</w:t>
      </w:r>
    </w:p>
    <w:p w:rsidR="00000000" w:rsidRDefault="006710DF">
      <w:bookmarkStart w:id="71" w:name="sub_55"/>
      <w:r>
        <w:t>3.1.3. Специалист уполномоченного органа при обращении заявителя (представителем заявителя) по почте:</w:t>
      </w:r>
    </w:p>
    <w:bookmarkEnd w:id="71"/>
    <w:p w:rsidR="00000000" w:rsidRDefault="006710DF">
      <w:r>
        <w:t>проверяет правильность адресности корреспонденции (</w:t>
      </w:r>
      <w:r>
        <w:t>ошибочно, не по адресу, присланные письма возвращаются на почту невскрытыми);</w:t>
      </w:r>
    </w:p>
    <w:p w:rsidR="00000000" w:rsidRDefault="006710DF">
      <w:r>
        <w:t xml:space="preserve">вскрывает конверты, проверяет наличие в них заявления и документов, предусмотренных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регламента;</w:t>
      </w:r>
    </w:p>
    <w:p w:rsidR="00000000" w:rsidRDefault="006710DF">
      <w:r>
        <w:t>проводит первичну</w:t>
      </w:r>
      <w:r>
        <w:t>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00000" w:rsidRDefault="006710DF">
      <w:r>
        <w:t>тексты документов написаны разборчиво;</w:t>
      </w:r>
    </w:p>
    <w:p w:rsidR="00000000" w:rsidRDefault="006710DF">
      <w:r>
        <w:t>фамилии, имена и отчества физических лиц, адреса их мест жительства написаны полностью;</w:t>
      </w:r>
    </w:p>
    <w:p w:rsidR="00000000" w:rsidRDefault="006710DF">
      <w:r>
        <w:t xml:space="preserve">документы не имеют серьезных повреждений, наличие которых не позволяет </w:t>
      </w:r>
      <w:r>
        <w:lastRenderedPageBreak/>
        <w:t>однозначно истолковать их содержание;</w:t>
      </w:r>
    </w:p>
    <w:p w:rsidR="00000000" w:rsidRDefault="006710DF">
      <w:r>
        <w:t>не истек срок действия представленных документов.</w:t>
      </w:r>
    </w:p>
    <w:p w:rsidR="00000000" w:rsidRDefault="006710DF">
      <w:r>
        <w:t>Специалист сличает информацию, указанную в заявлении, с информацией, содержащейся в представленны</w:t>
      </w:r>
      <w:r>
        <w:t>х документах.</w:t>
      </w:r>
    </w:p>
    <w:p w:rsidR="00000000" w:rsidRDefault="006710DF">
      <w: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специалист уполномоченного органа подготавливает проект решения об отказе в назначении еже</w:t>
      </w:r>
      <w:r>
        <w:t>месячной денежной выплаты на частичную оплату жилого помещения и коммунальных услуг.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72" w:name="sub_56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6710DF">
      <w:pPr>
        <w:pStyle w:val="afb"/>
      </w:pPr>
      <w:r>
        <w:fldChar w:fldCharType="begin"/>
      </w:r>
      <w:r>
        <w:instrText>HYPERLINK "garantF1://7470159.14"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53 пунк</w:t>
      </w:r>
      <w:r>
        <w:t>т 3.1.4 настоящего Административного регламента изложен в новой редакции</w:t>
      </w:r>
    </w:p>
    <w:p w:rsidR="00000000" w:rsidRDefault="006710DF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710DF">
      <w:r>
        <w:t xml:space="preserve">3.1.4. При получении документов посредством </w:t>
      </w:r>
      <w:hyperlink r:id="rId58" w:history="1">
        <w:r>
          <w:rPr>
            <w:rStyle w:val="a4"/>
          </w:rPr>
          <w:t>Портала</w:t>
        </w:r>
      </w:hyperlink>
      <w:r>
        <w:t xml:space="preserve"> специалист уполномо</w:t>
      </w:r>
      <w:r>
        <w:t>ченного органа:</w:t>
      </w:r>
    </w:p>
    <w:p w:rsidR="00000000" w:rsidRDefault="006710DF">
      <w:bookmarkStart w:id="73" w:name="sub_1030"/>
      <w:r>
        <w:t>1) проверяет документы на содержание в них вредоносного кода (вирусы);</w:t>
      </w:r>
    </w:p>
    <w:p w:rsidR="00000000" w:rsidRDefault="006710DF">
      <w:bookmarkStart w:id="74" w:name="sub_1031"/>
      <w:bookmarkEnd w:id="73"/>
      <w:r>
        <w:t>2) устанавливает предмет обращения заявителя (представителя заявителя);</w:t>
      </w:r>
    </w:p>
    <w:p w:rsidR="00000000" w:rsidRDefault="006710DF">
      <w:bookmarkStart w:id="75" w:name="sub_1032"/>
      <w:bookmarkEnd w:id="74"/>
      <w:r>
        <w:t>3) проверяет документы на соответствие их оформлению и со</w:t>
      </w:r>
      <w:r>
        <w:t>ответствие содержащихся в них сведений, проверяет их наличие в соответствии с настоящим административным регламентом;</w:t>
      </w:r>
    </w:p>
    <w:p w:rsidR="00000000" w:rsidRDefault="006710DF">
      <w:bookmarkStart w:id="76" w:name="sub_1033"/>
      <w:bookmarkEnd w:id="75"/>
      <w:r>
        <w:t>4) распечатывает документы;</w:t>
      </w:r>
    </w:p>
    <w:p w:rsidR="00000000" w:rsidRDefault="006710DF">
      <w:bookmarkStart w:id="77" w:name="sub_1034"/>
      <w:bookmarkEnd w:id="76"/>
      <w:r>
        <w:t xml:space="preserve">5) направляет уведомление в электронной форме о получении документов в личный </w:t>
      </w:r>
      <w:r>
        <w:t xml:space="preserve">кабинет заявителя на </w:t>
      </w:r>
      <w:hyperlink r:id="rId59" w:history="1">
        <w:r>
          <w:rPr>
            <w:rStyle w:val="a4"/>
          </w:rPr>
          <w:t>Портале</w:t>
        </w:r>
      </w:hyperlink>
      <w:r>
        <w:t>, и на адрес электронной почты заявителя (при его наличии).</w:t>
      </w:r>
    </w:p>
    <w:p w:rsidR="00000000" w:rsidRDefault="006710DF">
      <w:bookmarkStart w:id="78" w:name="sub_57"/>
      <w:bookmarkEnd w:id="77"/>
      <w:r>
        <w:t>3.1.5. Если заявителем (представителем заявителя) представлены все необходимые для предоставления государственной усл</w:t>
      </w:r>
      <w:r>
        <w:t>уги документы (в день их поступления):</w:t>
      </w:r>
    </w:p>
    <w:bookmarkEnd w:id="78"/>
    <w:p w:rsidR="00000000" w:rsidRDefault="006710DF">
      <w:r>
        <w:t>специалист уполномоченного органа регистрирует заявление в автоматизированной система "Адресная социальная помощь" и в случае личного обращения заявителя (представителя заявителя) выдает расписку-уведомление (</w:t>
      </w:r>
      <w:hyperlink w:anchor="sub_106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регламенту);</w:t>
      </w:r>
    </w:p>
    <w:p w:rsidR="00000000" w:rsidRDefault="006710DF">
      <w:r>
        <w:t>сотрудник МФЦ регистрирует заявление в автоматизированной информационной системе и в случае личного обращения</w:t>
      </w:r>
      <w:r>
        <w:t xml:space="preserve"> заявителя (представителя заявителя) выдает расписку-уведомление (</w:t>
      </w:r>
      <w:hyperlink w:anchor="sub_106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регламенту).</w:t>
      </w:r>
    </w:p>
    <w:p w:rsidR="00000000" w:rsidRDefault="006710DF">
      <w:bookmarkStart w:id="79" w:name="sub_58"/>
      <w:r>
        <w:t>3.1.6. После присвоения заявлению на предоставление государственной услуги номера и даты регистрации специалист уполномоченного органа подготавливает проект решения о назначении ежемесячной денежной выплаты на частичную оплату жилого помещения и коммунальн</w:t>
      </w:r>
      <w:r>
        <w:t>ых услуг (</w:t>
      </w:r>
      <w:hyperlink w:anchor="sub_107" w:history="1">
        <w:r>
          <w:rPr>
            <w:rStyle w:val="a4"/>
          </w:rPr>
          <w:t>приложение N 4</w:t>
        </w:r>
      </w:hyperlink>
      <w:r>
        <w:t xml:space="preserve"> к настоящему административному регламенту) либо проект решения об отказе назначении ежемесячной денежной выплаты на частичную оплату жилого помещения и коммунальных услуг (</w:t>
      </w:r>
      <w:hyperlink w:anchor="sub_108" w:history="1">
        <w:r>
          <w:rPr>
            <w:rStyle w:val="a4"/>
          </w:rPr>
          <w:t>приложение N</w:t>
        </w:r>
        <w:r>
          <w:rPr>
            <w:rStyle w:val="a4"/>
          </w:rPr>
          <w:t> 5</w:t>
        </w:r>
      </w:hyperlink>
      <w:r>
        <w:t xml:space="preserve"> к настоящему административному регламенту) и извещение с указанием причин отказа.</w:t>
      </w:r>
    </w:p>
    <w:bookmarkEnd w:id="79"/>
    <w:p w:rsidR="00000000" w:rsidRDefault="006710DF">
      <w:r>
        <w:t xml:space="preserve">Подготовленный проект решения вместе с заявлением и документами, необходимыми для предоставления государственной услуги, представляет специалисту уполномоченного </w:t>
      </w:r>
      <w:r>
        <w:t>органа, осуществляющему контрольные функции (далее - лицо, принимающее решение), для проверки подготовленного проекта решения.</w:t>
      </w:r>
    </w:p>
    <w:p w:rsidR="00000000" w:rsidRDefault="006710DF">
      <w:bookmarkStart w:id="80" w:name="sub_59"/>
      <w:r>
        <w:t>3.1.7. Общий срок административной процедуры не должен превышать 8 рабочих дней со дня поступления в уполномоченный орган д</w:t>
      </w:r>
      <w:r>
        <w:t xml:space="preserve">окументов, необходимых для </w:t>
      </w:r>
      <w:r>
        <w:lastRenderedPageBreak/>
        <w:t>предоставления государственной услуги.</w:t>
      </w:r>
    </w:p>
    <w:bookmarkEnd w:id="80"/>
    <w:p w:rsidR="00000000" w:rsidRDefault="006710DF"/>
    <w:p w:rsidR="00000000" w:rsidRDefault="006710DF">
      <w:bookmarkStart w:id="81" w:name="sub_70"/>
      <w:r>
        <w:rPr>
          <w:rStyle w:val="a3"/>
        </w:rPr>
        <w:t>3.2. Принятие решения о назначении ежемесячной денежной выплаты на частичную оплату жилого помещения и коммунальных услуг либо об отказе в назначении ежемесячной денежной выплат</w:t>
      </w:r>
      <w:r>
        <w:rPr>
          <w:rStyle w:val="a3"/>
        </w:rPr>
        <w:t>ы на частичную оплату жилого помещения и коммунальных услуг</w:t>
      </w:r>
    </w:p>
    <w:p w:rsidR="00000000" w:rsidRDefault="006710DF">
      <w:bookmarkStart w:id="82" w:name="sub_63"/>
      <w:bookmarkEnd w:id="81"/>
      <w:r>
        <w:t xml:space="preserve">3.2.1. Основанием для начала административной процедуры является поступление лицу, принимающему решение, заявления и документов, необходимых для предоставления государственной услуги, </w:t>
      </w:r>
      <w:r>
        <w:t>гражданина с проектом решения о предоставлении частичной оплаты жилого помещения и коммунальных услуг либо об отказе в назначении ежемесячной денежной выплаты на частичную оплату жилого помещения и коммунальных услуг и извещения с указанием причин отказа.</w:t>
      </w:r>
    </w:p>
    <w:p w:rsidR="00000000" w:rsidRDefault="006710DF">
      <w:bookmarkStart w:id="83" w:name="sub_64"/>
      <w:bookmarkEnd w:id="82"/>
      <w:r>
        <w:t>3.2.2. Лицо, принимающее решение на основании приказа руководителя уполномоченного органа (или в соответствии с должностной инструкцией), проверяет наличие заявления и представленных документов, правильность их оформления, проверяет правомернос</w:t>
      </w:r>
      <w:r>
        <w:t>ть подготовки проекта решения о назначении ежемесячной денежной выплаты на частичную оплату жилого помещения и коммунальных услуг либо проекта решения об отказе в назначении ежемесячной денежной выплаты на частичную оплату жилого помещения и коммунальных у</w:t>
      </w:r>
      <w:r>
        <w:t>слуг и извещения с указанием причин отказа, визирует проект решения и передает его вместе с заявлением и документами руководителю уполномоченного органа (его заместителю) для подписания.</w:t>
      </w:r>
    </w:p>
    <w:bookmarkEnd w:id="83"/>
    <w:p w:rsidR="00000000" w:rsidRDefault="006710DF">
      <w:r>
        <w:t>После подписания принятого решения о назначении ежемесячной ден</w:t>
      </w:r>
      <w:r>
        <w:t>ежной выплаты на частичную оплату жилого помещения и коммунальных услуг либо проекта решения об отказе в назначении ежемесячной денежной выплаты на частичную оплату жилого помещения и коммунальных услуг, заявление и документы передаются специалисту уполном</w:t>
      </w:r>
      <w:r>
        <w:t>оченного органа.</w:t>
      </w:r>
    </w:p>
    <w:p w:rsidR="00000000" w:rsidRDefault="006710DF">
      <w:bookmarkStart w:id="84" w:name="sub_65"/>
      <w:r>
        <w:t>3.2.3. Специалист уполномоченного органа:</w:t>
      </w:r>
    </w:p>
    <w:bookmarkEnd w:id="84"/>
    <w:p w:rsidR="00000000" w:rsidRDefault="006710DF">
      <w:r>
        <w:t>сшивает в личное дело представленные заявление и документы, подписанное решение о предоставлении государственной услуги либо решение об отказе в предоставлении государственной услуги. Л</w:t>
      </w:r>
      <w:r>
        <w:t>ичное дело хранится в уполномоченном органе в течение 5 лет после дня прекращения предоставления государственной услуги или вынесения решения об отказе в предоставлении государственной услуги соответственно;</w:t>
      </w:r>
    </w:p>
    <w:p w:rsidR="00000000" w:rsidRDefault="006710DF">
      <w:r>
        <w:t>в течение 5 рабочих дней со дня принятия решения</w:t>
      </w:r>
      <w:r>
        <w:t xml:space="preserve"> об отказе в предоставлении государственной услуги направляет заявителю (представителю заявителя) извещение с указанием причин отказа, порядка обжалования принятого решения и возвращает подлинники представленных документов;</w:t>
      </w:r>
    </w:p>
    <w:p w:rsidR="00000000" w:rsidRDefault="006710DF">
      <w:r>
        <w:t>личное дело с решением о предост</w:t>
      </w:r>
      <w:r>
        <w:t>авлении государственной услуги направляет уполномоченному специалисту для оформления денежной выплаты.".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85" w:name="sub_66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6710DF">
      <w:pPr>
        <w:pStyle w:val="afb"/>
      </w:pPr>
      <w:r>
        <w:fldChar w:fldCharType="begin"/>
      </w:r>
      <w:r>
        <w:instrText>HYPERLINK "garantF1://7470159.15"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</w:t>
      </w:r>
      <w:r>
        <w:t>ая 2015 г. N 53 пункт 3.2.4 настоящего Административного регламента изложен в новой редакции</w:t>
      </w:r>
    </w:p>
    <w:p w:rsidR="00000000" w:rsidRDefault="006710DF">
      <w:pPr>
        <w:pStyle w:val="afb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710DF">
      <w:r>
        <w:t>3.2.4. При обращении заявителя (представителя заявителя) за предоставлением государствен</w:t>
      </w:r>
      <w:r>
        <w:t xml:space="preserve">ной услуги через </w:t>
      </w:r>
      <w:hyperlink r:id="rId61" w:history="1">
        <w:r>
          <w:rPr>
            <w:rStyle w:val="a4"/>
          </w:rPr>
          <w:t>Портал</w:t>
        </w:r>
      </w:hyperlink>
      <w:r>
        <w:t xml:space="preserve"> специалист уполномоченного органа размещает информацию о принятом решении либо скан-копию решения об отказе в предоставлении государственной услуги и текстовое пояснение о необходимости обратитьс</w:t>
      </w:r>
      <w:r>
        <w:t xml:space="preserve">я в уполномоченный орган для получения оригинала документа в случае </w:t>
      </w:r>
      <w:r>
        <w:lastRenderedPageBreak/>
        <w:t>необходимости, а также направляет указанную информацию на адрес электронной почты заявителя (при его наличии).</w:t>
      </w:r>
    </w:p>
    <w:p w:rsidR="00000000" w:rsidRDefault="006710DF">
      <w:bookmarkStart w:id="86" w:name="sub_67"/>
      <w:r>
        <w:t>3.2.5. Общий срок административной процедуры не должен превышать 2 рабо</w:t>
      </w:r>
      <w:r>
        <w:t xml:space="preserve">чих дней со дня поступления лицу, принимающему решения заявления, документов, необходимых для предоставления государственной услуги, и проекта решения о назначении ежемесячной денежной выплаты на частичную оплату жилого помещения и коммунальных услуг либо </w:t>
      </w:r>
      <w:r>
        <w:t>проекта решения об отказе в назначении ежемесячной денежной выплаты на частичную оплату жилого помещения и коммунальных услуг и извещения с указанием причин отказа.</w:t>
      </w:r>
    </w:p>
    <w:bookmarkEnd w:id="86"/>
    <w:p w:rsidR="00000000" w:rsidRDefault="006710DF"/>
    <w:p w:rsidR="00000000" w:rsidRDefault="006710DF">
      <w:bookmarkStart w:id="87" w:name="sub_73"/>
      <w:r>
        <w:rPr>
          <w:rStyle w:val="a3"/>
        </w:rPr>
        <w:t>3.3. Выплата ежемесячной денежной выплаты на частичную оплату жилого помещения</w:t>
      </w:r>
      <w:r>
        <w:rPr>
          <w:rStyle w:val="a3"/>
        </w:rPr>
        <w:t xml:space="preserve"> и коммунальных услуг</w:t>
      </w:r>
    </w:p>
    <w:p w:rsidR="00000000" w:rsidRDefault="006710DF">
      <w:bookmarkStart w:id="88" w:name="sub_71"/>
      <w:bookmarkEnd w:id="87"/>
      <w:r>
        <w:t>3.3.1. Основанием для начала административной процедуры является наличие личного дела у специалиста уполномоченного органа.</w:t>
      </w:r>
    </w:p>
    <w:p w:rsidR="00000000" w:rsidRDefault="006710DF">
      <w:bookmarkStart w:id="89" w:name="sub_72"/>
      <w:bookmarkEnd w:id="88"/>
      <w:r>
        <w:t>3.3.2. Уполномоченный специалист в соответствии с принятым решением о назначении ежеме</w:t>
      </w:r>
      <w:r>
        <w:t>сячной денежной выплаты на частичную оплату жилого помещения и коммунальных услуг:</w:t>
      </w:r>
    </w:p>
    <w:bookmarkEnd w:id="89"/>
    <w:p w:rsidR="00000000" w:rsidRDefault="006710DF">
      <w:r>
        <w:t>вводит соответствующую информацию об основаниях предоставления государственной услуги в программный комплекс, в котором осуществляется автоматизированное назначение ме</w:t>
      </w:r>
      <w:r>
        <w:t>р социальной поддержки;</w:t>
      </w:r>
    </w:p>
    <w:p w:rsidR="00000000" w:rsidRDefault="006710DF">
      <w:r>
        <w:t>формирует посредством используемого программного комплекса документы на выплату компенсации и оформляет их в форме электронных и бумажных списков - в соответствии с договорами, заключенными с кредитными организациями и с организация</w:t>
      </w:r>
      <w:r>
        <w:t>ми федеральной почтовой связи.</w:t>
      </w:r>
    </w:p>
    <w:p w:rsidR="00000000" w:rsidRDefault="006710DF">
      <w:bookmarkStart w:id="90" w:name="sub_1005"/>
      <w:r>
        <w:t>3.3.3. При поступлении финансирования на выплату компенсации уполномоченный специалист готовит выплатные документы на перечисление денежных средств через организации федеральной почтовой связи или кредитные организаци</w:t>
      </w:r>
      <w:r>
        <w:t>и.</w:t>
      </w:r>
    </w:p>
    <w:p w:rsidR="00000000" w:rsidRDefault="006710DF">
      <w:bookmarkStart w:id="91" w:name="sub_1006"/>
      <w:bookmarkEnd w:id="90"/>
      <w:r>
        <w:t>3.3.4. Уполномоченный специалист направляет:</w:t>
      </w:r>
    </w:p>
    <w:bookmarkEnd w:id="91"/>
    <w:p w:rsidR="00000000" w:rsidRDefault="006710DF">
      <w:r>
        <w:t>сформированные электронные списки с копией платежного поручения - в кредитные организации;</w:t>
      </w:r>
    </w:p>
    <w:p w:rsidR="00000000" w:rsidRDefault="006710DF">
      <w:r>
        <w:t>подготовленные ведомости с копией платежного поручения - в организации федеральной почтовой с</w:t>
      </w:r>
      <w:r>
        <w:t>вязи.</w:t>
      </w:r>
    </w:p>
    <w:p w:rsidR="00000000" w:rsidRDefault="006710DF">
      <w:r>
        <w:t>Максимальный срок выполнения административной процедуры 3 рабочих дня.</w:t>
      </w:r>
    </w:p>
    <w:p w:rsidR="00000000" w:rsidRDefault="006710DF"/>
    <w:p w:rsidR="00000000" w:rsidRDefault="006710DF">
      <w:pPr>
        <w:pStyle w:val="afa"/>
        <w:rPr>
          <w:color w:val="000000"/>
          <w:sz w:val="16"/>
          <w:szCs w:val="16"/>
        </w:rPr>
      </w:pPr>
      <w:bookmarkStart w:id="92" w:name="sub_1007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6710DF">
      <w:pPr>
        <w:pStyle w:val="afb"/>
      </w:pPr>
      <w:r>
        <w:fldChar w:fldCharType="begin"/>
      </w:r>
      <w:r>
        <w:instrText>HYPERLINK "garantF1://7470159.22"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</w:t>
      </w:r>
      <w:r>
        <w:t>53 подраздел 3.4 настоящего Административного регламента изложен в новой редакции</w:t>
      </w:r>
    </w:p>
    <w:p w:rsidR="00000000" w:rsidRDefault="006710DF">
      <w:pPr>
        <w:pStyle w:val="afb"/>
      </w:pPr>
      <w:hyperlink r:id="rId62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6710DF">
      <w:r>
        <w:rPr>
          <w:rStyle w:val="a3"/>
        </w:rPr>
        <w:t>3.4. Порядок осуществления административных процедур в электронной форме, в том числе с испол</w:t>
      </w:r>
      <w:r>
        <w:rPr>
          <w:rStyle w:val="a3"/>
        </w:rPr>
        <w:t>ьзованием Портала</w:t>
      </w:r>
    </w:p>
    <w:p w:rsidR="00000000" w:rsidRDefault="006710DF">
      <w:r>
        <w:t xml:space="preserve">В электронной форме, в том числе с использованием </w:t>
      </w:r>
      <w:hyperlink r:id="rId63" w:history="1">
        <w:r>
          <w:rPr>
            <w:rStyle w:val="a4"/>
          </w:rPr>
          <w:t>Портала</w:t>
        </w:r>
      </w:hyperlink>
      <w:r>
        <w:t xml:space="preserve"> осуществляются, следующие административные процедуры:</w:t>
      </w:r>
    </w:p>
    <w:p w:rsidR="00000000" w:rsidRDefault="006710DF">
      <w:r>
        <w:t>предоставление в установленном порядке информации заявителям (представителям заявителя) и</w:t>
      </w:r>
      <w:r>
        <w:t xml:space="preserve"> обеспечение доступа заявителей (представителей заявителя) к сведениям о государственной услуге;</w:t>
      </w:r>
    </w:p>
    <w:p w:rsidR="00000000" w:rsidRDefault="006710DF">
      <w:r>
        <w:t>подача заявителем (представителем заявителя) заявления и иных документов, необходимых для предоставления государственной услуги, и прием таких заявлений и доку</w:t>
      </w:r>
      <w:r>
        <w:t>ментов;</w:t>
      </w:r>
    </w:p>
    <w:p w:rsidR="00000000" w:rsidRDefault="006710DF">
      <w:r>
        <w:lastRenderedPageBreak/>
        <w:t>получение заявителем (представителем заявителя) сведений о ходе выполнения государственной услуги;</w:t>
      </w:r>
    </w:p>
    <w:p w:rsidR="00000000" w:rsidRDefault="006710DF">
      <w:r>
        <w:t>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</w:t>
      </w:r>
      <w:r>
        <w:t>изациями, участвующими в предоставлении государственной услуги;</w:t>
      </w:r>
    </w:p>
    <w:p w:rsidR="00000000" w:rsidRDefault="006710DF">
      <w:r>
        <w:t>получение заявителем (представителем заявителя) результата предоставления государственной услуги;</w:t>
      </w:r>
    </w:p>
    <w:p w:rsidR="00000000" w:rsidRDefault="006710DF">
      <w:r>
        <w:t xml:space="preserve">иные действия, необходимые для предоставления государственной услуги, в том числе связанные с </w:t>
      </w:r>
      <w:r>
        <w:t>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центров.</w:t>
      </w:r>
    </w:p>
    <w:p w:rsidR="00000000" w:rsidRDefault="006710DF">
      <w:bookmarkStart w:id="93" w:name="sub_68"/>
      <w:r>
        <w:t>3.4.1. Предоставление в у</w:t>
      </w:r>
      <w:r>
        <w:t>становленном порядке информации заявителям (представителям заявителя) и обеспечение доступа заявителей (представителей заявителя) к сведениям о государственной услуге</w:t>
      </w:r>
    </w:p>
    <w:bookmarkEnd w:id="93"/>
    <w:p w:rsidR="00000000" w:rsidRDefault="006710DF">
      <w:r>
        <w:t>Информация о государственной услуге размещается в информационно-телекоммуникационно</w:t>
      </w:r>
      <w:r>
        <w:t xml:space="preserve">й сети "Интернет" на </w:t>
      </w:r>
      <w:hyperlink r:id="rId64" w:history="1">
        <w:r>
          <w:rPr>
            <w:rStyle w:val="a4"/>
          </w:rPr>
          <w:t>официальном сайте</w:t>
        </w:r>
      </w:hyperlink>
      <w:r>
        <w:t xml:space="preserve"> департамента и официальных сайтах уполномоченных органов (при наличии соответствующих сайтов), </w:t>
      </w:r>
      <w:hyperlink r:id="rId65" w:history="1">
        <w:r>
          <w:rPr>
            <w:rStyle w:val="a4"/>
          </w:rPr>
          <w:t>Портале</w:t>
        </w:r>
      </w:hyperlink>
      <w:r>
        <w:t>.</w:t>
      </w:r>
    </w:p>
    <w:p w:rsidR="00000000" w:rsidRDefault="006710DF">
      <w:bookmarkStart w:id="94" w:name="sub_69"/>
      <w:r>
        <w:t>3.4.2. Подача заявителем (предст</w:t>
      </w:r>
      <w:r>
        <w:t>авителем заявителя) заявления и иных документов, необходимых для предоставления государственной услуги, и прием таких заявлений и документов</w:t>
      </w:r>
    </w:p>
    <w:bookmarkEnd w:id="94"/>
    <w:p w:rsidR="00000000" w:rsidRDefault="006710DF">
      <w:r>
        <w:t>Заявитель (представитель заявителя) может представить заявление и иные документы, необходимые для предоставле</w:t>
      </w:r>
      <w:r>
        <w:t xml:space="preserve">ния государственной услуги в форме электронных документов с использованием электронных носителей и (или) информационно-телекоммуникационной сети "Интернет" (в том числе посредством </w:t>
      </w:r>
      <w:hyperlink r:id="rId66" w:history="1">
        <w:r>
          <w:rPr>
            <w:rStyle w:val="a4"/>
          </w:rPr>
          <w:t>Портала</w:t>
        </w:r>
      </w:hyperlink>
      <w:r>
        <w:t>).</w:t>
      </w:r>
    </w:p>
    <w:p w:rsidR="00000000" w:rsidRDefault="006710DF">
      <w:bookmarkStart w:id="95" w:name="sub_1008"/>
      <w:r>
        <w:t>3.4.3. Получение зая</w:t>
      </w:r>
      <w:r>
        <w:t>вителем (представителем заявителя) сведений о ходе выполнения государственной услуги</w:t>
      </w:r>
    </w:p>
    <w:bookmarkEnd w:id="95"/>
    <w:p w:rsidR="00000000" w:rsidRDefault="006710DF">
      <w:r>
        <w:t xml:space="preserve">Сведения о ходе выполнения государственной услуги размещаются на </w:t>
      </w:r>
      <w:hyperlink r:id="rId67" w:history="1">
        <w:r>
          <w:rPr>
            <w:rStyle w:val="a4"/>
          </w:rPr>
          <w:t>Портале</w:t>
        </w:r>
      </w:hyperlink>
      <w:r>
        <w:t xml:space="preserve"> и направляются на адрес электронной почты заявителю (</w:t>
      </w:r>
      <w:r>
        <w:t>при его наличии).</w:t>
      </w:r>
    </w:p>
    <w:p w:rsidR="00000000" w:rsidRDefault="006710DF">
      <w:bookmarkStart w:id="96" w:name="sub_1009"/>
      <w:r>
        <w:t>3.4.4. 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государственной услуги</w:t>
      </w:r>
    </w:p>
    <w:bookmarkEnd w:id="96"/>
    <w:p w:rsidR="00000000" w:rsidRDefault="006710DF">
      <w:r>
        <w:t>При</w:t>
      </w:r>
      <w:r>
        <w:t xml:space="preserve"> предоставлении государственной услуги не требуется 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организациями.</w:t>
      </w:r>
    </w:p>
    <w:p w:rsidR="00000000" w:rsidRDefault="006710DF">
      <w:bookmarkStart w:id="97" w:name="sub_1010"/>
      <w:r>
        <w:t>3.4.5. Получение заявителем (представ</w:t>
      </w:r>
      <w:r>
        <w:t>ителем заявителя) результата предоставления государственной услуги</w:t>
      </w:r>
    </w:p>
    <w:bookmarkEnd w:id="97"/>
    <w:p w:rsidR="00000000" w:rsidRDefault="006710DF">
      <w:r>
        <w:t xml:space="preserve">Получение заявителем (представителем заявителя) результата предоставления государственной услуги осуществляется путем размещения на </w:t>
      </w:r>
      <w:hyperlink r:id="rId68" w:history="1">
        <w:r>
          <w:rPr>
            <w:rStyle w:val="a4"/>
          </w:rPr>
          <w:t>Портале</w:t>
        </w:r>
      </w:hyperlink>
      <w:r>
        <w:t xml:space="preserve"> инфо</w:t>
      </w:r>
      <w:r>
        <w:t>рмации о принятом решении либо скан-копии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необходимости, а также направления указан</w:t>
      </w:r>
      <w:r>
        <w:t>ной информации на адрес электронной почты заявителя (при его наличии).</w:t>
      </w:r>
    </w:p>
    <w:p w:rsidR="00000000" w:rsidRDefault="006710DF">
      <w:bookmarkStart w:id="98" w:name="sub_1011"/>
      <w:r>
        <w:t>3.4.6.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</w:t>
      </w:r>
      <w:r>
        <w:t xml:space="preserve">аявителя, использованной при обращении за получением государственной услуги, а также с установлением перечня классов средств </w:t>
      </w:r>
      <w:r>
        <w:lastRenderedPageBreak/>
        <w:t>удостоверяющих центров</w:t>
      </w:r>
    </w:p>
    <w:bookmarkEnd w:id="98"/>
    <w:p w:rsidR="00000000" w:rsidRDefault="006710DF">
      <w:r>
        <w:t>Для предоставление государственной услуги не требуется совершение иных действий, кроме тех, что пред</w:t>
      </w:r>
      <w:r>
        <w:t>усмотрены настоящим административным регламентом.</w:t>
      </w:r>
    </w:p>
    <w:p w:rsidR="00000000" w:rsidRDefault="006710DF"/>
    <w:p w:rsidR="00000000" w:rsidRDefault="006710DF">
      <w:pPr>
        <w:pStyle w:val="1"/>
      </w:pPr>
      <w:bookmarkStart w:id="99" w:name="sub_84"/>
      <w:r>
        <w:t>4. Формы контроля за исполнением административного регламента</w:t>
      </w:r>
    </w:p>
    <w:bookmarkEnd w:id="99"/>
    <w:p w:rsidR="00000000" w:rsidRDefault="006710DF"/>
    <w:p w:rsidR="00000000" w:rsidRDefault="006710DF">
      <w:bookmarkStart w:id="100" w:name="sub_78"/>
      <w:r>
        <w:t>4.1. Текущий контроль за предоставлением государственной услуги осуществляется руководителем уполномоченного органа.</w:t>
      </w:r>
    </w:p>
    <w:p w:rsidR="00000000" w:rsidRDefault="006710DF">
      <w:bookmarkStart w:id="101" w:name="sub_75"/>
      <w:bookmarkEnd w:id="100"/>
      <w:r>
        <w:t>4.1.1. Текущий контроль осуществляется путем проведения руководителем уполномоченного органа проверок соблюдения и исполнения уполномоченными специалистами, должностными лицами положений настоящего административного регламента, иных нормативных право</w:t>
      </w:r>
      <w:r>
        <w:t>вых актов Российской Федерации и Кемеровской области.</w:t>
      </w:r>
    </w:p>
    <w:p w:rsidR="00000000" w:rsidRDefault="006710DF">
      <w:bookmarkStart w:id="102" w:name="sub_76"/>
      <w:bookmarkEnd w:id="101"/>
      <w:r>
        <w:t xml:space="preserve">4.1.2. Руководитель уполномоченного органа ежемесячно запрашивает от должностных лиц, указанных в </w:t>
      </w:r>
      <w:hyperlink w:anchor="sub_77" w:history="1">
        <w:r>
          <w:rPr>
            <w:rStyle w:val="a4"/>
          </w:rPr>
          <w:t>пункте 4.1.3</w:t>
        </w:r>
      </w:hyperlink>
      <w:r>
        <w:t xml:space="preserve"> настоящего административного регламента, информацию о п</w:t>
      </w:r>
      <w:r>
        <w:t>редоставлении государственной услуги.</w:t>
      </w:r>
    </w:p>
    <w:p w:rsidR="00000000" w:rsidRDefault="006710DF">
      <w:bookmarkStart w:id="103" w:name="sub_77"/>
      <w:bookmarkEnd w:id="102"/>
      <w:r>
        <w:t>4.1.3. Непосредственный контроль за соблюдением специалистами уполномоченного органа последовательности действий, определенных административными процедурами по предоставлению государственной услуги, осущест</w:t>
      </w:r>
      <w:r>
        <w:t>вляется одним из заместителей руководителя уполномоченного органа либо начальником отдела уполномоченного органа, отвечающего за предоставление государственной услуги.</w:t>
      </w:r>
    </w:p>
    <w:p w:rsidR="00000000" w:rsidRDefault="006710DF">
      <w:bookmarkStart w:id="104" w:name="sub_79"/>
      <w:bookmarkEnd w:id="103"/>
      <w:r>
        <w:t xml:space="preserve">4.2. Контроль за полнотой и качеством предоставления государственной услуги </w:t>
      </w:r>
      <w:r>
        <w:t>включает в себя проведение еженедельных проверок и ежегодной инвентаризации личных дел, выявление и устранение нарушений прав заявителей (представителей заявителей), рассмотрение, принятие в пределах компетенции решений и подготовку ответов на обращения за</w:t>
      </w:r>
      <w:r>
        <w:t>явителей (представителей заявителей), содержащих жалобы на действия (бездействие) и решения должностных лиц.</w:t>
      </w:r>
    </w:p>
    <w:bookmarkEnd w:id="104"/>
    <w:p w:rsidR="00000000" w:rsidRDefault="006710DF">
      <w:r>
        <w:t>В соответствии с приказом руководителя уполномоченного органа ежегодно проводится инвентаризация личных дел.</w:t>
      </w:r>
    </w:p>
    <w:p w:rsidR="00000000" w:rsidRDefault="006710DF">
      <w:r>
        <w:t>Заместитель руководителя уполном</w:t>
      </w:r>
      <w:r>
        <w:t>оченного органа либо начальник отдела уполномоченного органа, отвечающий за предоставление государственной услуги, еженедельно осуществляет проверку действий (решений) специалистов уполномоченного органа, совершенных (принятых) при предоставлении государст</w:t>
      </w:r>
      <w:r>
        <w:t>венной услуги.</w:t>
      </w:r>
    </w:p>
    <w:p w:rsidR="00000000" w:rsidRDefault="006710DF">
      <w:bookmarkStart w:id="105" w:name="sub_80"/>
      <w:r>
        <w:t>4.3. По результатам проведенных проверок и инвентаризаций личных дел, в случае выявления нарушений прав заявителей (представителей заявителей), положений настоящего административного регламента, иных нормативных правовых актов Российск</w:t>
      </w:r>
      <w:r>
        <w:t>ой Федерации и Кемеровской области, руководителем уполномоченного органа осуществляется привлечение виновных лиц к ответственности в соответствии с законодательством.</w:t>
      </w:r>
    </w:p>
    <w:bookmarkEnd w:id="105"/>
    <w:p w:rsidR="00000000" w:rsidRDefault="006710DF">
      <w:r>
        <w:t xml:space="preserve">Персональная ответственность специалистов уполномоченных органов, должностных лиц, </w:t>
      </w:r>
      <w:r>
        <w:t>ответственных за предоставление государственной услуги, закрепляется в их должностных регламентах в соответствии с требованиями законодательства.</w:t>
      </w:r>
    </w:p>
    <w:p w:rsidR="00000000" w:rsidRDefault="006710DF">
      <w:bookmarkStart w:id="106" w:name="sub_83"/>
      <w:r>
        <w:t>4.4. Департамент осуществляет периодические проверки полноты и качества предоставления государственной у</w:t>
      </w:r>
      <w:r>
        <w:t>слуги на основании индивидуальных правовых актов (приказов, распоряжений) департамента.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107" w:name="sub_81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6710DF">
      <w:pPr>
        <w:pStyle w:val="afb"/>
      </w:pPr>
      <w:r>
        <w:lastRenderedPageBreak/>
        <w:fldChar w:fldCharType="begin"/>
      </w:r>
      <w:r>
        <w:instrText>HYPERLINK "garantF1://7493359.59"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</w:t>
      </w:r>
      <w:r>
        <w:t>N 62 в подпункт 4.4.1 пункта 4.4 настоящего Административного регламента внесены изменения</w:t>
      </w:r>
    </w:p>
    <w:p w:rsidR="00000000" w:rsidRDefault="006710DF">
      <w:pPr>
        <w:pStyle w:val="afb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710DF">
      <w:r>
        <w:t xml:space="preserve">4.4.1. Проверки могут быть плановыми (осуществляются на основании полугодовых или годовых </w:t>
      </w:r>
      <w:r>
        <w:t>планов работы департамента) и внеплановыми. При проверке могут рассматриваться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</w:t>
      </w:r>
      <w:r>
        <w:t>у обращению заявителей (представителей заявителей).</w:t>
      </w:r>
    </w:p>
    <w:p w:rsidR="00000000" w:rsidRDefault="006710DF">
      <w:bookmarkStart w:id="108" w:name="sub_82"/>
      <w:r>
        <w:t>4.4.2. Результаты проверок оформляются в виде справки, в которой отмечаются выявленные недостатки и предложения по их устранению.</w:t>
      </w:r>
    </w:p>
    <w:bookmarkEnd w:id="108"/>
    <w:p w:rsidR="00000000" w:rsidRDefault="006710DF"/>
    <w:p w:rsidR="00000000" w:rsidRDefault="006710DF">
      <w:pPr>
        <w:pStyle w:val="afa"/>
        <w:rPr>
          <w:color w:val="000000"/>
          <w:sz w:val="16"/>
          <w:szCs w:val="16"/>
        </w:rPr>
      </w:pPr>
      <w:bookmarkStart w:id="109" w:name="sub_103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6710DF">
      <w:pPr>
        <w:pStyle w:val="afb"/>
      </w:pPr>
      <w:r>
        <w:fldChar w:fldCharType="begin"/>
      </w:r>
      <w:r>
        <w:instrText>HYPERLINK "garantF1:/</w:instrText>
      </w:r>
      <w:r>
        <w:instrText>/7493359.60"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62 раздел 5 настоящего Административного регламента изложен в новой редакции</w:t>
      </w:r>
    </w:p>
    <w:p w:rsidR="00000000" w:rsidRDefault="006710DF">
      <w:pPr>
        <w:pStyle w:val="afb"/>
      </w:pPr>
      <w:hyperlink r:id="rId70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6710DF">
      <w:pPr>
        <w:pStyle w:val="1"/>
      </w:pPr>
      <w:r>
        <w:t>5. Досудебный (внесудебный) порядок обжалования решений и действий 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</w:t>
      </w:r>
    </w:p>
    <w:p w:rsidR="00000000" w:rsidRDefault="006710DF"/>
    <w:p w:rsidR="00000000" w:rsidRDefault="006710DF">
      <w:bookmarkStart w:id="110" w:name="sub_85"/>
      <w:r>
        <w:t>5.1. Заявители имеют право на письменное досудебное (внесудебное) обжалование действий (бездействия) и решений, осуществленных (принятых) должностными лицами уполномоченного органа.</w:t>
      </w:r>
    </w:p>
    <w:p w:rsidR="00000000" w:rsidRDefault="006710DF">
      <w:bookmarkStart w:id="111" w:name="sub_86"/>
      <w:bookmarkEnd w:id="110"/>
      <w:r>
        <w:t>5.2. Заявители могут обратиться с жалобами, в том числе в след</w:t>
      </w:r>
      <w:r>
        <w:t>ующих случаях:</w:t>
      </w:r>
    </w:p>
    <w:bookmarkEnd w:id="111"/>
    <w:p w:rsidR="00000000" w:rsidRDefault="006710DF">
      <w:r>
        <w:t>нарушение срока регистрации заявления заявителя о предоставлении государственной услуги;</w:t>
      </w:r>
    </w:p>
    <w:p w:rsidR="00000000" w:rsidRDefault="006710DF">
      <w:r>
        <w:t>нарушение срока предоставления государственной услуги;</w:t>
      </w:r>
    </w:p>
    <w:p w:rsidR="00000000" w:rsidRDefault="006710DF">
      <w:r>
        <w:t>требование у заявителя документов, не предусмотренных нормативными правовыми актами Российс</w:t>
      </w:r>
      <w:r>
        <w:t>кой Федерации, нормативными правовыми актами Кемеровской области для предоставления государственной услуги;</w:t>
      </w:r>
    </w:p>
    <w:p w:rsidR="00000000" w:rsidRDefault="006710DF"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</w:t>
      </w:r>
      <w:r>
        <w:t>меровской области для предоставления государственной услуги, у заявителя;</w:t>
      </w:r>
    </w:p>
    <w:p w:rsidR="00000000" w:rsidRDefault="006710DF"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</w:t>
      </w:r>
      <w:r>
        <w:t>ийской Федерации, нормативными правовыми актами Кемеровской области;</w:t>
      </w:r>
    </w:p>
    <w:p w:rsidR="00000000" w:rsidRDefault="006710DF">
      <w: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</w:t>
      </w:r>
      <w:r>
        <w:t>области;</w:t>
      </w:r>
    </w:p>
    <w:p w:rsidR="00000000" w:rsidRDefault="006710DF">
      <w: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6710DF">
      <w:bookmarkStart w:id="112" w:name="sub_87"/>
      <w:r>
        <w:t xml:space="preserve">5.3. Основанием для начала досудебного (внесудебного) обжалования является </w:t>
      </w:r>
      <w:r>
        <w:lastRenderedPageBreak/>
        <w:t xml:space="preserve">поступление жалобы в департамент, уполномоченный орган от заявителя, направленной способами, указанными в </w:t>
      </w:r>
      <w:hyperlink w:anchor="sub_88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</w:t>
      </w:r>
      <w:r>
        <w:t>мента.</w:t>
      </w:r>
    </w:p>
    <w:bookmarkEnd w:id="112"/>
    <w:p w:rsidR="00000000" w:rsidRDefault="006710DF">
      <w:r>
        <w:t>Жалоба регистрируется в журнале регистрации обращений (жалоб) заявителей в день ее поступления.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113" w:name="sub_88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6710DF">
      <w:pPr>
        <w:pStyle w:val="afb"/>
      </w:pPr>
      <w:r>
        <w:fldChar w:fldCharType="begin"/>
      </w:r>
      <w:r>
        <w:instrText>HYPERLINK "garantF1://7470159.25"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53 в пункт 5.4 настоящего Административного регламента внесены изменения</w:t>
      </w:r>
    </w:p>
    <w:p w:rsidR="00000000" w:rsidRDefault="006710DF">
      <w:pPr>
        <w:pStyle w:val="afb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710DF">
      <w:r>
        <w:t>5.4. Жалоба может быть нап</w:t>
      </w:r>
      <w:r>
        <w:t xml:space="preserve">равлена посредством организации федеральной почтовой связи, через МФЦ, с использованием информационно-телекоммуникационной сети "Интернет", официального сайта уполномоченного органа, </w:t>
      </w:r>
      <w:hyperlink r:id="rId72" w:history="1">
        <w:r>
          <w:rPr>
            <w:rStyle w:val="a4"/>
          </w:rPr>
          <w:t>департамента</w:t>
        </w:r>
      </w:hyperlink>
      <w:r>
        <w:t xml:space="preserve">, </w:t>
      </w:r>
      <w:hyperlink r:id="rId73" w:history="1">
        <w:r>
          <w:rPr>
            <w:rStyle w:val="a4"/>
          </w:rPr>
          <w:t>Портала</w:t>
        </w:r>
      </w:hyperlink>
      <w:r>
        <w:t>, а также может быть принята при личном приеме.</w:t>
      </w:r>
    </w:p>
    <w:p w:rsidR="00000000" w:rsidRDefault="006710DF">
      <w:bookmarkStart w:id="114" w:name="sub_1012"/>
      <w:r>
        <w:t>5.4.1. Жалоба на действия (бездействие) и решения, осуществленные (принятые) должностными лицами уполномоченного органа подается начальнику департамента и (или) руководителю упо</w:t>
      </w:r>
      <w:r>
        <w:t>лномоченного органа.</w:t>
      </w:r>
    </w:p>
    <w:p w:rsidR="00000000" w:rsidRDefault="006710DF">
      <w:bookmarkStart w:id="115" w:name="sub_1013"/>
      <w:bookmarkEnd w:id="114"/>
      <w:r>
        <w:t>5.4.2. Жалоба должна содержать:</w:t>
      </w:r>
    </w:p>
    <w:bookmarkEnd w:id="115"/>
    <w:p w:rsidR="00000000" w:rsidRDefault="006710DF"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</w:t>
      </w:r>
      <w:r>
        <w:t>ужащего, решения и действия (бездействие) которого обжалуются;</w:t>
      </w:r>
    </w:p>
    <w:p w:rsidR="00000000" w:rsidRDefault="006710DF"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</w:t>
      </w:r>
      <w:r>
        <w:t>дрес, по которым должен быть направлен ответ заявителю;</w:t>
      </w:r>
    </w:p>
    <w:p w:rsidR="00000000" w:rsidRDefault="006710DF">
      <w: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</w:t>
      </w:r>
      <w:r>
        <w:t>ащего, муниципального служащего;</w:t>
      </w:r>
    </w:p>
    <w:p w:rsidR="00000000" w:rsidRDefault="006710DF"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</w:t>
      </w:r>
      <w:r>
        <w:t>ого служащего,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6710DF">
      <w:bookmarkStart w:id="116" w:name="sub_1014"/>
      <w:r>
        <w:t xml:space="preserve">5.4.3. В случае если жалоба подается через представителя заявителя, также представляется документ, </w:t>
      </w:r>
      <w:r>
        <w:t>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16"/>
    <w:p w:rsidR="00000000" w:rsidRDefault="006710DF">
      <w:r>
        <w:t>оформленная в соответствии с законодательством Российско</w:t>
      </w:r>
      <w:r>
        <w:t>й Федерации доверенность (для физических лиц);</w:t>
      </w:r>
    </w:p>
    <w:p w:rsidR="00000000" w:rsidRDefault="006710DF"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</w:t>
      </w:r>
      <w:r>
        <w:t xml:space="preserve"> лиц);</w:t>
      </w:r>
    </w:p>
    <w:p w:rsidR="00000000" w:rsidRDefault="006710DF"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117" w:name="sub_1015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6710DF">
      <w:pPr>
        <w:pStyle w:val="afb"/>
      </w:pPr>
      <w:r>
        <w:fldChar w:fldCharType="begin"/>
      </w:r>
      <w:r>
        <w:instrText>HYPERLINK "garantF1://7470159.24"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</w:t>
      </w:r>
      <w:r>
        <w:lastRenderedPageBreak/>
        <w:t>18 мая 2015 г. N 53 в подпункт 5.4.4 пункта 5 настоящего Административного регламента внесены изменения</w:t>
      </w:r>
    </w:p>
    <w:p w:rsidR="00000000" w:rsidRDefault="006710DF">
      <w:pPr>
        <w:pStyle w:val="afb"/>
      </w:pPr>
      <w:hyperlink r:id="rId74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подпункта в предыдущей редакции</w:t>
        </w:r>
      </w:hyperlink>
    </w:p>
    <w:p w:rsidR="00000000" w:rsidRDefault="006710DF">
      <w:r>
        <w:t>5.4.4. Прием жалоб в письменной форме осуществляется уполномоченным органом в месте предоставления государственной услуги (в месте, где заявитель подавал запрос на получение государственной услуги, нарушение порядк</w:t>
      </w:r>
      <w:r>
        <w:t>а которой обжалуется, либо в месте, где заявителем получен результат указанной государственной услуги).</w:t>
      </w:r>
    </w:p>
    <w:p w:rsidR="00000000" w:rsidRDefault="006710DF">
      <w:r>
        <w:t>Время приема жалоб должно совпадать со временем предоставления государственных услуг.</w:t>
      </w:r>
    </w:p>
    <w:p w:rsidR="00000000" w:rsidRDefault="006710DF">
      <w:bookmarkStart w:id="118" w:name="sub_1026"/>
      <w:r>
        <w:t>Жалоба в письменной форме может быть также направлена по п</w:t>
      </w:r>
      <w:r>
        <w:t>осредством организации федеральной почтовой связи.</w:t>
      </w:r>
    </w:p>
    <w:bookmarkEnd w:id="118"/>
    <w:p w:rsidR="00000000" w:rsidRDefault="006710DF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6710DF">
      <w:bookmarkStart w:id="119" w:name="sub_1016"/>
      <w:r>
        <w:t>5.4.5. При подаче жалобы в эле</w:t>
      </w:r>
      <w:r>
        <w:t>ктронном виде документы, указанные в подпункте 5.4.3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</w:t>
      </w:r>
      <w:r>
        <w:t>м документ, удостоверяющий личность заявителя, не требуется.</w:t>
      </w:r>
    </w:p>
    <w:p w:rsidR="00000000" w:rsidRDefault="006710DF">
      <w:bookmarkStart w:id="120" w:name="sub_1017"/>
      <w:bookmarkEnd w:id="119"/>
      <w:r>
        <w:t>5.4.6. В случае, если в жалобе не указаны фамилия лица, направившего обращение, и почтовый адрес, по которому должен быть направлен ответ, ответ на жалобу не дается. Указанная жал</w:t>
      </w:r>
      <w:r>
        <w:t>оба подлежит рассмотрению, включая проведение проверки информации содержащейся в жалобе.</w:t>
      </w:r>
    </w:p>
    <w:p w:rsidR="00000000" w:rsidRDefault="006710DF">
      <w:bookmarkStart w:id="121" w:name="sub_1018"/>
      <w:bookmarkEnd w:id="120"/>
      <w:r>
        <w:t>5.4.7. В случае установления в ходе или по результатам рассмотрения жалобы признаков состава административного правонарушения или преступления должност</w:t>
      </w:r>
      <w:r>
        <w:t>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6710DF">
      <w:bookmarkStart w:id="122" w:name="sub_89"/>
      <w:bookmarkEnd w:id="121"/>
      <w:r>
        <w:t>5.5. Жалоба, поступившая в департамент, уполномоченный орган, подлежит рассмотрению должностным лицом, наделенным по</w:t>
      </w:r>
      <w:r>
        <w:t>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</w:t>
      </w:r>
      <w:r>
        <w:t>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6710DF">
      <w:bookmarkStart w:id="123" w:name="sub_1019"/>
      <w:bookmarkEnd w:id="122"/>
      <w:r>
        <w:t>5.5.1. В случае если жалоба поступила в департамент, уполномоченный орган из органа, в компетенцию которого не входи</w:t>
      </w:r>
      <w:r>
        <w:t>т принятие решения по жалобе, срок рассмотрения жалобы исчисляется со дня регистрации жалобы в уполномоченном на ее рассмотрение органе.</w:t>
      </w:r>
    </w:p>
    <w:p w:rsidR="00000000" w:rsidRDefault="006710DF">
      <w:bookmarkStart w:id="124" w:name="sub_1020"/>
      <w:bookmarkEnd w:id="123"/>
      <w:r>
        <w:t xml:space="preserve">5.5.2. В случае поступления жалобы в МФЦ лицо, получившее жалобу,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 (далее - соглашение о взаимодействии), </w:t>
      </w:r>
      <w:r>
        <w:t>но не позднее следующего рабочего дня со дня поступления жалобы.</w:t>
      </w:r>
    </w:p>
    <w:bookmarkEnd w:id="124"/>
    <w:p w:rsidR="00000000" w:rsidRDefault="006710DF">
      <w:r>
        <w:t>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органом, заключившим согла</w:t>
      </w:r>
      <w:r>
        <w:t>шение о взаимодействии.</w:t>
      </w:r>
    </w:p>
    <w:p w:rsidR="00000000" w:rsidRDefault="006710DF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6710DF">
      <w:bookmarkStart w:id="125" w:name="sub_90"/>
      <w:r>
        <w:t xml:space="preserve">5.6. Основания для приостановления рассмотрения жалобы законодательством </w:t>
      </w:r>
      <w:r>
        <w:lastRenderedPageBreak/>
        <w:t>не предусмотрены.</w:t>
      </w:r>
    </w:p>
    <w:p w:rsidR="00000000" w:rsidRDefault="006710DF">
      <w:bookmarkStart w:id="126" w:name="sub_91"/>
      <w:bookmarkEnd w:id="125"/>
      <w:r>
        <w:t>5.7. По</w:t>
      </w:r>
      <w:r>
        <w:t xml:space="preserve"> результатам рассмотрения жалобы департамент, уполномоченный орган принимает одно из следующих решений:</w:t>
      </w:r>
    </w:p>
    <w:bookmarkEnd w:id="126"/>
    <w:p w:rsidR="00000000" w:rsidRDefault="006710DF">
      <w: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</w:t>
      </w:r>
      <w:r>
        <w:t>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</w:t>
      </w:r>
      <w:r>
        <w:t>ми актами, а также в иных формах;</w:t>
      </w:r>
    </w:p>
    <w:p w:rsidR="00000000" w:rsidRDefault="006710DF">
      <w:r>
        <w:t>отказывает в удовлетворении жалобы.</w:t>
      </w:r>
    </w:p>
    <w:p w:rsidR="00000000" w:rsidRDefault="006710DF">
      <w:bookmarkStart w:id="127" w:name="sub_92"/>
      <w:r>
        <w:t>5.8. По результатам рассмотрения жалобы департамент, уполномоченный орган принимает исчерпывающие меры по устранению выявленных нарушений.</w:t>
      </w:r>
    </w:p>
    <w:p w:rsidR="00000000" w:rsidRDefault="006710DF">
      <w:bookmarkStart w:id="128" w:name="sub_93"/>
      <w:bookmarkEnd w:id="127"/>
      <w:r>
        <w:t xml:space="preserve">5.9. Результатом досудебного </w:t>
      </w:r>
      <w:r>
        <w:t>(внесудебного) обжалования применительно к каждой административной процедуре либо инстанции обжалования, является ответ заявителю, который подписывают руководитель и (или) должностные лица департамента, уполномоченного органа в пределах своей компетенции.</w:t>
      </w:r>
    </w:p>
    <w:bookmarkEnd w:id="128"/>
    <w:p w:rsidR="00000000" w:rsidRDefault="006710DF">
      <w:r>
        <w:t xml:space="preserve">Не позднее дня, следующего за днем принятия решения, указанного в </w:t>
      </w:r>
      <w:hyperlink w:anchor="sub_91" w:history="1">
        <w:r>
          <w:rPr>
            <w:rStyle w:val="a4"/>
          </w:rPr>
          <w:t>пункте 5.7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</w:t>
      </w:r>
      <w:r>
        <w:t>результатах рассмотрения жалобы.</w:t>
      </w:r>
    </w:p>
    <w:p w:rsidR="00000000" w:rsidRDefault="006710DF">
      <w:bookmarkStart w:id="129" w:name="sub_94"/>
      <w:r>
        <w:t>5.10. В ответе по результатам рассмотрения жалобы указываются:</w:t>
      </w:r>
    </w:p>
    <w:bookmarkEnd w:id="129"/>
    <w:p w:rsidR="00000000" w:rsidRDefault="006710DF">
      <w:r>
        <w:t>наименование уполномоченного органа рассмотревшего жалобу, должность, фамилия, имя, отчество (при наличии) его должностного лица, принявшего решение</w:t>
      </w:r>
      <w:r>
        <w:t xml:space="preserve"> по жалобе;</w:t>
      </w:r>
    </w:p>
    <w:p w:rsidR="00000000" w:rsidRDefault="006710DF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6710DF">
      <w:r>
        <w:t>фамилия, имя, отчество (при наличии) или наименование заявителя;</w:t>
      </w:r>
    </w:p>
    <w:p w:rsidR="00000000" w:rsidRDefault="006710DF">
      <w:r>
        <w:t>основания для принятия решения по жалобе;</w:t>
      </w:r>
    </w:p>
    <w:p w:rsidR="00000000" w:rsidRDefault="006710DF">
      <w:r>
        <w:t>принято</w:t>
      </w:r>
      <w:r>
        <w:t>е по жалобе решение;</w:t>
      </w:r>
    </w:p>
    <w:p w:rsidR="00000000" w:rsidRDefault="006710DF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6710DF">
      <w:r>
        <w:t>сведения о порядке обжалования принятого по жалобе решения.</w:t>
      </w:r>
    </w:p>
    <w:p w:rsidR="00000000" w:rsidRDefault="006710DF">
      <w:bookmarkStart w:id="130" w:name="sub_95"/>
      <w:r>
        <w:t>5.11. Уполномоченн</w:t>
      </w:r>
      <w:r>
        <w:t>ый орган отказывает в удовлетворении жалобы в следующих случаях:</w:t>
      </w:r>
    </w:p>
    <w:bookmarkEnd w:id="130"/>
    <w:p w:rsidR="00000000" w:rsidRDefault="006710DF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6710DF">
      <w:r>
        <w:t>подача жалобы лицом, полномочия которого не подтверждены в порядк</w:t>
      </w:r>
      <w:r>
        <w:t>е, установленном законодательством Российской Федерации;</w:t>
      </w:r>
    </w:p>
    <w:p w:rsidR="00000000" w:rsidRDefault="006710DF">
      <w: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131" w:name="sub_96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6710DF">
      <w:pPr>
        <w:pStyle w:val="afb"/>
      </w:pPr>
      <w:r>
        <w:fldChar w:fldCharType="begin"/>
      </w:r>
      <w:r>
        <w:instrText>HY</w:instrText>
      </w:r>
      <w:r>
        <w:instrText>PERLINK "garantF1://7493361.2"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 октября 2014 г. N 131 пункт 5.12 настоящего Административного регламента изложен в новой редакции</w:t>
      </w:r>
    </w:p>
    <w:p w:rsidR="00000000" w:rsidRDefault="006710DF">
      <w:pPr>
        <w:pStyle w:val="afb"/>
      </w:pPr>
      <w:hyperlink r:id="rId75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6710DF">
      <w:r>
        <w:t>5.12. Департамент, уполномоченный орган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</w:t>
      </w:r>
      <w:r>
        <w:t xml:space="preserve">ь </w:t>
      </w:r>
      <w:r>
        <w:lastRenderedPageBreak/>
        <w:t>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00000" w:rsidRDefault="006710DF">
      <w:r>
        <w:t xml:space="preserve">Если текст письменной жалобы не поддается прочтению, ответ на жалобу не дается и она не подлежит направлению на </w:t>
      </w:r>
      <w:r>
        <w:t>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</w:t>
      </w:r>
      <w:r>
        <w:t>тся прочтению.</w:t>
      </w:r>
    </w:p>
    <w:p w:rsidR="00000000" w:rsidRDefault="006710DF">
      <w:bookmarkStart w:id="132" w:name="sub_97"/>
      <w:r>
        <w:t>5.13. Решение, принятое по результатам рассмотрения жалобы, может быть обжаловано заявителем в следующем порядке:</w:t>
      </w:r>
    </w:p>
    <w:bookmarkEnd w:id="132"/>
    <w:p w:rsidR="00000000" w:rsidRDefault="006710DF">
      <w:r>
        <w:t>жалоба на решение уполномоченного органа по жалобе подается начальнику департамента;</w:t>
      </w:r>
    </w:p>
    <w:p w:rsidR="00000000" w:rsidRDefault="006710DF">
      <w:r>
        <w:t>жалоба на решение начальника департамента по жалобе подается заместителю Губернатора Кемеровской области (по вопросам социальной политики).</w:t>
      </w:r>
    </w:p>
    <w:p w:rsidR="00000000" w:rsidRDefault="006710DF">
      <w:bookmarkStart w:id="133" w:name="sub_98"/>
      <w:r>
        <w:t>5.14. Для обоснования и рассмотрения жалобы заявитель имеет право:</w:t>
      </w:r>
    </w:p>
    <w:bookmarkEnd w:id="133"/>
    <w:p w:rsidR="00000000" w:rsidRDefault="006710DF">
      <w:r>
        <w:t>представлять дополнительные документы</w:t>
      </w:r>
      <w:r>
        <w:t xml:space="preserve"> и материалы либо обращаться с просьбой об их истребовании, в том числе в электронной форме;</w:t>
      </w:r>
    </w:p>
    <w:p w:rsidR="00000000" w:rsidRDefault="006710DF">
      <w: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</w:t>
      </w:r>
      <w:r>
        <w:t>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6710DF">
      <w:r>
        <w:t>получать письменный ответ по существу поставленных в жалобе вопросов, уведомление о переадресации жалобы в государственный орган, ор</w:t>
      </w:r>
      <w:r>
        <w:t>ган местного самоуправления или должностному лицу, в компетенцию которых входит решение поставленных в жалобе вопросов;</w:t>
      </w:r>
    </w:p>
    <w:p w:rsidR="00000000" w:rsidRDefault="006710DF">
      <w:r>
        <w:t>обращаться с заявлением о прекращении рассмотрения жалобы.</w:t>
      </w:r>
    </w:p>
    <w:p w:rsidR="00000000" w:rsidRDefault="006710DF">
      <w:bookmarkStart w:id="134" w:name="sub_99"/>
      <w:r>
        <w:t xml:space="preserve">5.15. Информирование заявителей о порядке подачи и рассмотрения жалобы </w:t>
      </w:r>
      <w:r>
        <w:t>осуществляется следующими способами:</w:t>
      </w:r>
    </w:p>
    <w:bookmarkEnd w:id="134"/>
    <w:p w:rsidR="00000000" w:rsidRDefault="006710DF">
      <w:r>
        <w:t>опубликование настоящего административного регламента в средствах массовой информации;</w:t>
      </w:r>
    </w:p>
    <w:p w:rsidR="00000000" w:rsidRDefault="006710DF">
      <w:r>
        <w:t>обеспечение доступности для ознакомления с настоящим административным регламентом в помещениях уполномоченных органов на инфор</w:t>
      </w:r>
      <w:r>
        <w:t>мационных стендах, в том числе электронных, в раздаточных информационных материалах (брошюры, буклеты, листовки, памятки).</w:t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135" w:name="sub_100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6710DF">
      <w:pPr>
        <w:pStyle w:val="afb"/>
      </w:pPr>
      <w:r>
        <w:fldChar w:fldCharType="begin"/>
      </w:r>
      <w:r>
        <w:instrText>HYPERLINK "garantF1://7470159.26"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</w:t>
      </w:r>
      <w:r>
        <w:t>ской области от 18 мая 2015 г. N 53 в пункт 5.16 настоящего Административного регламента внесены изменения</w:t>
      </w:r>
    </w:p>
    <w:p w:rsidR="00000000" w:rsidRDefault="006710DF">
      <w:pPr>
        <w:pStyle w:val="afb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710DF">
      <w:r>
        <w:t>5.16. Уполномоченные органы обеспечивают:</w:t>
      </w:r>
    </w:p>
    <w:p w:rsidR="00000000" w:rsidRDefault="006710DF">
      <w:r>
        <w:t>оснащение мест приема жалоб;</w:t>
      </w:r>
    </w:p>
    <w:p w:rsidR="00000000" w:rsidRDefault="006710DF">
      <w:bookmarkStart w:id="136" w:name="sub_1027"/>
      <w:r>
        <w:t>информирование заявителей о порядке обжалования решений и действий (бездействия) департамента, уполномоченных органов, их должностных лиц либо государственных гражданских служащих, муниципальных служащих посредством размещения информации на стендах в</w:t>
      </w:r>
      <w:r>
        <w:t xml:space="preserve"> местах предоставления государственных услуг, на их официальных сайтах, на </w:t>
      </w:r>
      <w:hyperlink r:id="rId77" w:history="1">
        <w:r>
          <w:rPr>
            <w:rStyle w:val="a4"/>
          </w:rPr>
          <w:t>Портале</w:t>
        </w:r>
      </w:hyperlink>
      <w:r>
        <w:t>;</w:t>
      </w:r>
    </w:p>
    <w:bookmarkEnd w:id="136"/>
    <w:p w:rsidR="00000000" w:rsidRDefault="006710DF">
      <w:r>
        <w:t>консультирование заявителей о порядке обжалования решений и действий (бездействия) департамента, уполномоченного органа, предос</w:t>
      </w:r>
      <w:r>
        <w:t xml:space="preserve">тавляющего государственную услугу, а также должностных лиц, государственных гражданских </w:t>
      </w:r>
      <w:r>
        <w:lastRenderedPageBreak/>
        <w:t>служащих, муниципальных служащих, в том числе по телефону, электронной почте, при личном приеме;</w:t>
      </w:r>
    </w:p>
    <w:p w:rsidR="00000000" w:rsidRDefault="006710DF">
      <w:r>
        <w:t>заключение соглашений о взаимодействии в части осуществления МФЦ приема</w:t>
      </w:r>
      <w:r>
        <w:t xml:space="preserve"> жалоб и выдачи заявителям результатов рассмотрения жалоб;</w:t>
      </w:r>
    </w:p>
    <w:p w:rsidR="00000000" w:rsidRDefault="006710DF">
      <w:r>
        <w:t>формирование и представление ежеквартальной отчетности о полученных и рассмотренных жалобах (в том числе о количестве удовлетворенных и неудовлетворенных жалоб) в департамент.</w:t>
      </w:r>
    </w:p>
    <w:p w:rsidR="00000000" w:rsidRDefault="006710DF"/>
    <w:p w:rsidR="00000000" w:rsidRDefault="006710DF">
      <w:pPr>
        <w:pStyle w:val="afa"/>
        <w:rPr>
          <w:color w:val="000000"/>
          <w:sz w:val="16"/>
          <w:szCs w:val="16"/>
        </w:rPr>
      </w:pPr>
      <w:bookmarkStart w:id="137" w:name="sub_104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37"/>
    <w:p w:rsidR="00000000" w:rsidRDefault="006710DF">
      <w:pPr>
        <w:pStyle w:val="afb"/>
      </w:pPr>
      <w:r>
        <w:fldChar w:fldCharType="begin"/>
      </w:r>
      <w:r>
        <w:instrText>HYPERLINK "garantF1://7493359.61"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62 настоящее приложение изложено в новой редакции</w:t>
      </w:r>
    </w:p>
    <w:p w:rsidR="00000000" w:rsidRDefault="006710DF">
      <w:pPr>
        <w:pStyle w:val="afb"/>
      </w:pPr>
      <w:hyperlink r:id="rId78" w:history="1">
        <w:r>
          <w:rPr>
            <w:rStyle w:val="a4"/>
          </w:rPr>
          <w:t>См. текст приложения в пре</w:t>
        </w:r>
        <w:r>
          <w:rPr>
            <w:rStyle w:val="a4"/>
          </w:rPr>
          <w:t>дыдущей редакции</w:t>
        </w:r>
      </w:hyperlink>
    </w:p>
    <w:p w:rsidR="00000000" w:rsidRDefault="006710DF">
      <w:pPr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9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ежемесячной</w:t>
      </w:r>
      <w:r>
        <w:rPr>
          <w:rStyle w:val="a3"/>
        </w:rPr>
        <w:br/>
        <w:t>денежной выплаты на частичную</w:t>
      </w:r>
      <w:r>
        <w:rPr>
          <w:rStyle w:val="a3"/>
        </w:rPr>
        <w:br/>
        <w:t>оплату жилого помещения</w:t>
      </w:r>
      <w:r>
        <w:rPr>
          <w:rStyle w:val="a3"/>
        </w:rPr>
        <w:br/>
        <w:t>и коммунальных услуг"</w:t>
      </w:r>
    </w:p>
    <w:p w:rsidR="00000000" w:rsidRDefault="006710DF"/>
    <w:p w:rsidR="00000000" w:rsidRDefault="006710DF">
      <w:pPr>
        <w:pStyle w:val="1"/>
      </w:pPr>
      <w:r>
        <w:t xml:space="preserve">Информация </w:t>
      </w:r>
      <w:r>
        <w:br/>
        <w:t>о ме</w:t>
      </w:r>
      <w:r>
        <w:t>стонахождении, контактных телефонах (телефонах для справок, консультаций), адресах электронной почты департамента, уполномоченных органов</w:t>
      </w:r>
    </w:p>
    <w:p w:rsidR="00000000" w:rsidRDefault="006710DF"/>
    <w:p w:rsidR="00000000" w:rsidRDefault="006710DF">
      <w:r>
        <w:t>Департамент социальной защиты населения Кемеровской области</w:t>
      </w:r>
    </w:p>
    <w:p w:rsidR="00000000" w:rsidRDefault="006710DF">
      <w:r>
        <w:t>г. Кемерово, пр. Кузнецкий, д. 19А, адрес электронной поч</w:t>
      </w:r>
      <w:r>
        <w:t>ты</w:t>
      </w:r>
    </w:p>
    <w:p w:rsidR="00000000" w:rsidRDefault="006710DF">
      <w:hyperlink r:id="rId79" w:history="1">
        <w:r>
          <w:rPr>
            <w:rStyle w:val="a4"/>
          </w:rPr>
          <w:t>depart@dsznko.ru</w:t>
        </w:r>
      </w:hyperlink>
      <w:r>
        <w:t xml:space="preserve"> адрес официального сайта </w:t>
      </w:r>
      <w:hyperlink r:id="rId80" w:history="1">
        <w:r>
          <w:rPr>
            <w:rStyle w:val="a4"/>
          </w:rPr>
          <w:t>www.dsznko.ru</w:t>
        </w:r>
      </w:hyperlink>
    </w:p>
    <w:p w:rsidR="00000000" w:rsidRDefault="006710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Департамент социальной защиты населения Кемеровской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г. Кемерово, пр. Кузнецкий, д. 19а адрес электронной почты </w:t>
            </w:r>
            <w:hyperlink r:id="rId81" w:history="1">
              <w:r>
                <w:rPr>
                  <w:rStyle w:val="a4"/>
                </w:rPr>
                <w:t>depart@dsznko.ru</w:t>
              </w:r>
            </w:hyperlink>
            <w:r>
              <w:t>,</w:t>
            </w:r>
          </w:p>
          <w:p w:rsidR="00000000" w:rsidRDefault="006710DF">
            <w:pPr>
              <w:pStyle w:val="afff0"/>
            </w:pPr>
            <w:r>
              <w:t xml:space="preserve">адрес официального сайта </w:t>
            </w:r>
            <w:hyperlink r:id="rId82" w:history="1">
              <w:r>
                <w:rPr>
                  <w:rStyle w:val="a4"/>
                </w:rPr>
                <w:t>www.dsznko.ru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Номера телефонов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(3842) 77-25-25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Первый заместитель начальника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(3842) 77-25-77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Приемная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(3842) 75-85-85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Начальник отдела социальных гарантий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(3842) 77-25-60</w:t>
            </w:r>
          </w:p>
        </w:tc>
      </w:tr>
    </w:tbl>
    <w:p w:rsidR="00000000" w:rsidRDefault="006710DF"/>
    <w:p w:rsidR="00000000" w:rsidRDefault="006710DF">
      <w:r>
        <w:t>Уполномоченные органы</w:t>
      </w:r>
    </w:p>
    <w:p w:rsidR="00000000" w:rsidRDefault="006710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Наименование уполномоченного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Анжеро-Судженского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(384-53) 6-26-88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652470, г. Анжеро-Судженск, ул. Ленина, д. 6 </w:t>
            </w:r>
            <w:hyperlink r:id="rId83" w:history="1">
              <w:r>
                <w:rPr>
                  <w:rStyle w:val="a4"/>
                </w:rPr>
                <w:t>anj@dsznko.ru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Комитет социальной защиты </w:t>
            </w:r>
            <w:r>
              <w:lastRenderedPageBreak/>
              <w:t>населения Беловского горо</w:t>
            </w:r>
            <w:r>
              <w:t>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lastRenderedPageBreak/>
              <w:t xml:space="preserve">(384-52) </w:t>
            </w:r>
            <w:r>
              <w:lastRenderedPageBreak/>
              <w:t>2-82-13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lastRenderedPageBreak/>
              <w:t xml:space="preserve">652600, г. Белово, </w:t>
            </w:r>
            <w:r>
              <w:lastRenderedPageBreak/>
              <w:t xml:space="preserve">ул. Каховская, д. 19А </w:t>
            </w:r>
            <w:hyperlink r:id="rId84" w:history="1">
              <w:r>
                <w:rPr>
                  <w:rStyle w:val="a4"/>
                </w:rPr>
                <w:t>bel@dsznko.ru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lastRenderedPageBreak/>
              <w:t>Управление социальной защиты населения Березовского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(384-45) 3-08-91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652420, г. Березовский, ул. Строителей, д. 7</w:t>
            </w:r>
            <w:r>
              <w:t xml:space="preserve">Б </w:t>
            </w:r>
            <w:hyperlink r:id="rId85" w:history="1">
              <w:r>
                <w:rPr>
                  <w:rStyle w:val="a4"/>
                </w:rPr>
                <w:t>ber@dsznko.ru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(384-71) 3-02-75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652740, г. Калтан,</w:t>
            </w:r>
          </w:p>
          <w:p w:rsidR="00000000" w:rsidRDefault="006710DF">
            <w:pPr>
              <w:pStyle w:val="afff0"/>
            </w:pPr>
            <w:r>
              <w:t xml:space="preserve">ул. Горького, д. 29 </w:t>
            </w:r>
            <w:hyperlink r:id="rId86" w:history="1">
              <w:r>
                <w:rPr>
                  <w:rStyle w:val="a4"/>
                </w:rPr>
                <w:t>klt@dsznko.ru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города Кемерово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(384-2) 36-47-17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650099, г. Кемерово, пр. Советский, д. 54 </w:t>
            </w:r>
            <w:hyperlink r:id="rId87" w:history="1">
              <w:r>
                <w:rPr>
                  <w:rStyle w:val="a4"/>
                </w:rPr>
                <w:t>kem@dsznko.ru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Киселевского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(384-64) 6-38-74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652700, г. Киселевск, ул. Советская, д. 5А </w:t>
            </w:r>
            <w:hyperlink r:id="rId88" w:history="1">
              <w:r>
                <w:rPr>
                  <w:rStyle w:val="a4"/>
                </w:rPr>
                <w:t>ksl@dsznko.ru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Ленинс</w:t>
            </w:r>
            <w:r>
              <w:t>к - Кузнецкого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(384-56) 3-21-55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652500, г. Ленинск-Кузнецкий,</w:t>
            </w:r>
          </w:p>
          <w:p w:rsidR="00000000" w:rsidRDefault="006710DF">
            <w:pPr>
              <w:pStyle w:val="afff0"/>
            </w:pPr>
            <w:r>
              <w:t xml:space="preserve">пр. Кирова, д. 13 А </w:t>
            </w:r>
            <w:hyperlink r:id="rId89" w:history="1">
              <w:r>
                <w:rPr>
                  <w:rStyle w:val="a4"/>
                </w:rPr>
                <w:t>len@dsznko.ru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(384-75) 2-93-73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652870, г. Междуреченск, пр. 50 лет Комсомола, д. 58А </w:t>
            </w:r>
            <w:hyperlink r:id="rId90" w:history="1">
              <w:r>
                <w:rPr>
                  <w:rStyle w:val="a4"/>
                </w:rPr>
                <w:t>mjd@dsznko.ru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Мысковского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(384-74) 2-19-19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652840, г. Мыски, ул. Советская, д. 50 </w:t>
            </w:r>
            <w:hyperlink r:id="rId91" w:history="1">
              <w:r>
                <w:rPr>
                  <w:rStyle w:val="a4"/>
                </w:rPr>
                <w:t>msk@dsznko.ru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Комитет социальной защиты администрации города Новокузнецка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(384-3) 35-62-22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654080, г. Новокузнецк, ул. Кирова, д. 71 </w:t>
            </w:r>
            <w:hyperlink r:id="rId92" w:history="1">
              <w:r>
                <w:rPr>
                  <w:rStyle w:val="a4"/>
                </w:rPr>
                <w:t>nkz@dsznko.ru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О</w:t>
            </w:r>
            <w:r>
              <w:t>синниковского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(384-71) 5-37-80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652810 г. Осинники, ул. Советская, д. 3 </w:t>
            </w:r>
            <w:hyperlink r:id="rId93" w:history="1">
              <w:r>
                <w:rPr>
                  <w:rStyle w:val="a4"/>
                </w:rPr>
                <w:t>osn@dsznko.ru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Комитет социальной защиты населения администрации города Прокопьевска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(384-6) 61-22-25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653000, г. Прокопьевск, ул.</w:t>
            </w:r>
            <w:r>
              <w:t xml:space="preserve"> Артема, д. 10 </w:t>
            </w:r>
            <w:hyperlink r:id="rId94" w:history="1">
              <w:r>
                <w:rPr>
                  <w:rStyle w:val="a4"/>
                </w:rPr>
                <w:t>prk_g@dsznko.ru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Полысаевского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(384-56) 4-55-99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652560, г. Полысаево, ул. Крупской, д. 100 А </w:t>
            </w:r>
            <w:hyperlink r:id="rId95" w:history="1">
              <w:r>
                <w:rPr>
                  <w:rStyle w:val="a4"/>
                </w:rPr>
                <w:t>plsv@dsznko.ru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Тайгинского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(384-48) 2-17-30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652401, г. Тайга, ул. Строительная, д. 1 /Б </w:t>
            </w:r>
            <w:hyperlink r:id="rId96" w:history="1">
              <w:r>
                <w:rPr>
                  <w:rStyle w:val="a4"/>
                </w:rPr>
                <w:t>tga@dsznko.ru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Юргин</w:t>
            </w:r>
            <w:r>
              <w:t>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(384-51) 4-68-48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652050, г. Юрга,</w:t>
            </w:r>
          </w:p>
          <w:p w:rsidR="00000000" w:rsidRDefault="006710DF">
            <w:pPr>
              <w:pStyle w:val="afff0"/>
            </w:pPr>
            <w:r>
              <w:t xml:space="preserve">пр. Победы, д. 13 </w:t>
            </w:r>
            <w:hyperlink r:id="rId97" w:history="1">
              <w:r>
                <w:rPr>
                  <w:rStyle w:val="a4"/>
                </w:rPr>
                <w:t>urga@dsznko.ru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Краснобродского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(384-52) 7-89-00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652640, пгт Краснобродский, ул. Новая, д. 18 </w:t>
            </w:r>
            <w:hyperlink r:id="rId98" w:history="1">
              <w:r>
                <w:rPr>
                  <w:rStyle w:val="a4"/>
                </w:rPr>
                <w:t>krb@dsznko.ru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Беловского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(384-52) 2-20-17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652600, г. Белово, ул. Ленина, д. 10 </w:t>
            </w:r>
            <w:hyperlink r:id="rId99" w:history="1">
              <w:r>
                <w:rPr>
                  <w:rStyle w:val="a4"/>
                </w:rPr>
                <w:t>bel_r@dsznko.ru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</w:t>
            </w:r>
            <w:r>
              <w:t xml:space="preserve">ие социальной защиты </w:t>
            </w:r>
            <w:r>
              <w:lastRenderedPageBreak/>
              <w:t>населения администрации Гурьевского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lastRenderedPageBreak/>
              <w:t xml:space="preserve">(384-63) </w:t>
            </w:r>
            <w:r>
              <w:lastRenderedPageBreak/>
              <w:t>5-47-02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lastRenderedPageBreak/>
              <w:t xml:space="preserve">652780, г. Гурьевск, </w:t>
            </w:r>
            <w:r>
              <w:lastRenderedPageBreak/>
              <w:t xml:space="preserve">ул. Ленина, д. 85 </w:t>
            </w:r>
            <w:hyperlink r:id="rId100" w:history="1">
              <w:r>
                <w:rPr>
                  <w:rStyle w:val="a4"/>
                </w:rPr>
                <w:t>gur@dsznko.ru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lastRenderedPageBreak/>
              <w:t>Управление социальной защиты населения Ижморского муниципального рай</w:t>
            </w:r>
            <w: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(384-59) 2-18-03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652120, пгт Ижморский, ул. Ленинская, д. 59 </w:t>
            </w:r>
            <w:hyperlink r:id="rId101" w:history="1">
              <w:r>
                <w:rPr>
                  <w:rStyle w:val="a4"/>
                </w:rPr>
                <w:t>ijm@dsznko.ru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Кемеровского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(384-2) 44-11-80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650099, г. Кемерово, пр. </w:t>
            </w:r>
            <w:r>
              <w:t xml:space="preserve">Ленина, д. 5 </w:t>
            </w:r>
            <w:hyperlink r:id="rId102" w:history="1">
              <w:r>
                <w:rPr>
                  <w:rStyle w:val="a4"/>
                </w:rPr>
                <w:t>kem_r@dsznko.ru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(384-46) 2-22-18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652440, пгт Крапивинский, ул. Школьная, д. 7 А </w:t>
            </w:r>
            <w:hyperlink r:id="rId103" w:history="1">
              <w:r>
                <w:rPr>
                  <w:rStyle w:val="a4"/>
                </w:rPr>
                <w:t>krp@dsznko.ru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Ленинск - Кузнецкого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(384-56) 7-26-06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652507, г. Ленинск-Кузнецкий,</w:t>
            </w:r>
          </w:p>
          <w:p w:rsidR="00000000" w:rsidRDefault="006710DF">
            <w:pPr>
              <w:pStyle w:val="afff0"/>
            </w:pPr>
            <w:r>
              <w:t xml:space="preserve">ул. Ленина, д. 45 </w:t>
            </w:r>
            <w:hyperlink r:id="rId104" w:history="1">
              <w:r>
                <w:rPr>
                  <w:rStyle w:val="a4"/>
                </w:rPr>
                <w:t>len_r@dsznko.ru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Управление социальной </w:t>
            </w:r>
            <w:r>
              <w:t>защиты населения администрации Мариинского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(384-43) 5-31-33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652090, г. Мариинск, ул. Ленина, д. 19 </w:t>
            </w:r>
            <w:hyperlink r:id="rId105" w:history="1">
              <w:r>
                <w:rPr>
                  <w:rStyle w:val="a4"/>
                </w:rPr>
                <w:t>mar@dsznko.ru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Комитет по социальной политике администрации Новокузнецкого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(384-3) 77-95-8</w:t>
            </w: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654018, г. Новокузнецк, пр. Октябрьский, д. 43А </w:t>
            </w:r>
            <w:hyperlink r:id="rId106" w:history="1">
              <w:r>
                <w:rPr>
                  <w:rStyle w:val="a4"/>
                </w:rPr>
                <w:t>nkz_r@dsznko.ru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Прокопьевского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(384-66) 2-31-49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653033, г. Прокопьевск, ул. Н. Крупской, д. </w:t>
            </w:r>
            <w:r>
              <w:t xml:space="preserve">13 </w:t>
            </w:r>
            <w:hyperlink r:id="rId107" w:history="1">
              <w:r>
                <w:rPr>
                  <w:rStyle w:val="a4"/>
                </w:rPr>
                <w:t>prk_r@dsznko.ru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Промышленновского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(384-42) 7-45-21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652380, пгт Промышленная, ул. Коммунистическая, д. 20А </w:t>
            </w:r>
            <w:hyperlink r:id="rId108" w:history="1">
              <w:r>
                <w:rPr>
                  <w:rStyle w:val="a4"/>
                </w:rPr>
                <w:t>prom@dsznko.ru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(8-34-73) 2-17-44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652990, г. Таштагол, ул. Ленина, д. 50 </w:t>
            </w:r>
            <w:hyperlink r:id="rId109" w:history="1">
              <w:r>
                <w:rPr>
                  <w:rStyle w:val="a4"/>
                </w:rPr>
                <w:t>tash@dsznko.ru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</w:t>
            </w:r>
            <w:r>
              <w:t>ции Тисульского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(384-47) 2-12-50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652210, пгт Тисуль, ул. Ленина, д. 55 </w:t>
            </w:r>
            <w:hyperlink r:id="rId110" w:history="1">
              <w:r>
                <w:rPr>
                  <w:rStyle w:val="a4"/>
                </w:rPr>
                <w:t>tsl@dsznko.ru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Комитет социальной защиты</w:t>
            </w:r>
          </w:p>
          <w:p w:rsidR="00000000" w:rsidRDefault="006710DF">
            <w:pPr>
              <w:pStyle w:val="afff0"/>
            </w:pPr>
            <w:r>
              <w:t>населения администрации Топкинского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(384-54) 4-67-59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652300 г. Топки, ул. </w:t>
            </w:r>
            <w:r>
              <w:t xml:space="preserve">К. Маркса, д. 6 </w:t>
            </w:r>
            <w:hyperlink r:id="rId111" w:history="1">
              <w:r>
                <w:rPr>
                  <w:rStyle w:val="a4"/>
                </w:rPr>
                <w:t>tpk@dsznko.ru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Тяжинского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(384-43) 2-70-05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652200, пгт Тяжинский, ул. Советская, д. 2 </w:t>
            </w:r>
            <w:hyperlink r:id="rId112" w:history="1">
              <w:r>
                <w:rPr>
                  <w:rStyle w:val="a4"/>
                </w:rPr>
                <w:t>tjn@ds</w:t>
              </w:r>
              <w:r>
                <w:rPr>
                  <w:rStyle w:val="a4"/>
                </w:rPr>
                <w:t>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Чебулинского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(384-44) 2-17-92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652270, пгт Верх-Чебула, ул. Мира, д. 4 </w:t>
            </w:r>
            <w:hyperlink r:id="rId113" w:history="1">
              <w:r>
                <w:rPr>
                  <w:rStyle w:val="a4"/>
                </w:rPr>
                <w:t>chb@dsznko.ru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Управление социальной защиты </w:t>
            </w:r>
            <w:r>
              <w:lastRenderedPageBreak/>
              <w:t>населения админис</w:t>
            </w:r>
            <w:r>
              <w:t>трации Юргинского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lastRenderedPageBreak/>
              <w:t xml:space="preserve">(384-51) </w:t>
            </w:r>
            <w:r>
              <w:lastRenderedPageBreak/>
              <w:t>4-14-51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lastRenderedPageBreak/>
              <w:t xml:space="preserve">652050, г. Юрга, </w:t>
            </w:r>
            <w:r>
              <w:lastRenderedPageBreak/>
              <w:t xml:space="preserve">ул. Машиностроителей, д. 37 </w:t>
            </w:r>
            <w:hyperlink r:id="rId114" w:history="1">
              <w:r>
                <w:rPr>
                  <w:rStyle w:val="a4"/>
                </w:rPr>
                <w:t>urga_r@dsznko.ru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lastRenderedPageBreak/>
              <w:t>Управление социальной защиты населения Яйского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(384-41) 2-15-46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652100, пгт Яя, ул. Советская, д. 15 </w:t>
            </w:r>
            <w:hyperlink r:id="rId115" w:history="1">
              <w:r>
                <w:rPr>
                  <w:rStyle w:val="a4"/>
                </w:rPr>
                <w:t>yaya@dsznko.ru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Управление социальной защиты населения администрации Яшкинского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(384-55) 2-11-34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 xml:space="preserve">652030, пгт Яшкино, ул. Суворова, д. 5 </w:t>
            </w:r>
            <w:hyperlink r:id="rId116" w:history="1">
              <w:r>
                <w:rPr>
                  <w:rStyle w:val="a4"/>
                </w:rPr>
                <w:t>yas</w:t>
              </w:r>
              <w:r>
                <w:rPr>
                  <w:rStyle w:val="a4"/>
                </w:rPr>
                <w:t>h@dsznko.ru</w:t>
              </w:r>
            </w:hyperlink>
          </w:p>
        </w:tc>
      </w:tr>
    </w:tbl>
    <w:p w:rsidR="00000000" w:rsidRDefault="006710DF"/>
    <w:p w:rsidR="00000000" w:rsidRDefault="006710DF">
      <w:pPr>
        <w:pStyle w:val="afa"/>
        <w:rPr>
          <w:color w:val="000000"/>
          <w:sz w:val="16"/>
          <w:szCs w:val="16"/>
        </w:rPr>
      </w:pPr>
      <w:bookmarkStart w:id="138" w:name="sub_105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6710DF">
      <w:pPr>
        <w:pStyle w:val="afb"/>
      </w:pPr>
      <w:r>
        <w:fldChar w:fldCharType="begin"/>
      </w:r>
      <w:r>
        <w:instrText>HYPERLINK "garantF1://7493359.61"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62 настоящее приложение изложено в новой редакции</w:t>
      </w:r>
    </w:p>
    <w:p w:rsidR="00000000" w:rsidRDefault="006710DF">
      <w:pPr>
        <w:pStyle w:val="afb"/>
      </w:pPr>
      <w:hyperlink r:id="rId11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710DF">
      <w:pPr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9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ежемесячной</w:t>
      </w:r>
      <w:r>
        <w:rPr>
          <w:rStyle w:val="a3"/>
        </w:rPr>
        <w:br/>
        <w:t>денежной выплаты на частичную</w:t>
      </w:r>
      <w:r>
        <w:rPr>
          <w:rStyle w:val="a3"/>
        </w:rPr>
        <w:br/>
        <w:t>опл</w:t>
      </w:r>
      <w:r>
        <w:rPr>
          <w:rStyle w:val="a3"/>
        </w:rPr>
        <w:t>ату жилого помещения</w:t>
      </w:r>
      <w:r>
        <w:rPr>
          <w:rStyle w:val="a3"/>
        </w:rPr>
        <w:br/>
        <w:t>и коммунальных услуг"</w:t>
      </w:r>
    </w:p>
    <w:p w:rsidR="00000000" w:rsidRDefault="006710DF">
      <w:pPr>
        <w:jc w:val="right"/>
      </w:pPr>
      <w:r>
        <w:rPr>
          <w:rStyle w:val="a3"/>
        </w:rPr>
        <w:t>(с изменениями от 23 мая 2014 г.)</w:t>
      </w:r>
    </w:p>
    <w:p w:rsidR="00000000" w:rsidRDefault="006710DF"/>
    <w:p w:rsidR="00000000" w:rsidRDefault="008D691E">
      <w:r>
        <w:rPr>
          <w:noProof/>
        </w:rPr>
        <w:lastRenderedPageBreak/>
        <w:drawing>
          <wp:inline distT="0" distB="0" distL="0" distR="0">
            <wp:extent cx="4791075" cy="548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710DF">
      <w:pPr>
        <w:pStyle w:val="afa"/>
        <w:rPr>
          <w:color w:val="000000"/>
          <w:sz w:val="16"/>
          <w:szCs w:val="16"/>
        </w:rPr>
      </w:pPr>
      <w:bookmarkStart w:id="139" w:name="sub_106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6710DF">
      <w:pPr>
        <w:pStyle w:val="afb"/>
      </w:pPr>
      <w:r>
        <w:fldChar w:fldCharType="begin"/>
      </w:r>
      <w:r>
        <w:instrText>HYPERLINK "garantF1://7470159.27"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53 в настоящее приложение внесены изменения</w:t>
      </w:r>
    </w:p>
    <w:p w:rsidR="00000000" w:rsidRDefault="006710DF">
      <w:pPr>
        <w:pStyle w:val="afb"/>
      </w:pPr>
      <w:hyperlink r:id="rId11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710DF">
      <w:pPr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9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ежемесячной</w:t>
      </w:r>
      <w:r>
        <w:rPr>
          <w:rStyle w:val="a3"/>
        </w:rPr>
        <w:br/>
        <w:t>денежной выплаты на частичную</w:t>
      </w:r>
      <w:r>
        <w:rPr>
          <w:rStyle w:val="a3"/>
        </w:rPr>
        <w:br/>
        <w:t>оплату жилого</w:t>
      </w:r>
      <w:r>
        <w:rPr>
          <w:rStyle w:val="a3"/>
        </w:rPr>
        <w:t xml:space="preserve"> помещения</w:t>
      </w:r>
      <w:r>
        <w:rPr>
          <w:rStyle w:val="a3"/>
        </w:rPr>
        <w:br/>
        <w:t>и коммунальных услуг"</w:t>
      </w:r>
    </w:p>
    <w:p w:rsidR="00000000" w:rsidRDefault="006710DF">
      <w:pPr>
        <w:jc w:val="right"/>
      </w:pPr>
      <w:r>
        <w:rPr>
          <w:rStyle w:val="a3"/>
        </w:rPr>
        <w:t>(с изменениями от 18 мая 2015 г.)</w:t>
      </w:r>
    </w:p>
    <w:p w:rsidR="00000000" w:rsidRDefault="006710DF"/>
    <w:p w:rsidR="00000000" w:rsidRDefault="006710DF">
      <w:pPr>
        <w:jc w:val="right"/>
      </w:pPr>
      <w:r>
        <w:t>___________________________________</w:t>
      </w:r>
    </w:p>
    <w:p w:rsidR="00000000" w:rsidRDefault="006710DF">
      <w:pPr>
        <w:jc w:val="right"/>
      </w:pPr>
      <w:r>
        <w:t>(уполномоченный орган)</w:t>
      </w:r>
    </w:p>
    <w:p w:rsidR="00000000" w:rsidRDefault="006710DF">
      <w:pPr>
        <w:jc w:val="right"/>
      </w:pPr>
      <w:r>
        <w:t>от_________________________________</w:t>
      </w:r>
    </w:p>
    <w:p w:rsidR="00000000" w:rsidRDefault="006710DF"/>
    <w:p w:rsidR="00000000" w:rsidRDefault="006710DF">
      <w:pPr>
        <w:jc w:val="right"/>
      </w:pPr>
      <w:r>
        <w:t>проживающего_____________________</w:t>
      </w:r>
    </w:p>
    <w:p w:rsidR="00000000" w:rsidRDefault="006710DF">
      <w:pPr>
        <w:jc w:val="right"/>
      </w:pPr>
      <w:r>
        <w:lastRenderedPageBreak/>
        <w:t>(адрес заявителя)</w:t>
      </w:r>
    </w:p>
    <w:p w:rsidR="00000000" w:rsidRDefault="006710DF">
      <w:pPr>
        <w:jc w:val="right"/>
      </w:pPr>
      <w:r>
        <w:t>___________________________________</w:t>
      </w:r>
    </w:p>
    <w:p w:rsidR="00000000" w:rsidRDefault="006710DF"/>
    <w:p w:rsidR="00000000" w:rsidRDefault="006710DF">
      <w:pPr>
        <w:pStyle w:val="1"/>
      </w:pPr>
      <w:bookmarkStart w:id="140" w:name="sub_1029"/>
      <w:r>
        <w:t>Заявление</w:t>
      </w:r>
    </w:p>
    <w:bookmarkEnd w:id="140"/>
    <w:p w:rsidR="00000000" w:rsidRDefault="006710DF"/>
    <w:p w:rsidR="00000000" w:rsidRDefault="006710DF">
      <w:pPr>
        <w:pStyle w:val="afff0"/>
      </w:pPr>
      <w:r>
        <w:t xml:space="preserve">1. Прошу назначить мне ежемесячную денежную выплату на частичную оплату жилого помещения и коммунальных услуг в соответствии со </w:t>
      </w:r>
      <w:hyperlink r:id="rId120" w:history="1">
        <w:r>
          <w:rPr>
            <w:rStyle w:val="a4"/>
          </w:rPr>
          <w:t>ст. 9-1</w:t>
        </w:r>
      </w:hyperlink>
      <w:r>
        <w:t xml:space="preserve"> Закона Кемеровской области от 27.01.2005 N 15-ОЗ "О мерах со</w:t>
      </w:r>
      <w:r>
        <w:t>циальной поддержки отдельных категорий граждан" по категории:_________________________________________________________.</w:t>
      </w:r>
    </w:p>
    <w:p w:rsidR="00000000" w:rsidRDefault="006710DF">
      <w:pPr>
        <w:pStyle w:val="afff0"/>
      </w:pPr>
      <w:r>
        <w:t>2. Доставку ежемесячной денежной выплаты на частичную оплату жилого помещения и коммунальных услуг прошу производить:</w:t>
      </w:r>
    </w:p>
    <w:p w:rsidR="00000000" w:rsidRDefault="006710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7"/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на счет кредитно</w:t>
            </w:r>
            <w:r>
              <w:t>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7"/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через предприятие федеральной почтовой связи</w:t>
            </w:r>
          </w:p>
        </w:tc>
      </w:tr>
    </w:tbl>
    <w:p w:rsidR="00000000" w:rsidRDefault="006710DF"/>
    <w:p w:rsidR="00000000" w:rsidRDefault="006710DF">
      <w:r>
        <w:t>(отметить способ доставки денежной выплаты)</w:t>
      </w:r>
    </w:p>
    <w:p w:rsidR="00000000" w:rsidRDefault="006710DF"/>
    <w:p w:rsidR="00000000" w:rsidRDefault="006710DF">
      <w:r>
        <w:t>Я даю свое бессрочное (до моего особого распоряжения) согласие на обработку моих персональных данных, используемых для назначения и выплаты ежемесячной денежной выплаты на частичную оплату жилого помещения и коммунальных услуг.</w:t>
      </w:r>
    </w:p>
    <w:p w:rsidR="00000000" w:rsidRDefault="006710DF">
      <w:r>
        <w:t>Представленные мною документ</w:t>
      </w:r>
      <w:r>
        <w:t>ы и копии документов в количестве ____ шт., том числе:</w:t>
      </w:r>
    </w:p>
    <w:p w:rsidR="00000000" w:rsidRDefault="006710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000"/>
        <w:gridCol w:w="156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Наименование документа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7"/>
            </w:pP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документов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Копия документа, удостоверяющего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Копия документа, подтверждающего регистрацию по месту жительства (месту пребывания)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Копия документа о праве на меры социальной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Копия договора банковского счета (для граждан, пожелавших получать денежную выплату через кредитное учреждение)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7"/>
            </w:pPr>
          </w:p>
        </w:tc>
      </w:tr>
    </w:tbl>
    <w:p w:rsidR="00000000" w:rsidRDefault="006710DF"/>
    <w:p w:rsidR="00000000" w:rsidRDefault="006710DF">
      <w:r>
        <w:t>Граждане, имеющие право на получение ежемесячной денежной выплаты на частичную оплату жилого помещения и коммунальных услуг обязаны не поздн</w:t>
      </w:r>
      <w:r>
        <w:t>ее 10 дней сообщить уполномоченному органу об обстоятельствах, влекущих прекращение денежной выплаты (смерть получателя либо вступившее в силу решение об объявлении его умершим, или решение о признании его безвестно отсутствующим; обстоятельства, вследстви</w:t>
      </w:r>
      <w:r>
        <w:t>е которых гражданином утрачено право на денежную выплат; снятие гражданина с регистрационного учета в связи с выездом за пределы Кемеровской области).</w:t>
      </w:r>
    </w:p>
    <w:p w:rsidR="00000000" w:rsidRDefault="006710DF"/>
    <w:p w:rsidR="00000000" w:rsidRDefault="006710DF">
      <w:pPr>
        <w:pStyle w:val="afff0"/>
      </w:pPr>
      <w:r>
        <w:t>"_____"______________ 20_____ г. _________________________</w:t>
      </w:r>
    </w:p>
    <w:p w:rsidR="00000000" w:rsidRDefault="006710DF">
      <w:pPr>
        <w:pStyle w:val="afff0"/>
      </w:pPr>
      <w:r>
        <w:t>(дата) (подпись заявителя)</w:t>
      </w:r>
    </w:p>
    <w:p w:rsidR="00000000" w:rsidRDefault="006710DF"/>
    <w:p w:rsidR="00000000" w:rsidRDefault="006710DF">
      <w:pPr>
        <w:pStyle w:val="afff0"/>
      </w:pPr>
      <w:r>
        <w:t>Заявление и докум</w:t>
      </w:r>
      <w:r>
        <w:t>енты гражданина ___________________________________</w:t>
      </w:r>
    </w:p>
    <w:p w:rsidR="00000000" w:rsidRDefault="006710DF">
      <w:pPr>
        <w:pStyle w:val="afff0"/>
      </w:pPr>
      <w:r>
        <w:lastRenderedPageBreak/>
        <w:t>(фамилия, имя, отчество)</w:t>
      </w:r>
    </w:p>
    <w:p w:rsidR="00000000" w:rsidRDefault="006710DF">
      <w:pPr>
        <w:pStyle w:val="afff0"/>
      </w:pPr>
      <w:r>
        <w:t>принял специалист _______________________ _________________________</w:t>
      </w:r>
    </w:p>
    <w:p w:rsidR="00000000" w:rsidRDefault="006710DF">
      <w:pPr>
        <w:pStyle w:val="afff0"/>
      </w:pPr>
      <w:r>
        <w:t>(подпись) (расшифровка подписи)</w:t>
      </w:r>
    </w:p>
    <w:p w:rsidR="00000000" w:rsidRDefault="006710DF">
      <w:pPr>
        <w:pStyle w:val="afff0"/>
      </w:pPr>
      <w:r>
        <w:t>"___"______________ 20__________ г.</w:t>
      </w:r>
    </w:p>
    <w:p w:rsidR="00000000" w:rsidRDefault="006710DF"/>
    <w:p w:rsidR="00000000" w:rsidRDefault="006710DF">
      <w:pPr>
        <w:pStyle w:val="afff0"/>
      </w:pPr>
      <w:bookmarkStart w:id="141" w:name="sub_1037"/>
      <w:r>
        <w:t>3. Заявление заполнено (нужное указать):</w:t>
      </w:r>
    </w:p>
    <w:bookmarkEnd w:id="141"/>
    <w:p w:rsidR="00000000" w:rsidRDefault="006710DF">
      <w:pPr>
        <w:pStyle w:val="afff0"/>
      </w:pPr>
      <w:r>
        <w:t>специалистом</w:t>
      </w:r>
    </w:p>
    <w:p w:rsidR="00000000" w:rsidRDefault="006710DF">
      <w:pPr>
        <w:pStyle w:val="afff0"/>
      </w:pPr>
      <w:r>
        <w:t>уполномоченного органа</w:t>
      </w:r>
    </w:p>
    <w:p w:rsidR="00000000" w:rsidRDefault="006710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_________________/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(должность)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(Ф.И.О.)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(подпись)</w:t>
            </w:r>
          </w:p>
        </w:tc>
      </w:tr>
    </w:tbl>
    <w:p w:rsidR="00000000" w:rsidRDefault="006710DF"/>
    <w:p w:rsidR="00000000" w:rsidRDefault="006710DF">
      <w:pPr>
        <w:pStyle w:val="afff0"/>
      </w:pPr>
      <w:r>
        <w:t>сотрудником МФЦ</w:t>
      </w:r>
    </w:p>
    <w:p w:rsidR="00000000" w:rsidRDefault="006710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_________________/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(должность)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(Ф.И.О.)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(подпись)</w:t>
            </w:r>
          </w:p>
        </w:tc>
      </w:tr>
    </w:tbl>
    <w:p w:rsidR="00000000" w:rsidRDefault="006710DF"/>
    <w:p w:rsidR="00000000" w:rsidRDefault="006710DF">
      <w:pPr>
        <w:pStyle w:val="1"/>
      </w:pPr>
      <w:bookmarkStart w:id="142" w:name="sub_1028"/>
      <w:r>
        <w:t>Расписка - уведомление</w:t>
      </w:r>
    </w:p>
    <w:bookmarkEnd w:id="142"/>
    <w:p w:rsidR="00000000" w:rsidRDefault="006710DF"/>
    <w:p w:rsidR="00000000" w:rsidRDefault="006710DF">
      <w:r>
        <w:t>Граждане, имеющие право на получение ежемесячной денежной выплаты на частичную оплату жилого помещения и коммунальных услуг обязаны не позднее 10 дней сообщить уполномоченному органу об обстоятельствах, в</w:t>
      </w:r>
      <w:r>
        <w:t xml:space="preserve">лекущих прекращение денежной выплаты (смерть получателя либо вступившее в силу решение об объявлении его умершим, или решение о признании его безвестно отсутствующим; обстоятельства, вследствие которых гражданином утрачено право на денежную выплат; снятие </w:t>
      </w:r>
      <w:r>
        <w:t>гражданина с регистрационного учета в связи с выездом за пределы Кемеровской области)</w:t>
      </w:r>
    </w:p>
    <w:p w:rsidR="00000000" w:rsidRDefault="006710DF">
      <w:pPr>
        <w:pStyle w:val="afff0"/>
      </w:pPr>
      <w:bookmarkStart w:id="143" w:name="sub_1036"/>
      <w:r>
        <w:t>Заявление по моему желанию заполнено (нужное указать):</w:t>
      </w:r>
    </w:p>
    <w:bookmarkEnd w:id="143"/>
    <w:p w:rsidR="00000000" w:rsidRDefault="006710DF">
      <w:pPr>
        <w:pStyle w:val="afff0"/>
      </w:pPr>
      <w:r>
        <w:t>специалистом</w:t>
      </w:r>
    </w:p>
    <w:p w:rsidR="00000000" w:rsidRDefault="006710DF">
      <w:pPr>
        <w:pStyle w:val="afff0"/>
      </w:pPr>
      <w:r>
        <w:t>уполномоченного органа</w:t>
      </w:r>
    </w:p>
    <w:p w:rsidR="00000000" w:rsidRDefault="006710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_________________/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(должность)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(Ф.</w:t>
            </w:r>
            <w:r>
              <w:t>И.О.)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(подпись)</w:t>
            </w:r>
          </w:p>
        </w:tc>
      </w:tr>
    </w:tbl>
    <w:p w:rsidR="00000000" w:rsidRDefault="006710DF"/>
    <w:p w:rsidR="00000000" w:rsidRDefault="006710DF">
      <w:pPr>
        <w:pStyle w:val="afff0"/>
      </w:pPr>
      <w:r>
        <w:t>сотрудником МФЦ</w:t>
      </w:r>
    </w:p>
    <w:p w:rsidR="00000000" w:rsidRDefault="006710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_________________/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(должность)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(Ф.И.О.)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f0"/>
            </w:pPr>
            <w:r>
              <w:t>(подпись)</w:t>
            </w:r>
          </w:p>
        </w:tc>
      </w:tr>
    </w:tbl>
    <w:p w:rsidR="00000000" w:rsidRDefault="006710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7"/>
            </w:pPr>
            <w:r>
              <w:t>"___" ______________ 20____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7"/>
            </w:pPr>
            <w:r>
              <w:t>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7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10DF">
            <w:pPr>
              <w:pStyle w:val="aff7"/>
            </w:pPr>
            <w:r>
              <w:t>(подпись заявителя)</w:t>
            </w:r>
          </w:p>
        </w:tc>
      </w:tr>
    </w:tbl>
    <w:p w:rsidR="00000000" w:rsidRDefault="006710DF"/>
    <w:p w:rsidR="00000000" w:rsidRDefault="006710DF">
      <w:pPr>
        <w:pStyle w:val="afff0"/>
      </w:pPr>
      <w:r>
        <w:t>Заявление и документы гражданина____________________________________</w:t>
      </w:r>
    </w:p>
    <w:p w:rsidR="00000000" w:rsidRDefault="006710DF">
      <w:pPr>
        <w:pStyle w:val="afff0"/>
      </w:pPr>
      <w:r>
        <w:t>(фамилия, имя, отчество)</w:t>
      </w:r>
    </w:p>
    <w:p w:rsidR="00000000" w:rsidRDefault="006710DF">
      <w:pPr>
        <w:pStyle w:val="afff0"/>
      </w:pPr>
      <w:r>
        <w:t>принял специалист _______________________ ________________________</w:t>
      </w:r>
    </w:p>
    <w:p w:rsidR="00000000" w:rsidRDefault="006710DF">
      <w:pPr>
        <w:pStyle w:val="afff0"/>
      </w:pPr>
      <w:r>
        <w:t>(подпись) (расшифровка подписи)</w:t>
      </w:r>
    </w:p>
    <w:p w:rsidR="00000000" w:rsidRDefault="006710DF">
      <w:pPr>
        <w:pStyle w:val="afff0"/>
      </w:pPr>
      <w:r>
        <w:t>"____"______________ 20_____ г.</w:t>
      </w:r>
    </w:p>
    <w:p w:rsidR="00000000" w:rsidRDefault="006710DF"/>
    <w:p w:rsidR="00000000" w:rsidRDefault="006710DF">
      <w:pPr>
        <w:jc w:val="right"/>
      </w:pPr>
      <w:bookmarkStart w:id="144" w:name="sub_107"/>
      <w:r>
        <w:rPr>
          <w:rStyle w:val="a3"/>
        </w:rPr>
        <w:t>Приложение N 4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9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ежемесячной</w:t>
      </w:r>
      <w:r>
        <w:rPr>
          <w:rStyle w:val="a3"/>
        </w:rPr>
        <w:br/>
        <w:t>денежной выплаты на частичную</w:t>
      </w:r>
      <w:r>
        <w:rPr>
          <w:rStyle w:val="a3"/>
        </w:rPr>
        <w:br/>
        <w:t>оплату жилого помещения</w:t>
      </w:r>
      <w:r>
        <w:rPr>
          <w:rStyle w:val="a3"/>
        </w:rPr>
        <w:br/>
        <w:t>и коммунальных услуг"</w:t>
      </w:r>
    </w:p>
    <w:bookmarkEnd w:id="144"/>
    <w:p w:rsidR="00000000" w:rsidRDefault="006710DF"/>
    <w:p w:rsidR="00000000" w:rsidRDefault="006710DF">
      <w:pPr>
        <w:jc w:val="right"/>
      </w:pPr>
      <w:r>
        <w:t>____________________________</w:t>
      </w:r>
    </w:p>
    <w:p w:rsidR="00000000" w:rsidRDefault="006710DF">
      <w:pPr>
        <w:jc w:val="right"/>
      </w:pPr>
      <w:r>
        <w:t>_______________________</w:t>
      </w:r>
      <w:r>
        <w:t>_____</w:t>
      </w:r>
    </w:p>
    <w:p w:rsidR="00000000" w:rsidRDefault="006710DF">
      <w:pPr>
        <w:jc w:val="right"/>
      </w:pPr>
      <w:r>
        <w:t>(наименование уполномоченного органа)</w:t>
      </w:r>
    </w:p>
    <w:p w:rsidR="00000000" w:rsidRDefault="006710DF"/>
    <w:p w:rsidR="00000000" w:rsidRDefault="006710DF">
      <w:pPr>
        <w:pStyle w:val="1"/>
      </w:pPr>
      <w:r>
        <w:t xml:space="preserve">Решение </w:t>
      </w:r>
      <w:r>
        <w:br/>
        <w:t>о назначении ежемесячной денежной выплаты на частичную оплату жилого помещения и коммунальных услуг</w:t>
      </w:r>
    </w:p>
    <w:p w:rsidR="00000000" w:rsidRDefault="006710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7"/>
            </w:pPr>
          </w:p>
        </w:tc>
      </w:tr>
    </w:tbl>
    <w:p w:rsidR="00000000" w:rsidRDefault="006710DF"/>
    <w:p w:rsidR="00000000" w:rsidRDefault="006710DF">
      <w:pPr>
        <w:pStyle w:val="afff0"/>
      </w:pPr>
      <w:r>
        <w:t>Гражданин _______________________________________________________,</w:t>
      </w:r>
    </w:p>
    <w:p w:rsidR="00000000" w:rsidRDefault="006710DF">
      <w:pPr>
        <w:pStyle w:val="afff0"/>
      </w:pPr>
      <w:r>
        <w:t>(фамилия, имя, отчество)</w:t>
      </w:r>
    </w:p>
    <w:p w:rsidR="00000000" w:rsidRDefault="006710DF">
      <w:pPr>
        <w:pStyle w:val="afff0"/>
      </w:pPr>
      <w:r>
        <w:t>проживающий по адресу___________________________________________,</w:t>
      </w:r>
    </w:p>
    <w:p w:rsidR="00000000" w:rsidRDefault="006710DF">
      <w:pPr>
        <w:pStyle w:val="afff0"/>
      </w:pPr>
      <w:r>
        <w:t>(населенный пункт, улица, номер дома, корпус, квартира)</w:t>
      </w:r>
    </w:p>
    <w:p w:rsidR="00000000" w:rsidRDefault="006710DF"/>
    <w:p w:rsidR="00000000" w:rsidRDefault="006710DF">
      <w:pPr>
        <w:pStyle w:val="afff0"/>
      </w:pPr>
      <w:r>
        <w:t>имеет право на назначение ежемесячной денежной выплаты на частичную оплату жилого помещения и коммунальных у</w:t>
      </w:r>
      <w:r>
        <w:t xml:space="preserve">слуг в соответствии со </w:t>
      </w:r>
      <w:hyperlink r:id="rId121" w:history="1">
        <w:r>
          <w:rPr>
            <w:rStyle w:val="a4"/>
          </w:rPr>
          <w:t>статьей 9-1</w:t>
        </w:r>
      </w:hyperlink>
      <w:r>
        <w:t xml:space="preserve"> Закона Кемеровской области от 27.01.2005 N 15-ОЗ "О мерах социальной поддержки отдельных категорий граждан" по категории:_______________________________________________________</w:t>
      </w:r>
    </w:p>
    <w:p w:rsidR="00000000" w:rsidRDefault="006710DF"/>
    <w:p w:rsidR="00000000" w:rsidRDefault="006710DF">
      <w:pPr>
        <w:pStyle w:val="afff0"/>
      </w:pPr>
      <w:r>
        <w:t>Ежемеся</w:t>
      </w:r>
      <w:r>
        <w:t>чная денежная выплата на частичную оплату жилого помещения и коммунальных услуг назначена с __________________________</w:t>
      </w:r>
    </w:p>
    <w:p w:rsidR="00000000" w:rsidRDefault="006710DF">
      <w:pPr>
        <w:pStyle w:val="afff0"/>
      </w:pPr>
      <w:r>
        <w:t>(дата)</w:t>
      </w:r>
    </w:p>
    <w:p w:rsidR="00000000" w:rsidRDefault="006710DF">
      <w:pPr>
        <w:pStyle w:val="afff0"/>
      </w:pPr>
      <w:r>
        <w:t>в размере ________ руб.</w:t>
      </w:r>
    </w:p>
    <w:p w:rsidR="00000000" w:rsidRDefault="006710DF"/>
    <w:p w:rsidR="00000000" w:rsidRDefault="006710DF">
      <w:pPr>
        <w:pStyle w:val="afff0"/>
      </w:pPr>
      <w:r>
        <w:t>Специалист _______________________ ________________</w:t>
      </w:r>
    </w:p>
    <w:p w:rsidR="00000000" w:rsidRDefault="006710DF">
      <w:pPr>
        <w:pStyle w:val="afff0"/>
      </w:pPr>
      <w:r>
        <w:t>Ф.И.О. (подпись)</w:t>
      </w:r>
    </w:p>
    <w:p w:rsidR="00000000" w:rsidRDefault="006710DF">
      <w:pPr>
        <w:pStyle w:val="afff0"/>
      </w:pPr>
      <w:r>
        <w:t>Проверил _________________________ ________________</w:t>
      </w:r>
    </w:p>
    <w:p w:rsidR="00000000" w:rsidRDefault="006710DF">
      <w:pPr>
        <w:pStyle w:val="afff0"/>
      </w:pPr>
      <w:r>
        <w:t>Ф.И.О. (подпись)</w:t>
      </w:r>
    </w:p>
    <w:p w:rsidR="00000000" w:rsidRDefault="006710DF">
      <w:pPr>
        <w:pStyle w:val="afff0"/>
      </w:pPr>
      <w:r>
        <w:t>Руководитель</w:t>
      </w:r>
    </w:p>
    <w:p w:rsidR="00000000" w:rsidRDefault="006710DF">
      <w:pPr>
        <w:pStyle w:val="afff0"/>
      </w:pPr>
      <w:r>
        <w:t>уполномоченного</w:t>
      </w:r>
    </w:p>
    <w:p w:rsidR="00000000" w:rsidRDefault="006710DF">
      <w:pPr>
        <w:pStyle w:val="afff0"/>
      </w:pPr>
      <w:r>
        <w:t>органа ________________________ ________________</w:t>
      </w:r>
    </w:p>
    <w:p w:rsidR="00000000" w:rsidRDefault="006710DF">
      <w:pPr>
        <w:pStyle w:val="afff0"/>
      </w:pPr>
      <w:r>
        <w:t>Ф.И.О. (подпись)</w:t>
      </w:r>
    </w:p>
    <w:p w:rsidR="00000000" w:rsidRDefault="006710DF"/>
    <w:p w:rsidR="00000000" w:rsidRDefault="006710DF">
      <w:pPr>
        <w:pStyle w:val="afff0"/>
      </w:pPr>
      <w:r>
        <w:t>М.П.</w:t>
      </w:r>
    </w:p>
    <w:p w:rsidR="00000000" w:rsidRDefault="006710DF"/>
    <w:p w:rsidR="00000000" w:rsidRDefault="006710DF">
      <w:pPr>
        <w:jc w:val="right"/>
      </w:pPr>
      <w:bookmarkStart w:id="145" w:name="sub_108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9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</w:t>
      </w:r>
      <w:r>
        <w:rPr>
          <w:rStyle w:val="a3"/>
        </w:rPr>
        <w:t>авления государственной услуги</w:t>
      </w:r>
      <w:r>
        <w:rPr>
          <w:rStyle w:val="a3"/>
        </w:rPr>
        <w:br/>
        <w:t>"Назначение и выплата ежемесячной</w:t>
      </w:r>
      <w:r>
        <w:rPr>
          <w:rStyle w:val="a3"/>
        </w:rPr>
        <w:br/>
      </w:r>
      <w:r>
        <w:rPr>
          <w:rStyle w:val="a3"/>
        </w:rPr>
        <w:lastRenderedPageBreak/>
        <w:t>денежной выплаты на частичную</w:t>
      </w:r>
      <w:r>
        <w:rPr>
          <w:rStyle w:val="a3"/>
        </w:rPr>
        <w:br/>
        <w:t>оплату жилого помещения</w:t>
      </w:r>
      <w:r>
        <w:rPr>
          <w:rStyle w:val="a3"/>
        </w:rPr>
        <w:br/>
        <w:t>и коммунальных услуг"</w:t>
      </w:r>
    </w:p>
    <w:bookmarkEnd w:id="145"/>
    <w:p w:rsidR="00000000" w:rsidRDefault="006710DF"/>
    <w:p w:rsidR="00000000" w:rsidRDefault="006710DF">
      <w:pPr>
        <w:jc w:val="right"/>
      </w:pPr>
      <w:r>
        <w:t>____________________________</w:t>
      </w:r>
    </w:p>
    <w:p w:rsidR="00000000" w:rsidRDefault="006710DF">
      <w:pPr>
        <w:jc w:val="right"/>
      </w:pPr>
      <w:r>
        <w:t>____________________________</w:t>
      </w:r>
    </w:p>
    <w:p w:rsidR="00000000" w:rsidRDefault="006710DF">
      <w:pPr>
        <w:jc w:val="right"/>
      </w:pPr>
      <w:r>
        <w:t>(наименование уполномоченного органа)</w:t>
      </w:r>
    </w:p>
    <w:p w:rsidR="00000000" w:rsidRDefault="006710DF"/>
    <w:p w:rsidR="00000000" w:rsidRDefault="006710DF">
      <w:pPr>
        <w:pStyle w:val="1"/>
      </w:pPr>
      <w:r>
        <w:t xml:space="preserve">Решение </w:t>
      </w:r>
      <w:r>
        <w:br/>
        <w:t>о</w:t>
      </w:r>
      <w:r>
        <w:t>б отказе в назначении ежемесячной денежной выплаты на частичную оплату жилого помещения и коммунальных услуг</w:t>
      </w:r>
    </w:p>
    <w:p w:rsidR="00000000" w:rsidRDefault="006710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10DF">
            <w:pPr>
              <w:pStyle w:val="afff0"/>
            </w:pPr>
            <w: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10DF">
            <w:pPr>
              <w:pStyle w:val="aff7"/>
            </w:pPr>
          </w:p>
        </w:tc>
      </w:tr>
    </w:tbl>
    <w:p w:rsidR="00000000" w:rsidRDefault="006710DF"/>
    <w:p w:rsidR="00000000" w:rsidRDefault="006710DF">
      <w:pPr>
        <w:pStyle w:val="afff0"/>
      </w:pPr>
      <w:r>
        <w:t>Гражданину_______________________________________________________,</w:t>
      </w:r>
    </w:p>
    <w:p w:rsidR="00000000" w:rsidRDefault="006710DF">
      <w:pPr>
        <w:pStyle w:val="afff0"/>
      </w:pPr>
      <w:r>
        <w:t>(фамилия, имя, отчество)</w:t>
      </w:r>
    </w:p>
    <w:p w:rsidR="00000000" w:rsidRDefault="006710DF">
      <w:pPr>
        <w:pStyle w:val="afff0"/>
      </w:pPr>
      <w:r>
        <w:t>проживающему по адресу ___________________________________________,</w:t>
      </w:r>
    </w:p>
    <w:p w:rsidR="00000000" w:rsidRDefault="006710DF">
      <w:pPr>
        <w:pStyle w:val="afff0"/>
      </w:pPr>
      <w:r>
        <w:t>(населенный пункт, улица, номер дома, корпус, квартира)</w:t>
      </w:r>
    </w:p>
    <w:p w:rsidR="00000000" w:rsidRDefault="006710DF"/>
    <w:p w:rsidR="00000000" w:rsidRDefault="006710DF">
      <w:pPr>
        <w:pStyle w:val="afff0"/>
      </w:pPr>
      <w:r>
        <w:t xml:space="preserve">в назначении ежемесячной денежной выплаты на частичную оплату жилого помещения и коммунальных услуг в соответствии со </w:t>
      </w:r>
      <w:hyperlink r:id="rId122" w:history="1">
        <w:r>
          <w:rPr>
            <w:rStyle w:val="a4"/>
          </w:rPr>
          <w:t>ст. 9-1</w:t>
        </w:r>
      </w:hyperlink>
      <w:r>
        <w:t xml:space="preserve"> Закона Кемеровской области от 27.01.2005 N 15-ОЗ "О мерах социальной поддержки отдельных категорий граждан" отказано с __________________</w:t>
      </w:r>
    </w:p>
    <w:p w:rsidR="00000000" w:rsidRDefault="006710DF">
      <w:pPr>
        <w:pStyle w:val="afff0"/>
      </w:pPr>
      <w:r>
        <w:t>(дата)</w:t>
      </w:r>
    </w:p>
    <w:p w:rsidR="00000000" w:rsidRDefault="006710DF">
      <w:pPr>
        <w:pStyle w:val="afff0"/>
      </w:pPr>
      <w:r>
        <w:t>на основании ______________________________________________________</w:t>
      </w:r>
    </w:p>
    <w:p w:rsidR="00000000" w:rsidRDefault="006710DF">
      <w:pPr>
        <w:pStyle w:val="afff0"/>
      </w:pPr>
      <w:r>
        <w:t xml:space="preserve">(отсутствие </w:t>
      </w:r>
      <w:r>
        <w:t>права либо представленные документы не отвечают требованиям законодательства)</w:t>
      </w:r>
    </w:p>
    <w:p w:rsidR="00000000" w:rsidRDefault="006710DF"/>
    <w:p w:rsidR="00000000" w:rsidRDefault="006710DF">
      <w:pPr>
        <w:pStyle w:val="afff0"/>
      </w:pPr>
      <w:r>
        <w:t>Специалист _______________________ ________________</w:t>
      </w:r>
    </w:p>
    <w:p w:rsidR="00000000" w:rsidRDefault="006710DF">
      <w:pPr>
        <w:pStyle w:val="afff0"/>
      </w:pPr>
      <w:r>
        <w:t>Ф.И.О. (подпись)</w:t>
      </w:r>
    </w:p>
    <w:p w:rsidR="00000000" w:rsidRDefault="006710DF">
      <w:pPr>
        <w:pStyle w:val="afff0"/>
      </w:pPr>
      <w:r>
        <w:t>Проверил _________________________ ________________</w:t>
      </w:r>
    </w:p>
    <w:p w:rsidR="00000000" w:rsidRDefault="006710DF">
      <w:pPr>
        <w:pStyle w:val="afff0"/>
      </w:pPr>
      <w:r>
        <w:t>Ф.И.О. (подпись)</w:t>
      </w:r>
    </w:p>
    <w:p w:rsidR="00000000" w:rsidRDefault="006710DF">
      <w:pPr>
        <w:pStyle w:val="afff0"/>
      </w:pPr>
      <w:r>
        <w:t>Руководитель</w:t>
      </w:r>
    </w:p>
    <w:p w:rsidR="00000000" w:rsidRDefault="006710DF">
      <w:pPr>
        <w:pStyle w:val="afff0"/>
      </w:pPr>
      <w:r>
        <w:t>уполномоченного</w:t>
      </w:r>
    </w:p>
    <w:p w:rsidR="00000000" w:rsidRDefault="006710DF">
      <w:pPr>
        <w:pStyle w:val="afff0"/>
      </w:pPr>
      <w:r>
        <w:t>органа ________________________ ________________</w:t>
      </w:r>
    </w:p>
    <w:p w:rsidR="00000000" w:rsidRDefault="006710DF">
      <w:pPr>
        <w:pStyle w:val="afff0"/>
      </w:pPr>
      <w:r>
        <w:t>Ф.И.О. (подпись)</w:t>
      </w:r>
    </w:p>
    <w:p w:rsidR="00000000" w:rsidRDefault="006710DF"/>
    <w:p w:rsidR="00000000" w:rsidRDefault="006710DF">
      <w:pPr>
        <w:pStyle w:val="afff0"/>
      </w:pPr>
      <w:r>
        <w:t>М.П.</w:t>
      </w:r>
    </w:p>
    <w:p w:rsidR="006710DF" w:rsidRDefault="006710DF"/>
    <w:sectPr w:rsidR="006710D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1E"/>
    <w:rsid w:val="006710DF"/>
    <w:rsid w:val="008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84522.0" TargetMode="External"/><Relationship Id="rId117" Type="http://schemas.openxmlformats.org/officeDocument/2006/relationships/hyperlink" Target="garantF1://7532372.105" TargetMode="External"/><Relationship Id="rId21" Type="http://schemas.openxmlformats.org/officeDocument/2006/relationships/hyperlink" Target="garantF1://7532372.31" TargetMode="External"/><Relationship Id="rId42" Type="http://schemas.openxmlformats.org/officeDocument/2006/relationships/hyperlink" Target="garantF1://12077515.2120" TargetMode="External"/><Relationship Id="rId47" Type="http://schemas.openxmlformats.org/officeDocument/2006/relationships/hyperlink" Target="garantF1://7532372.43" TargetMode="External"/><Relationship Id="rId63" Type="http://schemas.openxmlformats.org/officeDocument/2006/relationships/hyperlink" Target="garantF1://7449153.815" TargetMode="External"/><Relationship Id="rId68" Type="http://schemas.openxmlformats.org/officeDocument/2006/relationships/hyperlink" Target="garantF1://7449153.815" TargetMode="External"/><Relationship Id="rId84" Type="http://schemas.openxmlformats.org/officeDocument/2006/relationships/hyperlink" Target="garantF1://7449153.2713" TargetMode="External"/><Relationship Id="rId89" Type="http://schemas.openxmlformats.org/officeDocument/2006/relationships/hyperlink" Target="garantF1://7449153.2718" TargetMode="External"/><Relationship Id="rId112" Type="http://schemas.openxmlformats.org/officeDocument/2006/relationships/hyperlink" Target="garantF1://7449153.2739" TargetMode="External"/><Relationship Id="rId16" Type="http://schemas.openxmlformats.org/officeDocument/2006/relationships/hyperlink" Target="garantF1://7532372.25" TargetMode="External"/><Relationship Id="rId107" Type="http://schemas.openxmlformats.org/officeDocument/2006/relationships/hyperlink" Target="garantF1://7449153.2735" TargetMode="External"/><Relationship Id="rId11" Type="http://schemas.openxmlformats.org/officeDocument/2006/relationships/hyperlink" Target="garantF1://7532372.5" TargetMode="External"/><Relationship Id="rId32" Type="http://schemas.openxmlformats.org/officeDocument/2006/relationships/hyperlink" Target="garantF1://12048567.0" TargetMode="External"/><Relationship Id="rId37" Type="http://schemas.openxmlformats.org/officeDocument/2006/relationships/hyperlink" Target="garantF1://7532372.39" TargetMode="External"/><Relationship Id="rId53" Type="http://schemas.openxmlformats.org/officeDocument/2006/relationships/hyperlink" Target="garantF1://12077515.0" TargetMode="External"/><Relationship Id="rId58" Type="http://schemas.openxmlformats.org/officeDocument/2006/relationships/hyperlink" Target="garantF1://7449153.815" TargetMode="External"/><Relationship Id="rId74" Type="http://schemas.openxmlformats.org/officeDocument/2006/relationships/hyperlink" Target="garantF1://7550633.1015" TargetMode="External"/><Relationship Id="rId79" Type="http://schemas.openxmlformats.org/officeDocument/2006/relationships/hyperlink" Target="garantF1://7449153.2780" TargetMode="External"/><Relationship Id="rId102" Type="http://schemas.openxmlformats.org/officeDocument/2006/relationships/hyperlink" Target="garantF1://7449153.2730" TargetMode="External"/><Relationship Id="rId123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61" Type="http://schemas.openxmlformats.org/officeDocument/2006/relationships/hyperlink" Target="garantF1://7449153.815" TargetMode="External"/><Relationship Id="rId82" Type="http://schemas.openxmlformats.org/officeDocument/2006/relationships/hyperlink" Target="garantF1://7449153.2343" TargetMode="External"/><Relationship Id="rId90" Type="http://schemas.openxmlformats.org/officeDocument/2006/relationships/hyperlink" Target="garantF1://7449153.2719" TargetMode="External"/><Relationship Id="rId95" Type="http://schemas.openxmlformats.org/officeDocument/2006/relationships/hyperlink" Target="garantF1://7449153.2724" TargetMode="External"/><Relationship Id="rId19" Type="http://schemas.openxmlformats.org/officeDocument/2006/relationships/hyperlink" Target="garantF1://7449153.815" TargetMode="External"/><Relationship Id="rId14" Type="http://schemas.openxmlformats.org/officeDocument/2006/relationships/hyperlink" Target="garantF1://10003548.2218" TargetMode="External"/><Relationship Id="rId22" Type="http://schemas.openxmlformats.org/officeDocument/2006/relationships/hyperlink" Target="garantF1://7550633.28" TargetMode="External"/><Relationship Id="rId27" Type="http://schemas.openxmlformats.org/officeDocument/2006/relationships/hyperlink" Target="garantF1://12077515.2110" TargetMode="External"/><Relationship Id="rId30" Type="http://schemas.openxmlformats.org/officeDocument/2006/relationships/hyperlink" Target="garantF1://7532372.35" TargetMode="External"/><Relationship Id="rId35" Type="http://schemas.openxmlformats.org/officeDocument/2006/relationships/hyperlink" Target="garantF1://7441821.0" TargetMode="External"/><Relationship Id="rId43" Type="http://schemas.openxmlformats.org/officeDocument/2006/relationships/hyperlink" Target="garantF1://7449153.815" TargetMode="External"/><Relationship Id="rId48" Type="http://schemas.openxmlformats.org/officeDocument/2006/relationships/hyperlink" Target="garantF1://7493361.1" TargetMode="External"/><Relationship Id="rId56" Type="http://schemas.openxmlformats.org/officeDocument/2006/relationships/hyperlink" Target="garantF1://7550633.50" TargetMode="External"/><Relationship Id="rId64" Type="http://schemas.openxmlformats.org/officeDocument/2006/relationships/hyperlink" Target="garantF1://7449153.2711" TargetMode="External"/><Relationship Id="rId69" Type="http://schemas.openxmlformats.org/officeDocument/2006/relationships/hyperlink" Target="garantF1://7532372.81" TargetMode="External"/><Relationship Id="rId77" Type="http://schemas.openxmlformats.org/officeDocument/2006/relationships/hyperlink" Target="garantF1://7449153.815" TargetMode="External"/><Relationship Id="rId100" Type="http://schemas.openxmlformats.org/officeDocument/2006/relationships/hyperlink" Target="garantF1://7449153.2728" TargetMode="External"/><Relationship Id="rId105" Type="http://schemas.openxmlformats.org/officeDocument/2006/relationships/hyperlink" Target="garantF1://7449153.2733" TargetMode="External"/><Relationship Id="rId113" Type="http://schemas.openxmlformats.org/officeDocument/2006/relationships/hyperlink" Target="garantF1://7449153.2741" TargetMode="External"/><Relationship Id="rId118" Type="http://schemas.openxmlformats.org/officeDocument/2006/relationships/image" Target="media/image1.png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532372.47" TargetMode="External"/><Relationship Id="rId72" Type="http://schemas.openxmlformats.org/officeDocument/2006/relationships/hyperlink" Target="garantF1://7449153.2711" TargetMode="External"/><Relationship Id="rId80" Type="http://schemas.openxmlformats.org/officeDocument/2006/relationships/hyperlink" Target="garantF1://7449153.2343" TargetMode="External"/><Relationship Id="rId85" Type="http://schemas.openxmlformats.org/officeDocument/2006/relationships/hyperlink" Target="garantF1://7449153.2714" TargetMode="External"/><Relationship Id="rId93" Type="http://schemas.openxmlformats.org/officeDocument/2006/relationships/hyperlink" Target="garantF1://7449153.2722" TargetMode="External"/><Relationship Id="rId98" Type="http://schemas.openxmlformats.org/officeDocument/2006/relationships/hyperlink" Target="garantF1://7449153.2726" TargetMode="External"/><Relationship Id="rId121" Type="http://schemas.openxmlformats.org/officeDocument/2006/relationships/hyperlink" Target="garantF1://7440076.9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0003548.12111" TargetMode="External"/><Relationship Id="rId17" Type="http://schemas.openxmlformats.org/officeDocument/2006/relationships/hyperlink" Target="garantF1://7449153.2711" TargetMode="External"/><Relationship Id="rId25" Type="http://schemas.openxmlformats.org/officeDocument/2006/relationships/hyperlink" Target="garantF1://7449153.815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hyperlink" Target="garantF1://7550633.37" TargetMode="External"/><Relationship Id="rId46" Type="http://schemas.openxmlformats.org/officeDocument/2006/relationships/hyperlink" Target="garantF1://7532372.42" TargetMode="External"/><Relationship Id="rId59" Type="http://schemas.openxmlformats.org/officeDocument/2006/relationships/hyperlink" Target="garantF1://7449153.815" TargetMode="External"/><Relationship Id="rId67" Type="http://schemas.openxmlformats.org/officeDocument/2006/relationships/hyperlink" Target="garantF1://7449153.815" TargetMode="External"/><Relationship Id="rId103" Type="http://schemas.openxmlformats.org/officeDocument/2006/relationships/hyperlink" Target="garantF1://7449153.2731" TargetMode="External"/><Relationship Id="rId108" Type="http://schemas.openxmlformats.org/officeDocument/2006/relationships/hyperlink" Target="garantF1://7449153.2736" TargetMode="External"/><Relationship Id="rId116" Type="http://schemas.openxmlformats.org/officeDocument/2006/relationships/hyperlink" Target="garantF1://7449153.2744" TargetMode="External"/><Relationship Id="rId124" Type="http://schemas.openxmlformats.org/officeDocument/2006/relationships/theme" Target="theme/theme1.xml"/><Relationship Id="rId20" Type="http://schemas.openxmlformats.org/officeDocument/2006/relationships/hyperlink" Target="garantF1://7449153.815" TargetMode="External"/><Relationship Id="rId41" Type="http://schemas.openxmlformats.org/officeDocument/2006/relationships/hyperlink" Target="garantF1://12077515.2110" TargetMode="External"/><Relationship Id="rId54" Type="http://schemas.openxmlformats.org/officeDocument/2006/relationships/hyperlink" Target="garantF1://7449153.815" TargetMode="External"/><Relationship Id="rId62" Type="http://schemas.openxmlformats.org/officeDocument/2006/relationships/hyperlink" Target="garantF1://7550633.1007" TargetMode="External"/><Relationship Id="rId70" Type="http://schemas.openxmlformats.org/officeDocument/2006/relationships/hyperlink" Target="garantF1://7532372.103" TargetMode="External"/><Relationship Id="rId75" Type="http://schemas.openxmlformats.org/officeDocument/2006/relationships/hyperlink" Target="garantF1://7532373.96" TargetMode="External"/><Relationship Id="rId83" Type="http://schemas.openxmlformats.org/officeDocument/2006/relationships/hyperlink" Target="garantF1://7449153.2712" TargetMode="External"/><Relationship Id="rId88" Type="http://schemas.openxmlformats.org/officeDocument/2006/relationships/hyperlink" Target="garantF1://7449153.2717" TargetMode="External"/><Relationship Id="rId91" Type="http://schemas.openxmlformats.org/officeDocument/2006/relationships/hyperlink" Target="garantF1://7449153.2720" TargetMode="External"/><Relationship Id="rId96" Type="http://schemas.openxmlformats.org/officeDocument/2006/relationships/hyperlink" Target="garantF1://7449153.1768" TargetMode="External"/><Relationship Id="rId111" Type="http://schemas.openxmlformats.org/officeDocument/2006/relationships/hyperlink" Target="garantF1://7449153.274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10003548.1403" TargetMode="External"/><Relationship Id="rId23" Type="http://schemas.openxmlformats.org/officeDocument/2006/relationships/hyperlink" Target="garantF1://7449153.815" TargetMode="External"/><Relationship Id="rId28" Type="http://schemas.openxmlformats.org/officeDocument/2006/relationships/hyperlink" Target="garantF1://12077515.2120" TargetMode="External"/><Relationship Id="rId36" Type="http://schemas.openxmlformats.org/officeDocument/2006/relationships/hyperlink" Target="garantF1://7427305.0" TargetMode="External"/><Relationship Id="rId49" Type="http://schemas.openxmlformats.org/officeDocument/2006/relationships/hyperlink" Target="garantF1://7532373.44" TargetMode="External"/><Relationship Id="rId57" Type="http://schemas.openxmlformats.org/officeDocument/2006/relationships/hyperlink" Target="garantF1://7550633.56" TargetMode="External"/><Relationship Id="rId106" Type="http://schemas.openxmlformats.org/officeDocument/2006/relationships/hyperlink" Target="garantF1://7449153.2734" TargetMode="External"/><Relationship Id="rId114" Type="http://schemas.openxmlformats.org/officeDocument/2006/relationships/hyperlink" Target="garantF1://7449153.2742" TargetMode="External"/><Relationship Id="rId119" Type="http://schemas.openxmlformats.org/officeDocument/2006/relationships/hyperlink" Target="garantF1://7550633.106" TargetMode="External"/><Relationship Id="rId10" Type="http://schemas.openxmlformats.org/officeDocument/2006/relationships/hyperlink" Target="garantF1://7593360.0" TargetMode="External"/><Relationship Id="rId31" Type="http://schemas.openxmlformats.org/officeDocument/2006/relationships/hyperlink" Target="garantF1://7550633.36" TargetMode="External"/><Relationship Id="rId44" Type="http://schemas.openxmlformats.org/officeDocument/2006/relationships/hyperlink" Target="garantF1://7550633.38" TargetMode="External"/><Relationship Id="rId52" Type="http://schemas.openxmlformats.org/officeDocument/2006/relationships/hyperlink" Target="garantF1://12046661.0" TargetMode="External"/><Relationship Id="rId60" Type="http://schemas.openxmlformats.org/officeDocument/2006/relationships/hyperlink" Target="garantF1://7550633.66" TargetMode="External"/><Relationship Id="rId65" Type="http://schemas.openxmlformats.org/officeDocument/2006/relationships/hyperlink" Target="garantF1://7449153.815" TargetMode="External"/><Relationship Id="rId73" Type="http://schemas.openxmlformats.org/officeDocument/2006/relationships/hyperlink" Target="garantF1://7449153.815" TargetMode="External"/><Relationship Id="rId78" Type="http://schemas.openxmlformats.org/officeDocument/2006/relationships/hyperlink" Target="garantF1://7532372.104" TargetMode="External"/><Relationship Id="rId81" Type="http://schemas.openxmlformats.org/officeDocument/2006/relationships/hyperlink" Target="garantF1://7449153.2780" TargetMode="External"/><Relationship Id="rId86" Type="http://schemas.openxmlformats.org/officeDocument/2006/relationships/hyperlink" Target="garantF1://7449153.2715" TargetMode="External"/><Relationship Id="rId94" Type="http://schemas.openxmlformats.org/officeDocument/2006/relationships/hyperlink" Target="garantF1://7449153.2723" TargetMode="External"/><Relationship Id="rId99" Type="http://schemas.openxmlformats.org/officeDocument/2006/relationships/hyperlink" Target="garantF1://7449153.2727" TargetMode="External"/><Relationship Id="rId101" Type="http://schemas.openxmlformats.org/officeDocument/2006/relationships/hyperlink" Target="garantF1://7449153.2729" TargetMode="External"/><Relationship Id="rId122" Type="http://schemas.openxmlformats.org/officeDocument/2006/relationships/hyperlink" Target="garantF1://7440076.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9153.2711" TargetMode="External"/><Relationship Id="rId13" Type="http://schemas.openxmlformats.org/officeDocument/2006/relationships/hyperlink" Target="garantF1://10003548.2219" TargetMode="External"/><Relationship Id="rId18" Type="http://schemas.openxmlformats.org/officeDocument/2006/relationships/hyperlink" Target="garantF1://7550633.23" TargetMode="External"/><Relationship Id="rId39" Type="http://schemas.openxmlformats.org/officeDocument/2006/relationships/hyperlink" Target="garantF1://7449153.815" TargetMode="External"/><Relationship Id="rId109" Type="http://schemas.openxmlformats.org/officeDocument/2006/relationships/hyperlink" Target="garantF1://7449153.2737" TargetMode="External"/><Relationship Id="rId34" Type="http://schemas.openxmlformats.org/officeDocument/2006/relationships/hyperlink" Target="garantF1://7440076.0" TargetMode="External"/><Relationship Id="rId50" Type="http://schemas.openxmlformats.org/officeDocument/2006/relationships/hyperlink" Target="garantF1://7532372.46" TargetMode="External"/><Relationship Id="rId55" Type="http://schemas.openxmlformats.org/officeDocument/2006/relationships/hyperlink" Target="garantF1://7532372.74" TargetMode="External"/><Relationship Id="rId76" Type="http://schemas.openxmlformats.org/officeDocument/2006/relationships/hyperlink" Target="garantF1://7550633.100" TargetMode="External"/><Relationship Id="rId97" Type="http://schemas.openxmlformats.org/officeDocument/2006/relationships/hyperlink" Target="garantF1://7449153.2725" TargetMode="External"/><Relationship Id="rId104" Type="http://schemas.openxmlformats.org/officeDocument/2006/relationships/hyperlink" Target="garantF1://7449153.2732" TargetMode="External"/><Relationship Id="rId120" Type="http://schemas.openxmlformats.org/officeDocument/2006/relationships/hyperlink" Target="garantF1://7440076.91" TargetMode="External"/><Relationship Id="rId7" Type="http://schemas.openxmlformats.org/officeDocument/2006/relationships/hyperlink" Target="garantF1://7593360.0" TargetMode="External"/><Relationship Id="rId71" Type="http://schemas.openxmlformats.org/officeDocument/2006/relationships/hyperlink" Target="garantF1://7550633.88" TargetMode="External"/><Relationship Id="rId92" Type="http://schemas.openxmlformats.org/officeDocument/2006/relationships/hyperlink" Target="garantF1://7449153.272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532372.32" TargetMode="External"/><Relationship Id="rId24" Type="http://schemas.openxmlformats.org/officeDocument/2006/relationships/hyperlink" Target="garantF1://12077515.0" TargetMode="External"/><Relationship Id="rId40" Type="http://schemas.openxmlformats.org/officeDocument/2006/relationships/hyperlink" Target="garantF1://12084522.0" TargetMode="External"/><Relationship Id="rId45" Type="http://schemas.openxmlformats.org/officeDocument/2006/relationships/hyperlink" Target="garantF1://7532372.41" TargetMode="External"/><Relationship Id="rId66" Type="http://schemas.openxmlformats.org/officeDocument/2006/relationships/hyperlink" Target="garantF1://7449153.815" TargetMode="External"/><Relationship Id="rId87" Type="http://schemas.openxmlformats.org/officeDocument/2006/relationships/hyperlink" Target="garantF1://7449153.2716" TargetMode="External"/><Relationship Id="rId110" Type="http://schemas.openxmlformats.org/officeDocument/2006/relationships/hyperlink" Target="garantF1://7449153.2738" TargetMode="External"/><Relationship Id="rId115" Type="http://schemas.openxmlformats.org/officeDocument/2006/relationships/hyperlink" Target="garantF1://7449153.2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13225</Words>
  <Characters>75383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2015-10-15T04:01:00Z</dcterms:created>
  <dcterms:modified xsi:type="dcterms:W3CDTF">2015-10-15T04:01:00Z</dcterms:modified>
</cp:coreProperties>
</file>